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460" w:rsidRDefault="006D5460" w:rsidP="006D5460">
      <w:pPr>
        <w:jc w:val="center"/>
        <w:rPr>
          <w:rFonts w:ascii="Times New Roman" w:hAnsi="Times New Roman" w:cs="Times New Roman"/>
          <w:b/>
          <w:sz w:val="28"/>
          <w:szCs w:val="28"/>
          <w:lang w:val="en-GB"/>
        </w:rPr>
      </w:pPr>
      <w:r>
        <w:rPr>
          <w:rFonts w:ascii="Times New Roman" w:hAnsi="Times New Roman" w:cs="Times New Roman"/>
          <w:b/>
          <w:sz w:val="28"/>
          <w:szCs w:val="28"/>
          <w:lang w:val="en-GB"/>
        </w:rPr>
        <w:t xml:space="preserve">Determination of </w:t>
      </w:r>
      <w:r w:rsidR="00671F27">
        <w:rPr>
          <w:rFonts w:ascii="Times New Roman" w:hAnsi="Times New Roman" w:cs="Times New Roman"/>
          <w:b/>
          <w:sz w:val="28"/>
          <w:szCs w:val="28"/>
          <w:lang w:val="en-GB"/>
        </w:rPr>
        <w:t xml:space="preserve">the </w:t>
      </w:r>
      <w:r w:rsidR="00752B34">
        <w:rPr>
          <w:rFonts w:ascii="Times New Roman" w:hAnsi="Times New Roman" w:cs="Times New Roman"/>
          <w:b/>
          <w:sz w:val="28"/>
          <w:szCs w:val="28"/>
          <w:lang w:val="en-GB"/>
        </w:rPr>
        <w:t>viscoelastic properties</w:t>
      </w:r>
      <w:r>
        <w:rPr>
          <w:rFonts w:ascii="Times New Roman" w:hAnsi="Times New Roman" w:cs="Times New Roman"/>
          <w:b/>
          <w:sz w:val="28"/>
          <w:szCs w:val="28"/>
          <w:lang w:val="en-GB"/>
        </w:rPr>
        <w:t xml:space="preserve"> of a single cell cultured on a rigid support by force microscopy</w:t>
      </w:r>
    </w:p>
    <w:p w:rsidR="00362700" w:rsidRPr="00B70BEA" w:rsidRDefault="00362700" w:rsidP="00362700">
      <w:pPr>
        <w:jc w:val="center"/>
        <w:rPr>
          <w:rFonts w:ascii="Times New Roman" w:hAnsi="Times New Roman" w:cs="Times New Roman"/>
          <w:sz w:val="24"/>
          <w:szCs w:val="24"/>
        </w:rPr>
      </w:pPr>
    </w:p>
    <w:p w:rsidR="00DC1D26" w:rsidRPr="00B70BEA" w:rsidRDefault="00DC1D26" w:rsidP="00DC1D26">
      <w:pPr>
        <w:spacing w:line="240" w:lineRule="auto"/>
        <w:rPr>
          <w:rFonts w:ascii="Times New Roman" w:hAnsi="Times New Roman" w:cs="Times New Roman"/>
          <w:sz w:val="24"/>
          <w:szCs w:val="24"/>
          <w:vertAlign w:val="superscript"/>
          <w:lang w:val="es-ES_tradnl"/>
        </w:rPr>
      </w:pPr>
      <w:r w:rsidRPr="00B70BEA">
        <w:rPr>
          <w:rFonts w:ascii="Times New Roman" w:hAnsi="Times New Roman" w:cs="Times New Roman"/>
          <w:sz w:val="24"/>
          <w:szCs w:val="24"/>
          <w:lang w:val="es-ES_tradnl"/>
        </w:rPr>
        <w:t xml:space="preserve">Pablo D. </w:t>
      </w:r>
      <w:proofErr w:type="spellStart"/>
      <w:r w:rsidRPr="00B70BEA">
        <w:rPr>
          <w:rFonts w:ascii="Times New Roman" w:hAnsi="Times New Roman" w:cs="Times New Roman"/>
          <w:sz w:val="24"/>
          <w:szCs w:val="24"/>
          <w:lang w:val="es-ES_tradnl"/>
        </w:rPr>
        <w:t>Garcia</w:t>
      </w:r>
      <w:proofErr w:type="spellEnd"/>
      <w:r w:rsidRPr="00B70BEA">
        <w:rPr>
          <w:rFonts w:ascii="Times New Roman" w:hAnsi="Times New Roman" w:cs="Times New Roman"/>
          <w:sz w:val="24"/>
          <w:szCs w:val="24"/>
          <w:lang w:val="es-ES_tradnl"/>
        </w:rPr>
        <w:t xml:space="preserve">  and Ricardo </w:t>
      </w:r>
      <w:proofErr w:type="spellStart"/>
      <w:r w:rsidRPr="00B70BEA">
        <w:rPr>
          <w:rFonts w:ascii="Times New Roman" w:hAnsi="Times New Roman" w:cs="Times New Roman"/>
          <w:sz w:val="24"/>
          <w:szCs w:val="24"/>
          <w:lang w:val="es-ES_tradnl"/>
        </w:rPr>
        <w:t>Garcia</w:t>
      </w:r>
      <w:proofErr w:type="spellEnd"/>
      <w:r w:rsidRPr="00B70BEA">
        <w:rPr>
          <w:rFonts w:ascii="Times New Roman" w:hAnsi="Times New Roman" w:cs="Times New Roman"/>
          <w:sz w:val="24"/>
          <w:szCs w:val="24"/>
          <w:vertAlign w:val="superscript"/>
          <w:lang w:val="es-ES_tradnl"/>
        </w:rPr>
        <w:t>*</w:t>
      </w:r>
    </w:p>
    <w:p w:rsidR="00DC1D26" w:rsidRDefault="00DC1D26" w:rsidP="00DC1D26">
      <w:pPr>
        <w:spacing w:line="240" w:lineRule="auto"/>
        <w:rPr>
          <w:rFonts w:ascii="Times New Roman" w:hAnsi="Times New Roman" w:cs="Times New Roman"/>
          <w:sz w:val="24"/>
          <w:szCs w:val="24"/>
          <w:lang w:val="es-ES_tradnl"/>
        </w:rPr>
      </w:pPr>
      <w:proofErr w:type="spellStart"/>
      <w:r>
        <w:rPr>
          <w:rFonts w:ascii="Times New Roman" w:hAnsi="Times New Roman" w:cs="Times New Roman"/>
          <w:sz w:val="24"/>
          <w:szCs w:val="24"/>
          <w:lang w:val="es-ES_tradnl"/>
        </w:rPr>
        <w:t>Materials</w:t>
      </w:r>
      <w:proofErr w:type="spellEnd"/>
      <w:r>
        <w:rPr>
          <w:rFonts w:ascii="Times New Roman" w:hAnsi="Times New Roman" w:cs="Times New Roman"/>
          <w:sz w:val="24"/>
          <w:szCs w:val="24"/>
          <w:lang w:val="es-ES_tradnl"/>
        </w:rPr>
        <w:t xml:space="preserve"> </w:t>
      </w:r>
      <w:proofErr w:type="spellStart"/>
      <w:r>
        <w:rPr>
          <w:rFonts w:ascii="Times New Roman" w:hAnsi="Times New Roman" w:cs="Times New Roman"/>
          <w:sz w:val="24"/>
          <w:szCs w:val="24"/>
          <w:lang w:val="es-ES_tradnl"/>
        </w:rPr>
        <w:t>Science</w:t>
      </w:r>
      <w:proofErr w:type="spellEnd"/>
      <w:r>
        <w:rPr>
          <w:rFonts w:ascii="Times New Roman" w:hAnsi="Times New Roman" w:cs="Times New Roman"/>
          <w:sz w:val="24"/>
          <w:szCs w:val="24"/>
          <w:lang w:val="es-ES_tradnl"/>
        </w:rPr>
        <w:t xml:space="preserve"> Factory</w:t>
      </w:r>
    </w:p>
    <w:p w:rsidR="00DC1D26" w:rsidRDefault="00DC1D26" w:rsidP="00DC1D26">
      <w:pPr>
        <w:spacing w:line="240" w:lineRule="auto"/>
        <w:rPr>
          <w:rFonts w:ascii="Times New Roman" w:hAnsi="Times New Roman" w:cs="Times New Roman"/>
          <w:sz w:val="24"/>
          <w:szCs w:val="24"/>
          <w:lang w:val="es-ES_tradnl"/>
        </w:rPr>
      </w:pPr>
      <w:r>
        <w:rPr>
          <w:rFonts w:ascii="Times New Roman" w:hAnsi="Times New Roman" w:cs="Times New Roman"/>
          <w:sz w:val="24"/>
          <w:szCs w:val="24"/>
          <w:lang w:val="es-ES_tradnl"/>
        </w:rPr>
        <w:t>Instituto de Ciencia de Materiales de Madrid, CSIC</w:t>
      </w:r>
    </w:p>
    <w:p w:rsidR="00DC1D26" w:rsidRDefault="00DC1D26" w:rsidP="00DC1D26">
      <w:pPr>
        <w:spacing w:line="240" w:lineRule="auto"/>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c/ Sor Juana </w:t>
      </w:r>
      <w:proofErr w:type="spellStart"/>
      <w:r>
        <w:rPr>
          <w:rFonts w:ascii="Times New Roman" w:hAnsi="Times New Roman" w:cs="Times New Roman"/>
          <w:sz w:val="24"/>
          <w:szCs w:val="24"/>
          <w:lang w:val="es-ES_tradnl"/>
        </w:rPr>
        <w:t>Ines</w:t>
      </w:r>
      <w:proofErr w:type="spellEnd"/>
      <w:r>
        <w:rPr>
          <w:rFonts w:ascii="Times New Roman" w:hAnsi="Times New Roman" w:cs="Times New Roman"/>
          <w:sz w:val="24"/>
          <w:szCs w:val="24"/>
          <w:lang w:val="es-ES_tradnl"/>
        </w:rPr>
        <w:t xml:space="preserve"> de la Cruz 3</w:t>
      </w:r>
    </w:p>
    <w:p w:rsidR="00DC1D26" w:rsidRDefault="00DC1D26" w:rsidP="00DC1D26">
      <w:pPr>
        <w:spacing w:line="240" w:lineRule="auto"/>
        <w:rPr>
          <w:rFonts w:ascii="Times New Roman" w:hAnsi="Times New Roman" w:cs="Times New Roman"/>
          <w:sz w:val="24"/>
          <w:szCs w:val="24"/>
        </w:rPr>
      </w:pPr>
      <w:r>
        <w:rPr>
          <w:rFonts w:ascii="Times New Roman" w:hAnsi="Times New Roman" w:cs="Times New Roman"/>
          <w:sz w:val="24"/>
          <w:szCs w:val="24"/>
        </w:rPr>
        <w:t>28049 Madrid, Spain</w:t>
      </w:r>
    </w:p>
    <w:p w:rsidR="00DC1D26" w:rsidRDefault="00DC1D26" w:rsidP="00DC1D26">
      <w:pPr>
        <w:rPr>
          <w:rFonts w:ascii="Times New Roman" w:hAnsi="Times New Roman" w:cs="Times New Roman"/>
          <w:sz w:val="24"/>
          <w:szCs w:val="24"/>
        </w:rPr>
      </w:pPr>
      <w:r>
        <w:rPr>
          <w:rFonts w:ascii="Times New Roman" w:hAnsi="Times New Roman" w:cs="Times New Roman"/>
          <w:sz w:val="24"/>
          <w:szCs w:val="24"/>
        </w:rPr>
        <w:t xml:space="preserve">Email address: </w:t>
      </w:r>
      <w:hyperlink r:id="rId9" w:history="1">
        <w:r>
          <w:rPr>
            <w:rStyle w:val="Hipervnculo"/>
            <w:rFonts w:ascii="Times New Roman" w:hAnsi="Times New Roman" w:cs="Times New Roman"/>
            <w:sz w:val="24"/>
            <w:szCs w:val="24"/>
          </w:rPr>
          <w:t>r.garcia@csic.es</w:t>
        </w:r>
      </w:hyperlink>
    </w:p>
    <w:p w:rsidR="00115FB0" w:rsidRDefault="00115FB0" w:rsidP="00FA4FC9">
      <w:pPr>
        <w:pStyle w:val="NormalWeb"/>
        <w:shd w:val="clear" w:color="auto" w:fill="FFFFFF"/>
        <w:spacing w:before="0" w:beforeAutospacing="0" w:after="0" w:afterAutospacing="0" w:line="276" w:lineRule="auto"/>
        <w:jc w:val="both"/>
        <w:rPr>
          <w:rFonts w:eastAsia="Cambria"/>
          <w:bCs/>
        </w:rPr>
      </w:pPr>
    </w:p>
    <w:p w:rsidR="00DC1D26" w:rsidRDefault="00DC1D26" w:rsidP="00FA4FC9">
      <w:pPr>
        <w:pStyle w:val="NormalWeb"/>
        <w:shd w:val="clear" w:color="auto" w:fill="FFFFFF"/>
        <w:spacing w:before="0" w:beforeAutospacing="0" w:after="0" w:afterAutospacing="0" w:line="276" w:lineRule="auto"/>
        <w:jc w:val="both"/>
        <w:rPr>
          <w:rFonts w:eastAsia="Cambria"/>
          <w:bCs/>
        </w:rPr>
      </w:pPr>
      <w:r>
        <w:rPr>
          <w:rFonts w:eastAsia="Cambria"/>
          <w:bCs/>
        </w:rPr>
        <w:t>ABSTRACT</w:t>
      </w:r>
    </w:p>
    <w:p w:rsidR="00DC1D26" w:rsidRDefault="00DC1D26" w:rsidP="00FA4FC9">
      <w:pPr>
        <w:pStyle w:val="NormalWeb"/>
        <w:shd w:val="clear" w:color="auto" w:fill="FFFFFF"/>
        <w:spacing w:before="0" w:beforeAutospacing="0" w:after="0" w:afterAutospacing="0" w:line="276" w:lineRule="auto"/>
        <w:jc w:val="both"/>
        <w:rPr>
          <w:rFonts w:eastAsia="Cambria"/>
          <w:bCs/>
        </w:rPr>
      </w:pPr>
    </w:p>
    <w:p w:rsidR="00E664A9" w:rsidRPr="00A97281" w:rsidRDefault="00D95CAF" w:rsidP="009A4CCC">
      <w:pPr>
        <w:pStyle w:val="NormalWeb"/>
        <w:shd w:val="clear" w:color="auto" w:fill="FFFFFF"/>
        <w:spacing w:before="0" w:beforeAutospacing="0" w:after="0" w:afterAutospacing="0" w:line="276" w:lineRule="auto"/>
        <w:jc w:val="both"/>
        <w:rPr>
          <w:rFonts w:eastAsia="Cambria"/>
          <w:bCs/>
        </w:rPr>
      </w:pPr>
      <w:r w:rsidRPr="00367E1B">
        <w:rPr>
          <w:lang w:val="en-GB"/>
        </w:rPr>
        <w:t>Understanding the relationship between the mechanical properties of living cells and physiology is a central issue in mechanobiology.</w:t>
      </w:r>
      <w:r w:rsidRPr="00A97281">
        <w:rPr>
          <w:color w:val="222222"/>
          <w:spacing w:val="3"/>
          <w:shd w:val="clear" w:color="auto" w:fill="FFFFFF"/>
        </w:rPr>
        <w:t xml:space="preserve"> </w:t>
      </w:r>
      <w:r w:rsidR="00845B4A" w:rsidRPr="00A97281">
        <w:rPr>
          <w:color w:val="222222"/>
          <w:spacing w:val="3"/>
          <w:shd w:val="clear" w:color="auto" w:fill="FFFFFF"/>
        </w:rPr>
        <w:t xml:space="preserve">Mechanical properties are used as fingerprints of </w:t>
      </w:r>
      <w:r w:rsidR="008D68A4" w:rsidRPr="00A97281">
        <w:rPr>
          <w:color w:val="222222"/>
          <w:spacing w:val="3"/>
          <w:shd w:val="clear" w:color="auto" w:fill="FFFFFF"/>
        </w:rPr>
        <w:t xml:space="preserve">the pathological state of a </w:t>
      </w:r>
      <w:r w:rsidR="00845B4A" w:rsidRPr="00A97281">
        <w:rPr>
          <w:color w:val="222222"/>
          <w:spacing w:val="3"/>
          <w:shd w:val="clear" w:color="auto" w:fill="FFFFFF"/>
        </w:rPr>
        <w:t>single</w:t>
      </w:r>
      <w:r w:rsidR="008D68A4" w:rsidRPr="00A97281">
        <w:rPr>
          <w:color w:val="222222"/>
          <w:spacing w:val="3"/>
          <w:shd w:val="clear" w:color="auto" w:fill="FFFFFF"/>
        </w:rPr>
        <w:t xml:space="preserve"> </w:t>
      </w:r>
      <w:r w:rsidR="00845B4A" w:rsidRPr="00A97281">
        <w:rPr>
          <w:color w:val="222222"/>
          <w:spacing w:val="3"/>
          <w:shd w:val="clear" w:color="auto" w:fill="FFFFFF"/>
        </w:rPr>
        <w:t>cell</w:t>
      </w:r>
      <w:r w:rsidR="009233FE" w:rsidRPr="00A97281">
        <w:rPr>
          <w:color w:val="222222"/>
          <w:spacing w:val="3"/>
          <w:shd w:val="clear" w:color="auto" w:fill="FFFFFF"/>
        </w:rPr>
        <w:t xml:space="preserve">. </w:t>
      </w:r>
      <w:r w:rsidR="00B16092" w:rsidRPr="00A97281">
        <w:rPr>
          <w:color w:val="222222"/>
          <w:spacing w:val="3"/>
          <w:shd w:val="clear" w:color="auto" w:fill="FFFFFF"/>
        </w:rPr>
        <w:t xml:space="preserve">The force exerted on a cell is </w:t>
      </w:r>
      <w:r w:rsidR="008D68A4" w:rsidRPr="00A97281">
        <w:rPr>
          <w:rFonts w:eastAsia="Cambria"/>
          <w:bCs/>
        </w:rPr>
        <w:t>influenced by</w:t>
      </w:r>
      <w:r w:rsidR="00E664A9" w:rsidRPr="00A97281">
        <w:rPr>
          <w:rFonts w:eastAsia="Cambria"/>
          <w:bCs/>
        </w:rPr>
        <w:t xml:space="preserve"> the stiffness of </w:t>
      </w:r>
      <w:r w:rsidR="004275F6" w:rsidRPr="00A97281">
        <w:rPr>
          <w:rFonts w:eastAsia="Cambria"/>
          <w:bCs/>
        </w:rPr>
        <w:t xml:space="preserve">the </w:t>
      </w:r>
      <w:r w:rsidR="00924CEF" w:rsidRPr="00A97281">
        <w:rPr>
          <w:rFonts w:eastAsia="Cambria"/>
          <w:bCs/>
        </w:rPr>
        <w:t>solid</w:t>
      </w:r>
      <w:r w:rsidR="00E664A9" w:rsidRPr="00A97281">
        <w:rPr>
          <w:rFonts w:eastAsia="Cambria"/>
          <w:bCs/>
        </w:rPr>
        <w:t xml:space="preserve"> support </w:t>
      </w:r>
      <w:r w:rsidR="00DB68D6" w:rsidRPr="00A97281">
        <w:rPr>
          <w:rFonts w:eastAsia="Cambria"/>
          <w:bCs/>
        </w:rPr>
        <w:t xml:space="preserve">needed </w:t>
      </w:r>
      <w:r w:rsidR="009326F4" w:rsidRPr="00A97281">
        <w:rPr>
          <w:rFonts w:eastAsia="Cambria"/>
          <w:bCs/>
        </w:rPr>
        <w:t xml:space="preserve">to culture </w:t>
      </w:r>
      <w:r w:rsidR="00B16092" w:rsidRPr="00A97281">
        <w:rPr>
          <w:rFonts w:eastAsia="Cambria"/>
          <w:bCs/>
        </w:rPr>
        <w:t>it</w:t>
      </w:r>
      <w:r w:rsidR="00924CEF" w:rsidRPr="00A97281">
        <w:rPr>
          <w:rFonts w:eastAsia="Cambria"/>
          <w:bCs/>
        </w:rPr>
        <w:t>.</w:t>
      </w:r>
      <w:r w:rsidR="009326F4" w:rsidRPr="00A97281">
        <w:rPr>
          <w:rFonts w:eastAsia="Cambria"/>
          <w:bCs/>
        </w:rPr>
        <w:t xml:space="preserve"> Th</w:t>
      </w:r>
      <w:r w:rsidR="005F1A7C" w:rsidRPr="00A97281">
        <w:rPr>
          <w:rFonts w:eastAsia="Cambria"/>
          <w:bCs/>
        </w:rPr>
        <w:t>is</w:t>
      </w:r>
      <w:r w:rsidR="009326F4" w:rsidRPr="00A97281">
        <w:rPr>
          <w:rFonts w:eastAsia="Cambria"/>
          <w:bCs/>
        </w:rPr>
        <w:t xml:space="preserve"> effect </w:t>
      </w:r>
      <w:r w:rsidR="004D20E3" w:rsidRPr="00A97281">
        <w:rPr>
          <w:rFonts w:eastAsia="Cambria"/>
          <w:bCs/>
        </w:rPr>
        <w:t>is a</w:t>
      </w:r>
      <w:r w:rsidR="008D68A4" w:rsidRPr="00A97281">
        <w:rPr>
          <w:rFonts w:eastAsia="Cambria"/>
          <w:bCs/>
        </w:rPr>
        <w:t xml:space="preserve"> </w:t>
      </w:r>
      <w:r w:rsidR="004D20E3" w:rsidRPr="00A97281">
        <w:rPr>
          <w:rFonts w:eastAsia="Cambria"/>
          <w:bCs/>
        </w:rPr>
        <w:t xml:space="preserve">consequence of the cell’s boundary conditions. </w:t>
      </w:r>
      <w:r w:rsidR="008D68A4" w:rsidRPr="00A97281">
        <w:rPr>
          <w:rFonts w:eastAsia="Cambria"/>
          <w:bCs/>
        </w:rPr>
        <w:t xml:space="preserve">It causes a </w:t>
      </w:r>
      <w:r w:rsidR="00BC601E" w:rsidRPr="00A97281">
        <w:rPr>
          <w:rFonts w:eastAsia="Cambria"/>
          <w:bCs/>
        </w:rPr>
        <w:t>cell</w:t>
      </w:r>
      <w:r w:rsidR="008D68A4" w:rsidRPr="00A97281">
        <w:rPr>
          <w:rFonts w:eastAsia="Cambria"/>
          <w:bCs/>
        </w:rPr>
        <w:t xml:space="preserve"> to</w:t>
      </w:r>
      <w:r w:rsidR="00845B4A" w:rsidRPr="00A97281">
        <w:rPr>
          <w:rFonts w:eastAsia="Cambria"/>
          <w:bCs/>
        </w:rPr>
        <w:t xml:space="preserve"> appear </w:t>
      </w:r>
      <w:r w:rsidR="009A54DD" w:rsidRPr="00A97281">
        <w:rPr>
          <w:rFonts w:eastAsia="Cambria"/>
          <w:bCs/>
        </w:rPr>
        <w:t>w</w:t>
      </w:r>
      <w:r w:rsidR="00BC601E" w:rsidRPr="00A97281">
        <w:rPr>
          <w:rFonts w:eastAsia="Cambria"/>
          <w:bCs/>
        </w:rPr>
        <w:t xml:space="preserve">ith </w:t>
      </w:r>
      <w:r w:rsidR="00845B4A" w:rsidRPr="00A97281">
        <w:rPr>
          <w:rFonts w:eastAsia="Cambria"/>
          <w:bCs/>
        </w:rPr>
        <w:t>mechanical properties different from their real values</w:t>
      </w:r>
      <w:r w:rsidR="009326F4" w:rsidRPr="00A97281">
        <w:rPr>
          <w:rFonts w:eastAsia="Cambria"/>
          <w:bCs/>
        </w:rPr>
        <w:t xml:space="preserve">.  </w:t>
      </w:r>
      <w:r w:rsidR="00E664A9" w:rsidRPr="00A97281">
        <w:rPr>
          <w:rFonts w:eastAsia="Cambria"/>
          <w:bCs/>
        </w:rPr>
        <w:t xml:space="preserve">Here we </w:t>
      </w:r>
      <w:r w:rsidR="00D01006" w:rsidRPr="00A97281">
        <w:rPr>
          <w:rFonts w:eastAsia="Cambria"/>
          <w:bCs/>
        </w:rPr>
        <w:t xml:space="preserve">develop </w:t>
      </w:r>
      <w:r w:rsidR="004032AD" w:rsidRPr="00A97281">
        <w:rPr>
          <w:rFonts w:eastAsia="Cambria"/>
          <w:bCs/>
        </w:rPr>
        <w:t>a</w:t>
      </w:r>
      <w:r w:rsidR="00E664A9" w:rsidRPr="00A97281">
        <w:rPr>
          <w:rFonts w:eastAsia="Cambria"/>
          <w:bCs/>
        </w:rPr>
        <w:t xml:space="preserve"> </w:t>
      </w:r>
      <w:r w:rsidR="00DB68D6" w:rsidRPr="00A97281">
        <w:rPr>
          <w:rFonts w:eastAsia="Cambria"/>
          <w:bCs/>
        </w:rPr>
        <w:t>bottom</w:t>
      </w:r>
      <w:r w:rsidR="00BC601E" w:rsidRPr="00A97281">
        <w:rPr>
          <w:rFonts w:eastAsia="Cambria"/>
          <w:bCs/>
        </w:rPr>
        <w:t xml:space="preserve"> </w:t>
      </w:r>
      <w:r w:rsidR="00DB68D6" w:rsidRPr="00A97281">
        <w:rPr>
          <w:rFonts w:eastAsia="Cambria"/>
          <w:bCs/>
        </w:rPr>
        <w:t xml:space="preserve">effect </w:t>
      </w:r>
      <w:r w:rsidR="004032AD" w:rsidRPr="00A97281">
        <w:rPr>
          <w:rFonts w:eastAsia="Cambria"/>
          <w:bCs/>
        </w:rPr>
        <w:t xml:space="preserve">viscoelastic </w:t>
      </w:r>
      <w:r w:rsidR="002141A7" w:rsidRPr="00A97281">
        <w:rPr>
          <w:rFonts w:eastAsia="Cambria"/>
          <w:bCs/>
        </w:rPr>
        <w:t>theory</w:t>
      </w:r>
      <w:r w:rsidR="00DB68D6" w:rsidRPr="00A97281">
        <w:rPr>
          <w:rFonts w:eastAsia="Cambria"/>
          <w:bCs/>
        </w:rPr>
        <w:t xml:space="preserve"> </w:t>
      </w:r>
      <w:r w:rsidR="00D01006" w:rsidRPr="00A97281">
        <w:rPr>
          <w:rFonts w:eastAsia="Cambria"/>
          <w:bCs/>
        </w:rPr>
        <w:t xml:space="preserve">to determine the viscoelastic </w:t>
      </w:r>
      <w:r w:rsidR="004032AD" w:rsidRPr="00A97281">
        <w:rPr>
          <w:rFonts w:eastAsia="Cambria"/>
          <w:bCs/>
        </w:rPr>
        <w:t>response</w:t>
      </w:r>
      <w:r w:rsidR="00D01006" w:rsidRPr="00A97281">
        <w:rPr>
          <w:rFonts w:eastAsia="Cambria"/>
          <w:bCs/>
        </w:rPr>
        <w:t xml:space="preserve"> of a cell</w:t>
      </w:r>
      <w:r w:rsidR="009A54DD" w:rsidRPr="00A97281">
        <w:rPr>
          <w:rFonts w:eastAsia="Cambria"/>
          <w:bCs/>
        </w:rPr>
        <w:t xml:space="preserve">. </w:t>
      </w:r>
      <w:r w:rsidR="002141A7" w:rsidRPr="00A97281">
        <w:rPr>
          <w:rFonts w:eastAsia="Cambria"/>
          <w:bCs/>
        </w:rPr>
        <w:t xml:space="preserve"> </w:t>
      </w:r>
      <w:r w:rsidR="009A54DD" w:rsidRPr="00A97281">
        <w:rPr>
          <w:rFonts w:eastAsia="Cambria"/>
          <w:bCs/>
        </w:rPr>
        <w:t xml:space="preserve">The theory transforms a force-distance curve into </w:t>
      </w:r>
      <w:r w:rsidR="009233FE" w:rsidRPr="00A97281">
        <w:rPr>
          <w:rFonts w:eastAsia="Cambria"/>
          <w:bCs/>
        </w:rPr>
        <w:t>the</w:t>
      </w:r>
      <w:r w:rsidR="009A54DD" w:rsidRPr="00A97281">
        <w:rPr>
          <w:rFonts w:eastAsia="Cambria"/>
          <w:bCs/>
        </w:rPr>
        <w:t xml:space="preserve"> cell’s</w:t>
      </w:r>
      <w:r w:rsidR="00B16092" w:rsidRPr="00A97281">
        <w:rPr>
          <w:rFonts w:eastAsia="Cambria"/>
          <w:bCs/>
        </w:rPr>
        <w:t xml:space="preserve"> Young’s modulus,</w:t>
      </w:r>
      <w:r w:rsidR="004D20E3" w:rsidRPr="00A97281">
        <w:rPr>
          <w:rFonts w:eastAsia="Cambria"/>
          <w:bCs/>
        </w:rPr>
        <w:t xml:space="preserve"> loss modulus,</w:t>
      </w:r>
      <w:r w:rsidR="00B16092" w:rsidRPr="00A97281">
        <w:rPr>
          <w:rFonts w:eastAsia="Cambria"/>
          <w:bCs/>
        </w:rPr>
        <w:t xml:space="preserve"> relaxation time or viscosity </w:t>
      </w:r>
      <w:r w:rsidR="0054281E" w:rsidRPr="00A97281">
        <w:rPr>
          <w:rFonts w:eastAsia="Cambria"/>
          <w:bCs/>
        </w:rPr>
        <w:t>coefficient with</w:t>
      </w:r>
      <w:r w:rsidR="009A54DD" w:rsidRPr="00A97281">
        <w:rPr>
          <w:rFonts w:eastAsia="Cambria"/>
          <w:bCs/>
        </w:rPr>
        <w:t xml:space="preserve"> independence of the stiffness of the rigid support. </w:t>
      </w:r>
      <w:r w:rsidR="00A23ECC" w:rsidRPr="00A97281">
        <w:rPr>
          <w:rFonts w:eastAsia="Cambria"/>
          <w:bCs/>
        </w:rPr>
        <w:t xml:space="preserve">The theory predicts that, for a given indentation, the force </w:t>
      </w:r>
      <w:r w:rsidR="008267EA" w:rsidRPr="00A97281">
        <w:rPr>
          <w:rFonts w:eastAsia="Cambria"/>
          <w:bCs/>
        </w:rPr>
        <w:t xml:space="preserve">exerted on </w:t>
      </w:r>
      <w:r w:rsidR="00210737" w:rsidRPr="00A97281">
        <w:rPr>
          <w:rFonts w:eastAsia="Cambria"/>
          <w:bCs/>
        </w:rPr>
        <w:t xml:space="preserve">the cell’s periphery will be larger than </w:t>
      </w:r>
      <w:r w:rsidR="00B16092" w:rsidRPr="00A97281">
        <w:rPr>
          <w:rFonts w:eastAsia="Cambria"/>
          <w:bCs/>
        </w:rPr>
        <w:t>o</w:t>
      </w:r>
      <w:r w:rsidR="00210737" w:rsidRPr="00A97281">
        <w:rPr>
          <w:rFonts w:eastAsia="Cambria"/>
          <w:bCs/>
        </w:rPr>
        <w:t>n</w:t>
      </w:r>
      <w:r w:rsidR="00B16092" w:rsidRPr="00A97281">
        <w:rPr>
          <w:rFonts w:eastAsia="Cambria"/>
          <w:bCs/>
        </w:rPr>
        <w:t xml:space="preserve"> a</w:t>
      </w:r>
      <w:r w:rsidR="00210737" w:rsidRPr="00A97281">
        <w:rPr>
          <w:rFonts w:eastAsia="Cambria"/>
          <w:bCs/>
        </w:rPr>
        <w:t xml:space="preserve"> perinuclear region. </w:t>
      </w:r>
      <w:r w:rsidR="00B16092" w:rsidRPr="00A97281">
        <w:rPr>
          <w:rFonts w:eastAsia="Cambria"/>
          <w:bCs/>
        </w:rPr>
        <w:t>Results</w:t>
      </w:r>
      <w:r w:rsidR="00114B69" w:rsidRPr="00A97281">
        <w:rPr>
          <w:rFonts w:eastAsia="Cambria"/>
          <w:bCs/>
        </w:rPr>
        <w:t xml:space="preserve"> based on </w:t>
      </w:r>
      <w:r w:rsidR="00B16092" w:rsidRPr="00A97281">
        <w:rPr>
          <w:rFonts w:eastAsia="Cambria"/>
          <w:bCs/>
        </w:rPr>
        <w:t xml:space="preserve">the use of </w:t>
      </w:r>
      <w:r w:rsidR="00114B69" w:rsidRPr="00A97281">
        <w:rPr>
          <w:rFonts w:eastAsia="Cambria"/>
          <w:bCs/>
        </w:rPr>
        <w:t xml:space="preserve">semi-infinite </w:t>
      </w:r>
      <w:r w:rsidR="00945FD2" w:rsidRPr="00A97281">
        <w:rPr>
          <w:rFonts w:eastAsia="Cambria"/>
          <w:bCs/>
        </w:rPr>
        <w:t xml:space="preserve">contact mechanics models introduce large </w:t>
      </w:r>
      <w:r w:rsidR="00B16092" w:rsidRPr="00A97281">
        <w:rPr>
          <w:rFonts w:eastAsia="Cambria"/>
          <w:bCs/>
        </w:rPr>
        <w:t xml:space="preserve">numerical </w:t>
      </w:r>
      <w:r w:rsidR="00945FD2" w:rsidRPr="00A97281">
        <w:rPr>
          <w:rFonts w:eastAsia="Cambria"/>
          <w:bCs/>
        </w:rPr>
        <w:t xml:space="preserve">errors in the determination of the  </w:t>
      </w:r>
      <w:r w:rsidR="00210737" w:rsidRPr="00A97281">
        <w:rPr>
          <w:rFonts w:eastAsia="Cambria"/>
          <w:bCs/>
        </w:rPr>
        <w:t xml:space="preserve"> mechanical properties</w:t>
      </w:r>
      <w:r w:rsidR="00945FD2" w:rsidRPr="00A97281">
        <w:rPr>
          <w:rFonts w:eastAsia="Cambria"/>
          <w:bCs/>
        </w:rPr>
        <w:t xml:space="preserve">. </w:t>
      </w:r>
      <w:r w:rsidR="00E664A9" w:rsidRPr="00A97281">
        <w:rPr>
          <w:rFonts w:eastAsia="Cambria"/>
          <w:bCs/>
        </w:rPr>
        <w:t xml:space="preserve">Finite element simulations </w:t>
      </w:r>
      <w:r w:rsidR="00FA4FC9" w:rsidRPr="00A97281">
        <w:rPr>
          <w:rFonts w:eastAsia="Cambria"/>
          <w:bCs/>
        </w:rPr>
        <w:t>confirm the theory</w:t>
      </w:r>
      <w:r w:rsidR="000664CD" w:rsidRPr="00A97281">
        <w:rPr>
          <w:rFonts w:eastAsia="Cambria"/>
          <w:bCs/>
        </w:rPr>
        <w:t xml:space="preserve"> and define </w:t>
      </w:r>
      <w:r w:rsidR="00115FB0" w:rsidRPr="00A97281">
        <w:rPr>
          <w:rFonts w:eastAsia="Cambria"/>
          <w:bCs/>
        </w:rPr>
        <w:t>its</w:t>
      </w:r>
      <w:r w:rsidR="000664CD" w:rsidRPr="00A97281">
        <w:rPr>
          <w:rFonts w:eastAsia="Cambria"/>
          <w:bCs/>
        </w:rPr>
        <w:t xml:space="preserve"> range</w:t>
      </w:r>
      <w:r w:rsidR="00115FB0" w:rsidRPr="00A97281">
        <w:rPr>
          <w:rFonts w:eastAsia="Cambria"/>
          <w:bCs/>
        </w:rPr>
        <w:t xml:space="preserve"> of applicability</w:t>
      </w:r>
      <w:r w:rsidR="00E664A9" w:rsidRPr="00A97281">
        <w:rPr>
          <w:rFonts w:eastAsia="Cambria"/>
          <w:bCs/>
        </w:rPr>
        <w:t xml:space="preserve">.  </w:t>
      </w:r>
    </w:p>
    <w:p w:rsidR="00E664A9" w:rsidRDefault="00E664A9" w:rsidP="009A4CCC">
      <w:pPr>
        <w:ind w:left="1418"/>
        <w:rPr>
          <w:rFonts w:ascii="Times" w:hAnsi="Times"/>
          <w:b/>
        </w:rPr>
      </w:pPr>
    </w:p>
    <w:p w:rsidR="00DC1D26" w:rsidRDefault="00DC1D26" w:rsidP="009A4CCC">
      <w:pPr>
        <w:rPr>
          <w:rFonts w:ascii="Times New Roman" w:hAnsi="Times New Roman" w:cs="Times New Roman"/>
          <w:sz w:val="24"/>
          <w:szCs w:val="24"/>
        </w:rPr>
      </w:pPr>
      <w:r>
        <w:rPr>
          <w:rFonts w:ascii="Times New Roman" w:hAnsi="Times New Roman" w:cs="Times New Roman"/>
          <w:sz w:val="24"/>
          <w:szCs w:val="24"/>
        </w:rPr>
        <w:t>KEYWORDS</w:t>
      </w:r>
    </w:p>
    <w:p w:rsidR="004032AD" w:rsidRDefault="00DC1D26" w:rsidP="009A4CCC">
      <w:pPr>
        <w:rPr>
          <w:rFonts w:ascii="Times New Roman" w:hAnsi="Times New Roman" w:cs="Times New Roman"/>
          <w:sz w:val="24"/>
          <w:szCs w:val="24"/>
        </w:rPr>
      </w:pPr>
      <w:r>
        <w:rPr>
          <w:rFonts w:ascii="Times New Roman" w:hAnsi="Times New Roman" w:cs="Times New Roman"/>
          <w:sz w:val="24"/>
          <w:szCs w:val="24"/>
        </w:rPr>
        <w:t xml:space="preserve">Force spectroscopy, cell </w:t>
      </w:r>
      <w:proofErr w:type="spellStart"/>
      <w:r>
        <w:rPr>
          <w:rFonts w:ascii="Times New Roman" w:hAnsi="Times New Roman" w:cs="Times New Roman"/>
          <w:sz w:val="24"/>
          <w:szCs w:val="24"/>
        </w:rPr>
        <w:t>nanomechanics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nanorheology</w:t>
      </w:r>
      <w:proofErr w:type="spellEnd"/>
      <w:r>
        <w:rPr>
          <w:rFonts w:ascii="Times New Roman" w:hAnsi="Times New Roman" w:cs="Times New Roman"/>
          <w:sz w:val="24"/>
          <w:szCs w:val="24"/>
        </w:rPr>
        <w:t xml:space="preserve">, viscoelastic theory, atomic force microscopy, force distance curves </w:t>
      </w:r>
    </w:p>
    <w:p w:rsidR="00A02CF4" w:rsidRDefault="004032AD">
      <w:pPr>
        <w:rPr>
          <w:rFonts w:ascii="Times New Roman" w:hAnsi="Times New Roman" w:cs="Times New Roman"/>
          <w:sz w:val="24"/>
          <w:szCs w:val="24"/>
        </w:rPr>
      </w:pPr>
      <w:r>
        <w:rPr>
          <w:rFonts w:ascii="Times New Roman" w:hAnsi="Times New Roman" w:cs="Times New Roman"/>
          <w:sz w:val="24"/>
          <w:szCs w:val="24"/>
        </w:rPr>
        <w:br w:type="page"/>
      </w:r>
    </w:p>
    <w:p w:rsidR="00153B4F" w:rsidRDefault="006763C3" w:rsidP="009A4CCC">
      <w:pPr>
        <w:pStyle w:val="TAMainText"/>
        <w:spacing w:after="240" w:line="276" w:lineRule="auto"/>
        <w:ind w:firstLine="0"/>
      </w:pPr>
      <w:r>
        <w:rPr>
          <w:rFonts w:ascii="Times New Roman" w:hAnsi="Times New Roman"/>
        </w:rPr>
        <w:lastRenderedPageBreak/>
        <w:t>The a</w:t>
      </w:r>
      <w:r>
        <w:t xml:space="preserve">tomic force microscope (AFM) is widely used to measure the mechanical response of </w:t>
      </w:r>
      <w:r w:rsidR="0091611D">
        <w:t xml:space="preserve">soft matter including </w:t>
      </w:r>
      <w:r w:rsidR="00775B2E">
        <w:t>polymers</w:t>
      </w:r>
      <w:r w:rsidR="00775B2E">
        <w:rPr>
          <w:vertAlign w:val="superscript"/>
        </w:rPr>
        <w:t>1-</w:t>
      </w:r>
      <w:r w:rsidR="0058254D">
        <w:rPr>
          <w:vertAlign w:val="superscript"/>
        </w:rPr>
        <w:t>6</w:t>
      </w:r>
      <w:r>
        <w:t xml:space="preserve">, </w:t>
      </w:r>
      <w:r w:rsidR="000D08F5">
        <w:t>proteins</w:t>
      </w:r>
      <w:r w:rsidR="00C472CA">
        <w:rPr>
          <w:vertAlign w:val="superscript"/>
        </w:rPr>
        <w:t>7</w:t>
      </w:r>
      <w:r w:rsidR="00775B2E">
        <w:rPr>
          <w:vertAlign w:val="superscript"/>
        </w:rPr>
        <w:t>-</w:t>
      </w:r>
      <w:r w:rsidR="00FA6FC2">
        <w:rPr>
          <w:vertAlign w:val="superscript"/>
        </w:rPr>
        <w:t>1</w:t>
      </w:r>
      <w:r w:rsidR="002603F6">
        <w:rPr>
          <w:vertAlign w:val="superscript"/>
        </w:rPr>
        <w:t>3</w:t>
      </w:r>
      <w:r w:rsidR="000D08F5">
        <w:t>, virus</w:t>
      </w:r>
      <w:r w:rsidR="00BD6143">
        <w:t xml:space="preserve"> capsides</w:t>
      </w:r>
      <w:r w:rsidR="000D08F5">
        <w:rPr>
          <w:vertAlign w:val="superscript"/>
        </w:rPr>
        <w:t>1</w:t>
      </w:r>
      <w:r w:rsidR="002603F6">
        <w:rPr>
          <w:vertAlign w:val="superscript"/>
        </w:rPr>
        <w:t>4</w:t>
      </w:r>
      <w:r w:rsidR="0091611D">
        <w:rPr>
          <w:vertAlign w:val="superscript"/>
        </w:rPr>
        <w:t>-1</w:t>
      </w:r>
      <w:r w:rsidR="002603F6">
        <w:rPr>
          <w:vertAlign w:val="superscript"/>
        </w:rPr>
        <w:t>5</w:t>
      </w:r>
      <w:r w:rsidR="001D35B2">
        <w:t xml:space="preserve">, </w:t>
      </w:r>
      <w:r>
        <w:t>cells</w:t>
      </w:r>
      <w:r w:rsidR="00FA6FC2">
        <w:rPr>
          <w:vertAlign w:val="superscript"/>
        </w:rPr>
        <w:t>1</w:t>
      </w:r>
      <w:r w:rsidR="002603F6">
        <w:rPr>
          <w:vertAlign w:val="superscript"/>
        </w:rPr>
        <w:t>6</w:t>
      </w:r>
      <w:r w:rsidR="00775B2E">
        <w:rPr>
          <w:vertAlign w:val="superscript"/>
        </w:rPr>
        <w:t>-</w:t>
      </w:r>
      <w:r w:rsidR="000D08F5">
        <w:rPr>
          <w:vertAlign w:val="superscript"/>
        </w:rPr>
        <w:t>2</w:t>
      </w:r>
      <w:r w:rsidR="001D35B2">
        <w:rPr>
          <w:vertAlign w:val="superscript"/>
        </w:rPr>
        <w:t>4</w:t>
      </w:r>
      <w:r w:rsidR="001D35B2">
        <w:t xml:space="preserve"> and tissues</w:t>
      </w:r>
      <w:r w:rsidR="001D35B2">
        <w:rPr>
          <w:vertAlign w:val="superscript"/>
        </w:rPr>
        <w:t>25</w:t>
      </w:r>
      <w:r w:rsidR="001D35B2">
        <w:t>. In fact, Young’s moduli values obtained from AFM indentation experiments have been correlated with the physiological and/or pathological state of a cell</w:t>
      </w:r>
      <w:r w:rsidR="001D35B2">
        <w:rPr>
          <w:vertAlign w:val="superscript"/>
        </w:rPr>
        <w:t>26</w:t>
      </w:r>
      <w:r w:rsidR="009F22EE">
        <w:rPr>
          <w:vertAlign w:val="superscript"/>
        </w:rPr>
        <w:t>-28</w:t>
      </w:r>
      <w:r w:rsidR="001D35B2">
        <w:t>.</w:t>
      </w:r>
      <w:r>
        <w:t xml:space="preserve"> The experimental procedure requires the deposition</w:t>
      </w:r>
      <w:r w:rsidR="004032AD">
        <w:t>, adsorption</w:t>
      </w:r>
      <w:r>
        <w:t xml:space="preserve"> </w:t>
      </w:r>
      <w:r w:rsidR="00B50493">
        <w:t xml:space="preserve">or culture </w:t>
      </w:r>
      <w:r>
        <w:t xml:space="preserve">of the specimen on a solid </w:t>
      </w:r>
      <w:r w:rsidR="007F3C23">
        <w:t xml:space="preserve">rigid </w:t>
      </w:r>
      <w:r>
        <w:t>support</w:t>
      </w:r>
      <w:r w:rsidR="00DB68D6">
        <w:t xml:space="preserve">. </w:t>
      </w:r>
      <w:r w:rsidR="004B48A5">
        <w:t>The Young’ modul</w:t>
      </w:r>
      <w:r w:rsidR="0091611D">
        <w:t>i</w:t>
      </w:r>
      <w:r w:rsidR="004B48A5">
        <w:t xml:space="preserve"> of the most common </w:t>
      </w:r>
      <w:r w:rsidR="00B50493">
        <w:t>sample supports</w:t>
      </w:r>
      <w:r w:rsidR="004B48A5">
        <w:t xml:space="preserve"> </w:t>
      </w:r>
      <w:r w:rsidR="002603F6">
        <w:t>for AFM imaging (</w:t>
      </w:r>
      <w:r w:rsidR="004B48A5">
        <w:t>mica, glass or silicon</w:t>
      </w:r>
      <w:r w:rsidR="002603F6">
        <w:t xml:space="preserve">) are </w:t>
      </w:r>
      <w:r>
        <w:t xml:space="preserve">in the </w:t>
      </w:r>
      <w:r w:rsidR="004B48A5">
        <w:t>50</w:t>
      </w:r>
      <w:r>
        <w:t xml:space="preserve">-170 </w:t>
      </w:r>
      <w:proofErr w:type="spellStart"/>
      <w:r>
        <w:t>GPa</w:t>
      </w:r>
      <w:proofErr w:type="spellEnd"/>
      <w:r>
        <w:t xml:space="preserve"> range. Those values are </w:t>
      </w:r>
      <w:r w:rsidR="00B50493">
        <w:t xml:space="preserve">several orders of magnitude </w:t>
      </w:r>
      <w:r>
        <w:t xml:space="preserve">larger </w:t>
      </w:r>
      <w:r w:rsidR="005C1F18">
        <w:t xml:space="preserve">than </w:t>
      </w:r>
      <w:r w:rsidR="00B918EB">
        <w:t xml:space="preserve">the  </w:t>
      </w:r>
      <w:r w:rsidR="00153B4F">
        <w:t>values</w:t>
      </w:r>
      <w:r w:rsidR="00B918EB">
        <w:t xml:space="preserve"> </w:t>
      </w:r>
      <w:r w:rsidR="00153B4F">
        <w:t>of</w:t>
      </w:r>
      <w:r w:rsidR="00B50493">
        <w:t xml:space="preserve"> </w:t>
      </w:r>
      <w:r w:rsidR="007F3C23">
        <w:t xml:space="preserve">some </w:t>
      </w:r>
      <w:r w:rsidR="00B918EB">
        <w:t>soft</w:t>
      </w:r>
      <w:r w:rsidR="0091611D">
        <w:t xml:space="preserve"> </w:t>
      </w:r>
      <w:r w:rsidR="00B918EB">
        <w:t xml:space="preserve">matter </w:t>
      </w:r>
      <w:r w:rsidR="008742B6">
        <w:t>systems</w:t>
      </w:r>
      <w:r w:rsidR="00B918EB">
        <w:t xml:space="preserve"> such as </w:t>
      </w:r>
      <w:r w:rsidR="009F22EE">
        <w:t xml:space="preserve">single </w:t>
      </w:r>
      <w:r w:rsidR="00B918EB">
        <w:t>proteins</w:t>
      </w:r>
      <w:r w:rsidR="009F22EE">
        <w:t xml:space="preserve"> (10-90 MPa)</w:t>
      </w:r>
      <w:r w:rsidR="00B918EB">
        <w:t>, membrane</w:t>
      </w:r>
      <w:r w:rsidR="009F22EE">
        <w:t xml:space="preserve"> proteins (~50 MPa)</w:t>
      </w:r>
      <w:r w:rsidR="00B918EB">
        <w:t xml:space="preserve">, gels or </w:t>
      </w:r>
      <w:r w:rsidR="00191CB7">
        <w:t>mammalian</w:t>
      </w:r>
      <w:r w:rsidR="00B918EB">
        <w:t xml:space="preserve"> cells</w:t>
      </w:r>
      <w:r w:rsidR="009F22EE">
        <w:t xml:space="preserve"> (10</w:t>
      </w:r>
      <w:r w:rsidR="009F22EE">
        <w:rPr>
          <w:vertAlign w:val="superscript"/>
        </w:rPr>
        <w:t>2</w:t>
      </w:r>
      <w:r w:rsidR="009F22EE">
        <w:t>-10</w:t>
      </w:r>
      <w:r w:rsidR="009F22EE">
        <w:rPr>
          <w:vertAlign w:val="superscript"/>
        </w:rPr>
        <w:t>4</w:t>
      </w:r>
      <w:r w:rsidR="009F22EE">
        <w:t xml:space="preserve"> Pa)</w:t>
      </w:r>
      <w:r w:rsidR="00B918EB">
        <w:t>.</w:t>
      </w:r>
      <w:r w:rsidR="00CC46CB">
        <w:t xml:space="preserve">  </w:t>
      </w:r>
      <w:r w:rsidR="00B50493">
        <w:t xml:space="preserve">In </w:t>
      </w:r>
      <w:r w:rsidR="00153B4F">
        <w:t xml:space="preserve">some </w:t>
      </w:r>
      <w:r w:rsidR="00B50493">
        <w:t>cases, t</w:t>
      </w:r>
      <w:r w:rsidR="00CC46CB">
        <w:t xml:space="preserve">he force applied </w:t>
      </w:r>
      <w:r w:rsidR="00B50493">
        <w:t xml:space="preserve">by the </w:t>
      </w:r>
      <w:r w:rsidR="00CC46CB">
        <w:t xml:space="preserve">AFM </w:t>
      </w:r>
      <w:r w:rsidR="00B50493">
        <w:t>probe</w:t>
      </w:r>
      <w:r w:rsidR="00CC46CB">
        <w:t xml:space="preserve"> could produce deformation</w:t>
      </w:r>
      <w:r w:rsidR="00B50493">
        <w:t>s</w:t>
      </w:r>
      <w:r w:rsidR="00CC46CB">
        <w:t xml:space="preserve"> comparable to the cell’s thickness</w:t>
      </w:r>
      <w:r w:rsidR="00153B4F">
        <w:t xml:space="preserve">, in particular, if the measurements are performed far from the nucleus. </w:t>
      </w:r>
    </w:p>
    <w:p w:rsidR="00CE116D" w:rsidRDefault="008D725A" w:rsidP="009A4CCC">
      <w:pPr>
        <w:pStyle w:val="TAMainText"/>
        <w:spacing w:after="240" w:line="276" w:lineRule="auto"/>
        <w:ind w:firstLine="0"/>
      </w:pPr>
      <w:r>
        <w:t>Numerical simulations show that f</w:t>
      </w:r>
      <w:r w:rsidR="00CC46CB">
        <w:t>or a material characterized by a Young</w:t>
      </w:r>
      <w:r w:rsidR="00115FB0">
        <w:t>’s</w:t>
      </w:r>
      <w:r w:rsidR="00CC46CB">
        <w:t xml:space="preserve"> modulus of 1 kPa</w:t>
      </w:r>
      <w:r>
        <w:t xml:space="preserve">, the application </w:t>
      </w:r>
      <w:proofErr w:type="gramStart"/>
      <w:r>
        <w:t xml:space="preserve">of </w:t>
      </w:r>
      <w:r w:rsidR="00CC46CB">
        <w:t xml:space="preserve"> 1</w:t>
      </w:r>
      <w:proofErr w:type="gramEnd"/>
      <w:r w:rsidR="00CC46CB">
        <w:t xml:space="preserve"> </w:t>
      </w:r>
      <w:proofErr w:type="spellStart"/>
      <w:r w:rsidR="00CC46CB">
        <w:t>nN</w:t>
      </w:r>
      <w:proofErr w:type="spellEnd"/>
      <w:r w:rsidR="00CC46CB">
        <w:t xml:space="preserve"> </w:t>
      </w:r>
      <w:r w:rsidR="00115FB0">
        <w:t>would</w:t>
      </w:r>
      <w:r w:rsidR="00CC46CB">
        <w:t xml:space="preserve"> </w:t>
      </w:r>
      <w:r>
        <w:t xml:space="preserve">produce an </w:t>
      </w:r>
      <w:r w:rsidR="00CE116D">
        <w:t>indentation</w:t>
      </w:r>
      <w:r>
        <w:t xml:space="preserve"> of </w:t>
      </w:r>
      <w:r w:rsidR="00983002">
        <w:t xml:space="preserve"> </w:t>
      </w:r>
      <w:r w:rsidR="00983002" w:rsidRPr="006077F2">
        <w:t xml:space="preserve">about </w:t>
      </w:r>
      <w:r w:rsidR="00B50493" w:rsidRPr="006077F2">
        <w:t>5</w:t>
      </w:r>
      <w:r w:rsidR="00983002" w:rsidRPr="006077F2">
        <w:t>00 nm</w:t>
      </w:r>
      <w:r w:rsidR="002603F6">
        <w:rPr>
          <w:vertAlign w:val="superscript"/>
        </w:rPr>
        <w:t>2</w:t>
      </w:r>
      <w:r w:rsidR="009F22EE">
        <w:rPr>
          <w:vertAlign w:val="superscript"/>
        </w:rPr>
        <w:t>9</w:t>
      </w:r>
      <w:r>
        <w:t xml:space="preserve">. </w:t>
      </w:r>
      <w:r w:rsidR="007F3C23">
        <w:t xml:space="preserve">Large indentations on thin </w:t>
      </w:r>
      <w:r w:rsidR="00115FB0">
        <w:t xml:space="preserve">and soft </w:t>
      </w:r>
      <w:r w:rsidR="007F3C23">
        <w:t xml:space="preserve">materials </w:t>
      </w:r>
      <w:r w:rsidR="00983002">
        <w:t xml:space="preserve">could </w:t>
      </w:r>
      <w:r w:rsidR="00115FB0">
        <w:t xml:space="preserve">propagate the stress exerted by the probe to the cell-solid support interface. </w:t>
      </w:r>
      <w:r w:rsidR="006C66CC">
        <w:t xml:space="preserve">This </w:t>
      </w:r>
      <w:r w:rsidR="000401CA">
        <w:t>bottom effect</w:t>
      </w:r>
      <w:r w:rsidR="006C66CC">
        <w:t xml:space="preserve"> would </w:t>
      </w:r>
      <w:r w:rsidR="00983002">
        <w:t xml:space="preserve">affect the </w:t>
      </w:r>
      <w:r w:rsidR="006C66CC">
        <w:t>force</w:t>
      </w:r>
      <w:r w:rsidR="000401CA">
        <w:t>-distance</w:t>
      </w:r>
      <w:r w:rsidR="006C66CC">
        <w:t xml:space="preserve"> </w:t>
      </w:r>
      <w:r w:rsidR="000401CA">
        <w:t>curve</w:t>
      </w:r>
      <w:r w:rsidR="00983002">
        <w:t xml:space="preserve"> measurements by providing </w:t>
      </w:r>
      <w:r w:rsidR="006B5077">
        <w:t>higher</w:t>
      </w:r>
      <w:r w:rsidR="00983002">
        <w:t xml:space="preserve"> </w:t>
      </w:r>
      <w:r w:rsidR="000401CA">
        <w:t xml:space="preserve">repulsive forces which would lead to </w:t>
      </w:r>
      <w:proofErr w:type="gramStart"/>
      <w:r w:rsidR="000401CA">
        <w:t>report</w:t>
      </w:r>
      <w:r w:rsidR="00983002">
        <w:t xml:space="preserve">  </w:t>
      </w:r>
      <w:r w:rsidR="000401CA">
        <w:t>higher</w:t>
      </w:r>
      <w:proofErr w:type="gramEnd"/>
      <w:r w:rsidR="000401CA">
        <w:t xml:space="preserve"> apparent </w:t>
      </w:r>
      <w:r w:rsidR="006C66CC">
        <w:t>Young’ modulus value</w:t>
      </w:r>
      <w:r w:rsidR="006B5077">
        <w:t xml:space="preserve">s. </w:t>
      </w:r>
      <w:r w:rsidR="000401CA">
        <w:t xml:space="preserve">Some </w:t>
      </w:r>
      <w:r w:rsidR="0091611D">
        <w:t>contributions</w:t>
      </w:r>
      <w:r w:rsidR="000D08F5">
        <w:rPr>
          <w:vertAlign w:val="superscript"/>
        </w:rPr>
        <w:t xml:space="preserve"> </w:t>
      </w:r>
      <w:r w:rsidR="00DD51ED">
        <w:t xml:space="preserve">have addressed this </w:t>
      </w:r>
      <w:r w:rsidR="00DC57DA">
        <w:t>artefact</w:t>
      </w:r>
      <w:r w:rsidR="00DD51ED">
        <w:t xml:space="preserve"> by introducing </w:t>
      </w:r>
      <w:r w:rsidR="000401CA">
        <w:t xml:space="preserve">the so-called </w:t>
      </w:r>
      <w:r w:rsidR="00DD51ED">
        <w:t>bottom</w:t>
      </w:r>
      <w:r w:rsidR="00983002">
        <w:t xml:space="preserve"> </w:t>
      </w:r>
      <w:r w:rsidR="00DD51ED">
        <w:t>effect corrections</w:t>
      </w:r>
      <w:r w:rsidR="001D110B">
        <w:t xml:space="preserve"> for </w:t>
      </w:r>
      <w:r w:rsidR="0091611D">
        <w:t xml:space="preserve">flat punch, </w:t>
      </w:r>
      <w:r w:rsidR="001D110B">
        <w:t>spherical and conical probes</w:t>
      </w:r>
      <w:r w:rsidR="000401CA">
        <w:rPr>
          <w:vertAlign w:val="superscript"/>
        </w:rPr>
        <w:t>30-31</w:t>
      </w:r>
      <w:r w:rsidR="00983002">
        <w:t xml:space="preserve">. Those corrections enable to </w:t>
      </w:r>
      <w:r w:rsidR="00DD51ED">
        <w:t xml:space="preserve">recover </w:t>
      </w:r>
      <w:r w:rsidR="00DC57DA">
        <w:t xml:space="preserve">from the force-distance curves </w:t>
      </w:r>
      <w:r w:rsidR="00DD51ED">
        <w:t xml:space="preserve">the </w:t>
      </w:r>
      <w:r w:rsidR="006C66CC">
        <w:t xml:space="preserve"> </w:t>
      </w:r>
      <w:r w:rsidR="00DD51ED">
        <w:t xml:space="preserve"> </w:t>
      </w:r>
      <w:r w:rsidR="00DC57DA">
        <w:t xml:space="preserve">true </w:t>
      </w:r>
      <w:r w:rsidR="00CE116D">
        <w:t>Young’s modulus of</w:t>
      </w:r>
      <w:r w:rsidR="00DD51ED">
        <w:t xml:space="preserve"> </w:t>
      </w:r>
      <w:r w:rsidR="00DC57DA">
        <w:t>a</w:t>
      </w:r>
      <w:r w:rsidR="00CE116D">
        <w:t xml:space="preserve"> </w:t>
      </w:r>
      <w:r w:rsidR="00DD51ED">
        <w:t>cell</w:t>
      </w:r>
      <w:r w:rsidR="00DC57DA">
        <w:t xml:space="preserve">. </w:t>
      </w:r>
      <w:r w:rsidR="00983002">
        <w:t xml:space="preserve"> </w:t>
      </w:r>
      <w:r w:rsidR="006C66CC">
        <w:t>However, the</w:t>
      </w:r>
      <w:r w:rsidR="00DC57DA">
        <w:t xml:space="preserve"> </w:t>
      </w:r>
      <w:r w:rsidR="006B5077">
        <w:t>above</w:t>
      </w:r>
      <w:r w:rsidR="00DC57DA">
        <w:t xml:space="preserve"> corrections have been deduced by assuming </w:t>
      </w:r>
      <w:r w:rsidR="0091611D">
        <w:t>that the cell behaves a linear</w:t>
      </w:r>
      <w:r w:rsidR="006C66CC">
        <w:t xml:space="preserve"> elastic </w:t>
      </w:r>
      <w:r w:rsidR="0091611D">
        <w:t>material</w:t>
      </w:r>
      <w:r w:rsidR="000401CA">
        <w:rPr>
          <w:vertAlign w:val="superscript"/>
        </w:rPr>
        <w:t>31</w:t>
      </w:r>
      <w:r w:rsidR="00DC57DA">
        <w:t xml:space="preserve">. </w:t>
      </w:r>
      <w:r w:rsidR="006C66CC">
        <w:t xml:space="preserve"> </w:t>
      </w:r>
    </w:p>
    <w:p w:rsidR="003654AA" w:rsidRDefault="00D62100" w:rsidP="009A4CCC">
      <w:pPr>
        <w:pStyle w:val="TAMainText"/>
        <w:spacing w:after="240" w:line="276" w:lineRule="auto"/>
        <w:ind w:firstLine="0"/>
      </w:pPr>
      <w:r>
        <w:t xml:space="preserve">Living cells are viscoelastic. </w:t>
      </w:r>
      <w:r w:rsidR="000401CA">
        <w:t>In fact, m</w:t>
      </w:r>
      <w:r w:rsidR="006C66CC">
        <w:t>any</w:t>
      </w:r>
      <w:r w:rsidR="006763C3">
        <w:t xml:space="preserve"> experiments have </w:t>
      </w:r>
      <w:r w:rsidR="009227DC">
        <w:t xml:space="preserve">provided evidence </w:t>
      </w:r>
      <w:proofErr w:type="gramStart"/>
      <w:r w:rsidR="009227DC">
        <w:t xml:space="preserve">on </w:t>
      </w:r>
      <w:r w:rsidR="00191CB7">
        <w:t xml:space="preserve"> </w:t>
      </w:r>
      <w:r w:rsidR="006763C3">
        <w:t>the</w:t>
      </w:r>
      <w:proofErr w:type="gramEnd"/>
      <w:r w:rsidR="006763C3">
        <w:t xml:space="preserve"> existence of viscous processes in</w:t>
      </w:r>
      <w:r w:rsidR="00475EFB">
        <w:t xml:space="preserve">side </w:t>
      </w:r>
      <w:r w:rsidR="00191CB7">
        <w:t xml:space="preserve">a mammalian </w:t>
      </w:r>
      <w:r w:rsidR="00475EFB">
        <w:t>cell</w:t>
      </w:r>
      <w:r w:rsidR="006D3FAC">
        <w:rPr>
          <w:vertAlign w:val="superscript"/>
        </w:rPr>
        <w:t>1</w:t>
      </w:r>
      <w:r w:rsidR="00191CB7">
        <w:rPr>
          <w:vertAlign w:val="superscript"/>
        </w:rPr>
        <w:t>8</w:t>
      </w:r>
      <w:r w:rsidR="006D3FAC">
        <w:rPr>
          <w:vertAlign w:val="superscript"/>
        </w:rPr>
        <w:t>,2</w:t>
      </w:r>
      <w:r w:rsidR="00191CB7">
        <w:rPr>
          <w:vertAlign w:val="superscript"/>
        </w:rPr>
        <w:t>0,24,3</w:t>
      </w:r>
      <w:r w:rsidR="000401CA">
        <w:rPr>
          <w:vertAlign w:val="superscript"/>
        </w:rPr>
        <w:t>2</w:t>
      </w:r>
      <w:r w:rsidR="00191CB7">
        <w:rPr>
          <w:vertAlign w:val="superscript"/>
        </w:rPr>
        <w:t>-</w:t>
      </w:r>
      <w:r w:rsidR="003E0D2F">
        <w:rPr>
          <w:vertAlign w:val="superscript"/>
        </w:rPr>
        <w:t>40</w:t>
      </w:r>
      <w:r w:rsidR="00DD51ED">
        <w:t xml:space="preserve">. Those </w:t>
      </w:r>
      <w:r w:rsidR="001D110B">
        <w:t>experiments emphasize</w:t>
      </w:r>
      <w:r w:rsidR="00DD51ED">
        <w:t xml:space="preserve"> </w:t>
      </w:r>
      <w:r w:rsidR="001D110B">
        <w:t xml:space="preserve">the relevance of the </w:t>
      </w:r>
      <w:r w:rsidR="00191CB7">
        <w:t>dissipative and/or viscoelastic processes inside a cell</w:t>
      </w:r>
      <w:r w:rsidR="006C66CC">
        <w:t xml:space="preserve">. </w:t>
      </w:r>
      <w:r w:rsidR="00961C68">
        <w:t xml:space="preserve">Recently, the </w:t>
      </w:r>
      <w:proofErr w:type="gramStart"/>
      <w:r w:rsidR="00961C68">
        <w:t>use of viscoelastic markers have</w:t>
      </w:r>
      <w:proofErr w:type="gramEnd"/>
      <w:r w:rsidR="00961C68">
        <w:t xml:space="preserve"> been suggested to follow dynamic changes</w:t>
      </w:r>
      <w:r w:rsidR="000401CA">
        <w:t xml:space="preserve"> of the actin cytoskeleton</w:t>
      </w:r>
      <w:r w:rsidR="00961C68">
        <w:rPr>
          <w:vertAlign w:val="superscript"/>
        </w:rPr>
        <w:t>24</w:t>
      </w:r>
      <w:r w:rsidR="00961C68">
        <w:t xml:space="preserve"> or to provide</w:t>
      </w:r>
      <w:r w:rsidR="00961C68" w:rsidRPr="00961C68">
        <w:t xml:space="preserve"> information about the metastatic potential of the cell line</w:t>
      </w:r>
      <w:r w:rsidR="003E0D2F">
        <w:rPr>
          <w:vertAlign w:val="superscript"/>
        </w:rPr>
        <w:t>41</w:t>
      </w:r>
      <w:r w:rsidR="00435790">
        <w:rPr>
          <w:vertAlign w:val="superscript"/>
        </w:rPr>
        <w:t>-</w:t>
      </w:r>
      <w:r w:rsidR="003E0D2F">
        <w:rPr>
          <w:vertAlign w:val="superscript"/>
        </w:rPr>
        <w:t>42</w:t>
      </w:r>
      <w:r w:rsidR="00961C68">
        <w:t xml:space="preserve">. </w:t>
      </w:r>
      <w:r w:rsidR="006C66CC">
        <w:t>Consequently,</w:t>
      </w:r>
      <w:r w:rsidR="00DD51ED">
        <w:t xml:space="preserve"> to </w:t>
      </w:r>
      <w:r w:rsidR="001D110B">
        <w:t>provide</w:t>
      </w:r>
      <w:r w:rsidR="004110AF">
        <w:t xml:space="preserve"> a </w:t>
      </w:r>
      <w:r w:rsidR="00983002">
        <w:t xml:space="preserve">comprehensive </w:t>
      </w:r>
      <w:r w:rsidR="004110AF">
        <w:t xml:space="preserve">characterization of </w:t>
      </w:r>
      <w:r w:rsidR="00DD51ED">
        <w:t xml:space="preserve">the </w:t>
      </w:r>
      <w:r w:rsidR="007B3F24">
        <w:t>mechanical properties</w:t>
      </w:r>
      <w:r w:rsidR="00DD51ED">
        <w:t xml:space="preserve"> of a cell and their relationship to </w:t>
      </w:r>
      <w:r w:rsidR="00E83A97">
        <w:t xml:space="preserve">physiology requires </w:t>
      </w:r>
      <w:r w:rsidR="00210737">
        <w:t xml:space="preserve">go beyond </w:t>
      </w:r>
      <w:r w:rsidR="004110AF">
        <w:t xml:space="preserve">a description </w:t>
      </w:r>
      <w:r w:rsidR="003654AA">
        <w:t>of the cell</w:t>
      </w:r>
      <w:r w:rsidR="007B3F24">
        <w:t xml:space="preserve"> </w:t>
      </w:r>
      <w:r w:rsidR="00475EFB">
        <w:t>a</w:t>
      </w:r>
      <w:r w:rsidR="00FF1472">
        <w:t>s an elastic material.</w:t>
      </w:r>
      <w:r w:rsidR="00475EFB">
        <w:t xml:space="preserve"> </w:t>
      </w:r>
    </w:p>
    <w:p w:rsidR="00CE116D" w:rsidRPr="0089634D" w:rsidRDefault="0089634D" w:rsidP="009A4CCC">
      <w:pPr>
        <w:pStyle w:val="TAMainText"/>
        <w:spacing w:after="240" w:line="276" w:lineRule="auto"/>
        <w:ind w:firstLine="0"/>
      </w:pPr>
      <w:r>
        <w:t>E</w:t>
      </w:r>
      <w:r w:rsidR="00796E27">
        <w:t xml:space="preserve">nergy dissipation processes </w:t>
      </w:r>
      <w:r>
        <w:t xml:space="preserve">are </w:t>
      </w:r>
      <w:r w:rsidR="003654AA">
        <w:t xml:space="preserve">a </w:t>
      </w:r>
      <w:r>
        <w:t xml:space="preserve">common </w:t>
      </w:r>
      <w:r w:rsidR="003654AA">
        <w:t xml:space="preserve">feature </w:t>
      </w:r>
      <w:proofErr w:type="gramStart"/>
      <w:r>
        <w:t>in</w:t>
      </w:r>
      <w:r w:rsidR="00FF1472">
        <w:t xml:space="preserve"> </w:t>
      </w:r>
      <w:r w:rsidR="00796E27">
        <w:t xml:space="preserve"> force</w:t>
      </w:r>
      <w:proofErr w:type="gramEnd"/>
      <w:r w:rsidR="00796E27">
        <w:t xml:space="preserve"> microscop</w:t>
      </w:r>
      <w:r w:rsidR="00FF1472">
        <w:t>e experiments</w:t>
      </w:r>
      <w:r w:rsidR="00FF1472">
        <w:rPr>
          <w:vertAlign w:val="superscript"/>
        </w:rPr>
        <w:t>2,5,</w:t>
      </w:r>
      <w:r w:rsidR="003E0D2F">
        <w:rPr>
          <w:vertAlign w:val="superscript"/>
        </w:rPr>
        <w:t>43</w:t>
      </w:r>
      <w:r w:rsidR="000D08F5">
        <w:rPr>
          <w:vertAlign w:val="superscript"/>
        </w:rPr>
        <w:t>-</w:t>
      </w:r>
      <w:r w:rsidR="00FF1472">
        <w:rPr>
          <w:vertAlign w:val="superscript"/>
        </w:rPr>
        <w:t>4</w:t>
      </w:r>
      <w:r w:rsidR="003E0D2F">
        <w:rPr>
          <w:vertAlign w:val="superscript"/>
        </w:rPr>
        <w:t>9</w:t>
      </w:r>
      <w:r w:rsidR="00FF1472">
        <w:t xml:space="preserve">. However, in the context of cell </w:t>
      </w:r>
      <w:proofErr w:type="spellStart"/>
      <w:r w:rsidR="003E0D2F">
        <w:t>n</w:t>
      </w:r>
      <w:r w:rsidR="003654AA">
        <w:t>anomechanics</w:t>
      </w:r>
      <w:proofErr w:type="spellEnd"/>
      <w:r w:rsidR="003654AA">
        <w:t>,</w:t>
      </w:r>
      <w:r w:rsidR="00FF1472">
        <w:t xml:space="preserve"> </w:t>
      </w:r>
      <w:proofErr w:type="gramStart"/>
      <w:r w:rsidR="00FF1472">
        <w:t xml:space="preserve">very </w:t>
      </w:r>
      <w:r w:rsidR="00796E27">
        <w:t xml:space="preserve"> few</w:t>
      </w:r>
      <w:proofErr w:type="gramEnd"/>
      <w:r w:rsidR="00796E27">
        <w:t xml:space="preserve"> theoretical attempts </w:t>
      </w:r>
      <w:r w:rsidR="00FF1472">
        <w:t xml:space="preserve">have been implemented </w:t>
      </w:r>
      <w:r w:rsidR="00796E27">
        <w:t xml:space="preserve">to model </w:t>
      </w:r>
      <w:r w:rsidR="000D08F5">
        <w:t xml:space="preserve">or simulate </w:t>
      </w:r>
      <w:r w:rsidR="00796E27">
        <w:t xml:space="preserve">the response of a force microscope under the presence of a viscous </w:t>
      </w:r>
      <w:r w:rsidR="00796E27" w:rsidRPr="0089634D">
        <w:t>force</w:t>
      </w:r>
      <w:r>
        <w:rPr>
          <w:vertAlign w:val="superscript"/>
        </w:rPr>
        <w:t>24,3</w:t>
      </w:r>
      <w:r w:rsidR="00DD4922">
        <w:rPr>
          <w:vertAlign w:val="superscript"/>
        </w:rPr>
        <w:t>9</w:t>
      </w:r>
      <w:r>
        <w:rPr>
          <w:vertAlign w:val="superscript"/>
        </w:rPr>
        <w:t>,</w:t>
      </w:r>
      <w:r w:rsidR="00DD4922">
        <w:rPr>
          <w:vertAlign w:val="superscript"/>
        </w:rPr>
        <w:t>50-5</w:t>
      </w:r>
      <w:r w:rsidR="00BF135F">
        <w:rPr>
          <w:vertAlign w:val="superscript"/>
        </w:rPr>
        <w:t>2</w:t>
      </w:r>
      <w:r>
        <w:t xml:space="preserve">. </w:t>
      </w:r>
      <w:r w:rsidR="00BF135F">
        <w:t>In fact, n</w:t>
      </w:r>
      <w:r>
        <w:t xml:space="preserve">one of those attempts have considered the cell as a system with a finite </w:t>
      </w:r>
      <w:r w:rsidR="00435790">
        <w:t>thickness</w:t>
      </w:r>
      <w:r>
        <w:t>.</w:t>
      </w:r>
    </w:p>
    <w:p w:rsidR="0054062B" w:rsidRDefault="00DF4270" w:rsidP="009A4CCC">
      <w:pPr>
        <w:jc w:val="both"/>
        <w:rPr>
          <w:rFonts w:ascii="Times New Roman" w:hAnsi="Times New Roman" w:cs="Times New Roman"/>
          <w:sz w:val="24"/>
          <w:szCs w:val="24"/>
        </w:rPr>
      </w:pPr>
      <w:r>
        <w:rPr>
          <w:rFonts w:ascii="Times New Roman" w:hAnsi="Times New Roman" w:cs="Times New Roman"/>
          <w:sz w:val="24"/>
          <w:szCs w:val="24"/>
        </w:rPr>
        <w:t xml:space="preserve">Figure 1a shows a scheme of </w:t>
      </w:r>
      <w:r w:rsidR="00475EFB">
        <w:rPr>
          <w:rFonts w:ascii="Times New Roman" w:hAnsi="Times New Roman" w:cs="Times New Roman"/>
          <w:sz w:val="24"/>
          <w:szCs w:val="24"/>
        </w:rPr>
        <w:t xml:space="preserve">the probe-cell interface in </w:t>
      </w:r>
      <w:r>
        <w:rPr>
          <w:rFonts w:ascii="Times New Roman" w:hAnsi="Times New Roman" w:cs="Times New Roman"/>
          <w:sz w:val="24"/>
          <w:szCs w:val="24"/>
        </w:rPr>
        <w:t>a force</w:t>
      </w:r>
      <w:r w:rsidR="00596322">
        <w:rPr>
          <w:rFonts w:ascii="Times New Roman" w:hAnsi="Times New Roman" w:cs="Times New Roman"/>
          <w:sz w:val="24"/>
          <w:szCs w:val="24"/>
        </w:rPr>
        <w:t xml:space="preserve"> </w:t>
      </w:r>
      <w:r>
        <w:rPr>
          <w:rFonts w:ascii="Times New Roman" w:hAnsi="Times New Roman" w:cs="Times New Roman"/>
          <w:sz w:val="24"/>
          <w:szCs w:val="24"/>
        </w:rPr>
        <w:t xml:space="preserve">spectroscopy experiment. </w:t>
      </w:r>
      <w:r w:rsidR="000F31CD">
        <w:rPr>
          <w:rFonts w:ascii="Times New Roman" w:hAnsi="Times New Roman" w:cs="Times New Roman"/>
          <w:sz w:val="24"/>
          <w:szCs w:val="24"/>
        </w:rPr>
        <w:t>Here, t</w:t>
      </w:r>
      <w:r>
        <w:rPr>
          <w:rFonts w:ascii="Times New Roman" w:hAnsi="Times New Roman" w:cs="Times New Roman"/>
          <w:sz w:val="24"/>
          <w:szCs w:val="24"/>
        </w:rPr>
        <w:t xml:space="preserve">he cell’s is considered as an incompressible system that has a linear viscoelastic </w:t>
      </w:r>
      <w:r w:rsidRPr="00367E1B">
        <w:rPr>
          <w:rFonts w:ascii="Times New Roman" w:hAnsi="Times New Roman" w:cs="Times New Roman"/>
          <w:sz w:val="24"/>
          <w:szCs w:val="24"/>
        </w:rPr>
        <w:t xml:space="preserve">response. </w:t>
      </w:r>
      <w:r w:rsidR="00DD6E22" w:rsidRPr="00367E1B">
        <w:rPr>
          <w:rFonts w:ascii="Times New Roman" w:hAnsi="Times New Roman" w:cs="Times New Roman"/>
          <w:sz w:val="24"/>
          <w:szCs w:val="24"/>
        </w:rPr>
        <w:t>In most AFM measurements, t</w:t>
      </w:r>
      <w:r w:rsidRPr="00367E1B">
        <w:rPr>
          <w:rFonts w:ascii="Times New Roman" w:hAnsi="Times New Roman" w:cs="Times New Roman"/>
          <w:sz w:val="24"/>
          <w:szCs w:val="24"/>
        </w:rPr>
        <w:t xml:space="preserve">he cell rests on a rigid and </w:t>
      </w:r>
      <w:proofErr w:type="spellStart"/>
      <w:r w:rsidRPr="00367E1B">
        <w:rPr>
          <w:rFonts w:ascii="Times New Roman" w:hAnsi="Times New Roman" w:cs="Times New Roman"/>
          <w:sz w:val="24"/>
          <w:szCs w:val="24"/>
        </w:rPr>
        <w:t>undeformable</w:t>
      </w:r>
      <w:proofErr w:type="spellEnd"/>
      <w:r w:rsidRPr="00367E1B">
        <w:rPr>
          <w:rFonts w:ascii="Times New Roman" w:hAnsi="Times New Roman" w:cs="Times New Roman"/>
          <w:sz w:val="24"/>
          <w:szCs w:val="24"/>
        </w:rPr>
        <w:t xml:space="preserve"> support</w:t>
      </w:r>
      <w:r w:rsidR="00DD6E22" w:rsidRPr="00367E1B">
        <w:rPr>
          <w:rFonts w:ascii="Times New Roman" w:hAnsi="Times New Roman" w:cs="Times New Roman"/>
          <w:sz w:val="24"/>
          <w:szCs w:val="24"/>
        </w:rPr>
        <w:t xml:space="preserve">, although soft </w:t>
      </w:r>
      <w:r w:rsidR="002D504F" w:rsidRPr="00367E1B">
        <w:rPr>
          <w:rFonts w:ascii="Times New Roman" w:hAnsi="Times New Roman" w:cs="Times New Roman"/>
          <w:sz w:val="24"/>
          <w:szCs w:val="24"/>
        </w:rPr>
        <w:t>supports</w:t>
      </w:r>
      <w:r w:rsidR="00DD6E22" w:rsidRPr="00367E1B">
        <w:rPr>
          <w:rFonts w:ascii="Times New Roman" w:hAnsi="Times New Roman" w:cs="Times New Roman"/>
          <w:sz w:val="24"/>
          <w:szCs w:val="24"/>
        </w:rPr>
        <w:t xml:space="preserve"> have been </w:t>
      </w:r>
      <w:r w:rsidR="002D504F" w:rsidRPr="00367E1B">
        <w:rPr>
          <w:rFonts w:ascii="Times New Roman" w:hAnsi="Times New Roman" w:cs="Times New Roman"/>
          <w:sz w:val="24"/>
          <w:szCs w:val="24"/>
        </w:rPr>
        <w:t xml:space="preserve">also </w:t>
      </w:r>
      <w:r w:rsidR="00DD6E22" w:rsidRPr="00367E1B">
        <w:rPr>
          <w:rFonts w:ascii="Times New Roman" w:hAnsi="Times New Roman" w:cs="Times New Roman"/>
          <w:sz w:val="24"/>
          <w:szCs w:val="24"/>
        </w:rPr>
        <w:t>used</w:t>
      </w:r>
      <w:r w:rsidR="00DD6E22" w:rsidRPr="00367E1B">
        <w:rPr>
          <w:rFonts w:ascii="Times New Roman" w:hAnsi="Times New Roman" w:cs="Times New Roman"/>
          <w:sz w:val="24"/>
          <w:szCs w:val="24"/>
          <w:vertAlign w:val="superscript"/>
        </w:rPr>
        <w:t>22</w:t>
      </w:r>
      <w:proofErr w:type="gramStart"/>
      <w:r w:rsidR="00DD6E22" w:rsidRPr="00367E1B">
        <w:rPr>
          <w:rFonts w:ascii="Times New Roman" w:hAnsi="Times New Roman" w:cs="Times New Roman"/>
          <w:sz w:val="24"/>
          <w:szCs w:val="24"/>
          <w:vertAlign w:val="superscript"/>
        </w:rPr>
        <w:t>,53</w:t>
      </w:r>
      <w:proofErr w:type="gramEnd"/>
      <w:r w:rsidRPr="00367E1B">
        <w:rPr>
          <w:rFonts w:ascii="Times New Roman" w:hAnsi="Times New Roman" w:cs="Times New Roman"/>
          <w:sz w:val="24"/>
          <w:szCs w:val="24"/>
        </w:rPr>
        <w:t>.</w:t>
      </w:r>
      <w:r>
        <w:rPr>
          <w:rFonts w:ascii="Times New Roman" w:hAnsi="Times New Roman" w:cs="Times New Roman"/>
          <w:sz w:val="24"/>
          <w:szCs w:val="24"/>
        </w:rPr>
        <w:t xml:space="preserve"> Figure 1b shows </w:t>
      </w:r>
      <w:r w:rsidR="0054062B">
        <w:rPr>
          <w:rFonts w:ascii="Times New Roman" w:hAnsi="Times New Roman" w:cs="Times New Roman"/>
          <w:sz w:val="24"/>
          <w:szCs w:val="24"/>
        </w:rPr>
        <w:t xml:space="preserve">a sinusoidal </w:t>
      </w:r>
      <w:r w:rsidR="00576F3D">
        <w:rPr>
          <w:rFonts w:ascii="Times New Roman" w:hAnsi="Times New Roman" w:cs="Times New Roman"/>
          <w:sz w:val="24"/>
          <w:szCs w:val="24"/>
        </w:rPr>
        <w:t>probe</w:t>
      </w:r>
      <w:r w:rsidR="007B3F24">
        <w:rPr>
          <w:rFonts w:ascii="Times New Roman" w:hAnsi="Times New Roman" w:cs="Times New Roman"/>
          <w:sz w:val="24"/>
          <w:szCs w:val="24"/>
        </w:rPr>
        <w:t xml:space="preserve">’s </w:t>
      </w:r>
      <w:r w:rsidR="007B3F24">
        <w:rPr>
          <w:rFonts w:ascii="Times New Roman" w:hAnsi="Times New Roman" w:cs="Times New Roman"/>
          <w:sz w:val="24"/>
          <w:szCs w:val="24"/>
        </w:rPr>
        <w:lastRenderedPageBreak/>
        <w:t>displacement</w:t>
      </w:r>
      <w:r w:rsidR="00596322">
        <w:rPr>
          <w:rFonts w:ascii="Times New Roman" w:hAnsi="Times New Roman" w:cs="Times New Roman"/>
          <w:sz w:val="24"/>
          <w:szCs w:val="24"/>
        </w:rPr>
        <w:t xml:space="preserve">. The contact between the probe and the cell only happens in a section </w:t>
      </w:r>
      <w:r w:rsidR="00D1661E">
        <w:rPr>
          <w:rFonts w:ascii="Times New Roman" w:hAnsi="Times New Roman" w:cs="Times New Roman"/>
          <w:sz w:val="24"/>
          <w:szCs w:val="24"/>
        </w:rPr>
        <w:t xml:space="preserve">of the probe’s displacement. </w:t>
      </w:r>
      <w:r w:rsidR="00596322">
        <w:rPr>
          <w:rFonts w:ascii="Times New Roman" w:hAnsi="Times New Roman" w:cs="Times New Roman"/>
          <w:sz w:val="24"/>
          <w:szCs w:val="24"/>
        </w:rPr>
        <w:t xml:space="preserve"> Figure </w:t>
      </w:r>
      <w:proofErr w:type="gramStart"/>
      <w:r w:rsidR="00596322">
        <w:rPr>
          <w:rFonts w:ascii="Times New Roman" w:hAnsi="Times New Roman" w:cs="Times New Roman"/>
          <w:sz w:val="24"/>
          <w:szCs w:val="24"/>
        </w:rPr>
        <w:t>1c  shows</w:t>
      </w:r>
      <w:proofErr w:type="gramEnd"/>
      <w:r w:rsidR="00596322">
        <w:rPr>
          <w:rFonts w:ascii="Times New Roman" w:hAnsi="Times New Roman" w:cs="Times New Roman"/>
          <w:sz w:val="24"/>
          <w:szCs w:val="24"/>
        </w:rPr>
        <w:t xml:space="preserve"> </w:t>
      </w:r>
      <w:r w:rsidR="007B3F24">
        <w:rPr>
          <w:rFonts w:ascii="Times New Roman" w:hAnsi="Times New Roman" w:cs="Times New Roman"/>
          <w:sz w:val="24"/>
          <w:szCs w:val="24"/>
        </w:rPr>
        <w:t xml:space="preserve">the </w:t>
      </w:r>
      <w:r w:rsidR="000F31CD">
        <w:rPr>
          <w:rFonts w:ascii="Times New Roman" w:hAnsi="Times New Roman" w:cs="Times New Roman"/>
          <w:sz w:val="24"/>
          <w:szCs w:val="24"/>
        </w:rPr>
        <w:t xml:space="preserve">corresponding </w:t>
      </w:r>
      <w:r>
        <w:rPr>
          <w:rFonts w:ascii="Times New Roman" w:hAnsi="Times New Roman" w:cs="Times New Roman"/>
          <w:sz w:val="24"/>
          <w:szCs w:val="24"/>
        </w:rPr>
        <w:t xml:space="preserve">force applied on a cell during </w:t>
      </w:r>
      <w:r w:rsidR="000F31CD">
        <w:rPr>
          <w:rFonts w:ascii="Times New Roman" w:hAnsi="Times New Roman" w:cs="Times New Roman"/>
          <w:sz w:val="24"/>
          <w:szCs w:val="24"/>
        </w:rPr>
        <w:t xml:space="preserve">the </w:t>
      </w:r>
      <w:r w:rsidR="00576F3D">
        <w:rPr>
          <w:rFonts w:ascii="Times New Roman" w:hAnsi="Times New Roman" w:cs="Times New Roman"/>
          <w:sz w:val="24"/>
          <w:szCs w:val="24"/>
        </w:rPr>
        <w:t>probe</w:t>
      </w:r>
      <w:r w:rsidR="000F31CD">
        <w:rPr>
          <w:rFonts w:ascii="Times New Roman" w:hAnsi="Times New Roman" w:cs="Times New Roman"/>
          <w:sz w:val="24"/>
          <w:szCs w:val="24"/>
        </w:rPr>
        <w:t xml:space="preserve">’s displacement </w:t>
      </w:r>
      <w:r>
        <w:rPr>
          <w:rFonts w:ascii="Times New Roman" w:hAnsi="Times New Roman" w:cs="Times New Roman"/>
          <w:sz w:val="24"/>
          <w:szCs w:val="24"/>
        </w:rPr>
        <w:t>(simulation).</w:t>
      </w:r>
      <w:r w:rsidR="0054062B">
        <w:rPr>
          <w:rFonts w:ascii="Times New Roman" w:hAnsi="Times New Roman" w:cs="Times New Roman"/>
          <w:sz w:val="24"/>
          <w:szCs w:val="24"/>
        </w:rPr>
        <w:t xml:space="preserve"> The time-varying force shows attractive and repulsive regions. </w:t>
      </w:r>
      <w:r w:rsidR="000F31CD">
        <w:rPr>
          <w:rFonts w:ascii="Times New Roman" w:hAnsi="Times New Roman" w:cs="Times New Roman"/>
          <w:sz w:val="24"/>
          <w:szCs w:val="24"/>
        </w:rPr>
        <w:t>In addition</w:t>
      </w:r>
      <w:r w:rsidR="00B07A24">
        <w:rPr>
          <w:rFonts w:ascii="Times New Roman" w:hAnsi="Times New Roman" w:cs="Times New Roman"/>
          <w:sz w:val="24"/>
          <w:szCs w:val="24"/>
        </w:rPr>
        <w:t>,</w:t>
      </w:r>
      <w:r w:rsidR="000F31CD">
        <w:rPr>
          <w:rFonts w:ascii="Times New Roman" w:hAnsi="Times New Roman" w:cs="Times New Roman"/>
          <w:sz w:val="24"/>
          <w:szCs w:val="24"/>
        </w:rPr>
        <w:t xml:space="preserve"> the maximum of the tip’s indentation does not coincide with the maximum of the force. </w:t>
      </w:r>
      <w:r w:rsidR="0054062B">
        <w:rPr>
          <w:rFonts w:ascii="Times New Roman" w:hAnsi="Times New Roman" w:cs="Times New Roman"/>
          <w:sz w:val="24"/>
          <w:szCs w:val="24"/>
        </w:rPr>
        <w:t>Th</w:t>
      </w:r>
      <w:r w:rsidR="000F31CD">
        <w:rPr>
          <w:rFonts w:ascii="Times New Roman" w:hAnsi="Times New Roman" w:cs="Times New Roman"/>
          <w:sz w:val="24"/>
          <w:szCs w:val="24"/>
        </w:rPr>
        <w:t xml:space="preserve">ose features </w:t>
      </w:r>
      <w:r w:rsidR="0054062B">
        <w:rPr>
          <w:rFonts w:ascii="Times New Roman" w:hAnsi="Times New Roman" w:cs="Times New Roman"/>
          <w:sz w:val="24"/>
          <w:szCs w:val="24"/>
        </w:rPr>
        <w:t xml:space="preserve">will be discussed in detail </w:t>
      </w:r>
      <w:r w:rsidR="00435790">
        <w:rPr>
          <w:rFonts w:ascii="Times New Roman" w:hAnsi="Times New Roman" w:cs="Times New Roman"/>
          <w:sz w:val="24"/>
          <w:szCs w:val="24"/>
        </w:rPr>
        <w:t>below</w:t>
      </w:r>
      <w:r w:rsidR="0054062B" w:rsidRPr="00367E1B">
        <w:rPr>
          <w:rFonts w:ascii="Times New Roman" w:hAnsi="Times New Roman" w:cs="Times New Roman"/>
          <w:sz w:val="24"/>
          <w:szCs w:val="24"/>
        </w:rPr>
        <w:t xml:space="preserve">. </w:t>
      </w:r>
      <w:r w:rsidR="00596322" w:rsidRPr="00367E1B">
        <w:rPr>
          <w:rFonts w:ascii="Times New Roman" w:hAnsi="Times New Roman" w:cs="Times New Roman"/>
          <w:sz w:val="24"/>
          <w:szCs w:val="24"/>
        </w:rPr>
        <w:t xml:space="preserve">We have only plotted the section of the force-time curve in which the probe is in mechanical contact with the cell. </w:t>
      </w:r>
      <w:r w:rsidR="00D1661E" w:rsidRPr="00367E1B">
        <w:rPr>
          <w:rFonts w:ascii="Times New Roman" w:hAnsi="Times New Roman" w:cs="Times New Roman"/>
          <w:sz w:val="24"/>
          <w:szCs w:val="24"/>
        </w:rPr>
        <w:t xml:space="preserve">In the other sections the force is zero. </w:t>
      </w:r>
      <w:r w:rsidR="00596322" w:rsidRPr="00367E1B">
        <w:rPr>
          <w:rFonts w:ascii="Times New Roman" w:hAnsi="Times New Roman" w:cs="Times New Roman"/>
          <w:sz w:val="24"/>
          <w:szCs w:val="24"/>
        </w:rPr>
        <w:t>Figure 1c illustrates how to transform a force-time curve into a force-distance (indentation) curve.</w:t>
      </w:r>
    </w:p>
    <w:p w:rsidR="006763C3" w:rsidRDefault="00520B29" w:rsidP="009A4CCC">
      <w:pPr>
        <w:jc w:val="both"/>
        <w:rPr>
          <w:rFonts w:ascii="Times New Roman" w:hAnsi="Times New Roman" w:cs="Times New Roman"/>
          <w:sz w:val="24"/>
          <w:szCs w:val="24"/>
        </w:rPr>
      </w:pPr>
      <w:r>
        <w:rPr>
          <w:rFonts w:ascii="Times New Roman" w:hAnsi="Times New Roman" w:cs="Times New Roman"/>
          <w:sz w:val="24"/>
          <w:szCs w:val="24"/>
        </w:rPr>
        <w:t>In this contribution</w:t>
      </w:r>
      <w:r w:rsidR="00B07A24">
        <w:rPr>
          <w:rFonts w:ascii="Times New Roman" w:hAnsi="Times New Roman" w:cs="Times New Roman"/>
          <w:sz w:val="24"/>
          <w:szCs w:val="24"/>
        </w:rPr>
        <w:t>,</w:t>
      </w:r>
      <w:r w:rsidR="00CE116D" w:rsidRPr="0076249E">
        <w:rPr>
          <w:rFonts w:ascii="Times New Roman" w:hAnsi="Times New Roman" w:cs="Times New Roman"/>
          <w:sz w:val="24"/>
          <w:szCs w:val="24"/>
        </w:rPr>
        <w:t xml:space="preserve"> we develop</w:t>
      </w:r>
      <w:r w:rsidR="006763C3" w:rsidRPr="0076249E">
        <w:rPr>
          <w:rFonts w:ascii="Times New Roman" w:hAnsi="Times New Roman" w:cs="Times New Roman"/>
          <w:sz w:val="24"/>
          <w:szCs w:val="24"/>
        </w:rPr>
        <w:t xml:space="preserve"> </w:t>
      </w:r>
      <w:r w:rsidR="00435790">
        <w:rPr>
          <w:rFonts w:ascii="Times New Roman" w:hAnsi="Times New Roman" w:cs="Times New Roman"/>
          <w:sz w:val="24"/>
          <w:szCs w:val="24"/>
        </w:rPr>
        <w:t>a</w:t>
      </w:r>
      <w:r w:rsidR="00CA10D6" w:rsidRPr="0076249E">
        <w:rPr>
          <w:rFonts w:ascii="Times New Roman" w:hAnsi="Times New Roman" w:cs="Times New Roman"/>
          <w:sz w:val="24"/>
          <w:szCs w:val="24"/>
        </w:rPr>
        <w:t xml:space="preserve"> </w:t>
      </w:r>
      <w:r w:rsidR="004110AF" w:rsidRPr="0076249E">
        <w:rPr>
          <w:rFonts w:ascii="Times New Roman" w:hAnsi="Times New Roman" w:cs="Times New Roman"/>
          <w:sz w:val="24"/>
          <w:szCs w:val="24"/>
        </w:rPr>
        <w:t>bottom</w:t>
      </w:r>
      <w:r w:rsidR="00983002">
        <w:rPr>
          <w:rFonts w:ascii="Times New Roman" w:hAnsi="Times New Roman" w:cs="Times New Roman"/>
          <w:sz w:val="24"/>
          <w:szCs w:val="24"/>
        </w:rPr>
        <w:t xml:space="preserve"> </w:t>
      </w:r>
      <w:r w:rsidR="004110AF" w:rsidRPr="0076249E">
        <w:rPr>
          <w:rFonts w:ascii="Times New Roman" w:hAnsi="Times New Roman" w:cs="Times New Roman"/>
          <w:sz w:val="24"/>
          <w:szCs w:val="24"/>
        </w:rPr>
        <w:t xml:space="preserve">effect </w:t>
      </w:r>
      <w:r w:rsidR="00983002">
        <w:rPr>
          <w:rFonts w:ascii="Times New Roman" w:hAnsi="Times New Roman" w:cs="Times New Roman"/>
          <w:sz w:val="24"/>
          <w:szCs w:val="24"/>
        </w:rPr>
        <w:t>theory</w:t>
      </w:r>
      <w:r w:rsidR="00CA10D6" w:rsidRPr="0076249E">
        <w:rPr>
          <w:rFonts w:ascii="Times New Roman" w:hAnsi="Times New Roman" w:cs="Times New Roman"/>
          <w:sz w:val="24"/>
          <w:szCs w:val="24"/>
        </w:rPr>
        <w:t xml:space="preserve"> </w:t>
      </w:r>
      <w:r w:rsidR="00B16092">
        <w:rPr>
          <w:rFonts w:ascii="Times New Roman" w:hAnsi="Times New Roman" w:cs="Times New Roman"/>
          <w:sz w:val="24"/>
          <w:szCs w:val="24"/>
        </w:rPr>
        <w:t xml:space="preserve">that </w:t>
      </w:r>
      <w:r w:rsidR="004B1F2D">
        <w:rPr>
          <w:rFonts w:ascii="Times New Roman" w:hAnsi="Times New Roman" w:cs="Times New Roman"/>
          <w:sz w:val="24"/>
          <w:szCs w:val="24"/>
        </w:rPr>
        <w:t>enables</w:t>
      </w:r>
      <w:r w:rsidR="00B16092">
        <w:rPr>
          <w:rFonts w:ascii="Times New Roman" w:hAnsi="Times New Roman" w:cs="Times New Roman"/>
          <w:sz w:val="24"/>
          <w:szCs w:val="24"/>
        </w:rPr>
        <w:t xml:space="preserve"> to transform force-distance curves </w:t>
      </w:r>
      <w:r w:rsidR="00BF135F">
        <w:rPr>
          <w:rFonts w:ascii="Times New Roman" w:hAnsi="Times New Roman" w:cs="Times New Roman"/>
          <w:sz w:val="24"/>
          <w:szCs w:val="24"/>
        </w:rPr>
        <w:t xml:space="preserve">data </w:t>
      </w:r>
      <w:r w:rsidR="00B16092">
        <w:rPr>
          <w:rFonts w:ascii="Times New Roman" w:hAnsi="Times New Roman" w:cs="Times New Roman"/>
          <w:sz w:val="24"/>
          <w:szCs w:val="24"/>
        </w:rPr>
        <w:t xml:space="preserve">into </w:t>
      </w:r>
      <w:r w:rsidR="00CA10D6" w:rsidRPr="0076249E">
        <w:rPr>
          <w:rFonts w:ascii="Times New Roman" w:hAnsi="Times New Roman" w:cs="Times New Roman"/>
          <w:sz w:val="24"/>
          <w:szCs w:val="24"/>
        </w:rPr>
        <w:t xml:space="preserve">the </w:t>
      </w:r>
      <w:r w:rsidR="006077F2">
        <w:rPr>
          <w:rFonts w:ascii="Times New Roman" w:hAnsi="Times New Roman" w:cs="Times New Roman"/>
          <w:sz w:val="24"/>
          <w:szCs w:val="24"/>
        </w:rPr>
        <w:t xml:space="preserve">intrinsic </w:t>
      </w:r>
      <w:r w:rsidR="00CA10D6" w:rsidRPr="0076249E">
        <w:rPr>
          <w:rFonts w:ascii="Times New Roman" w:hAnsi="Times New Roman" w:cs="Times New Roman"/>
          <w:sz w:val="24"/>
          <w:szCs w:val="24"/>
        </w:rPr>
        <w:t xml:space="preserve">viscoelastic parameters of </w:t>
      </w:r>
      <w:r w:rsidR="006077F2">
        <w:rPr>
          <w:rFonts w:ascii="Times New Roman" w:hAnsi="Times New Roman" w:cs="Times New Roman"/>
          <w:sz w:val="24"/>
          <w:szCs w:val="24"/>
        </w:rPr>
        <w:t xml:space="preserve">a </w:t>
      </w:r>
      <w:r w:rsidR="00CA10D6" w:rsidRPr="0076249E">
        <w:rPr>
          <w:rFonts w:ascii="Times New Roman" w:hAnsi="Times New Roman" w:cs="Times New Roman"/>
          <w:sz w:val="24"/>
          <w:szCs w:val="24"/>
        </w:rPr>
        <w:t>thin soft</w:t>
      </w:r>
      <w:r w:rsidR="00BF135F">
        <w:rPr>
          <w:rFonts w:ascii="Times New Roman" w:hAnsi="Times New Roman" w:cs="Times New Roman"/>
          <w:sz w:val="24"/>
          <w:szCs w:val="24"/>
        </w:rPr>
        <w:t xml:space="preserve"> </w:t>
      </w:r>
      <w:r w:rsidR="00CA10D6" w:rsidRPr="0076249E">
        <w:rPr>
          <w:rFonts w:ascii="Times New Roman" w:hAnsi="Times New Roman" w:cs="Times New Roman"/>
          <w:sz w:val="24"/>
          <w:szCs w:val="24"/>
        </w:rPr>
        <w:t xml:space="preserve">matter </w:t>
      </w:r>
      <w:r w:rsidR="000F31CD">
        <w:rPr>
          <w:rFonts w:ascii="Times New Roman" w:hAnsi="Times New Roman" w:cs="Times New Roman"/>
          <w:sz w:val="24"/>
          <w:szCs w:val="24"/>
        </w:rPr>
        <w:t>system</w:t>
      </w:r>
      <w:r w:rsidR="006077F2">
        <w:rPr>
          <w:rFonts w:ascii="Times New Roman" w:hAnsi="Times New Roman" w:cs="Times New Roman"/>
          <w:sz w:val="24"/>
          <w:szCs w:val="24"/>
        </w:rPr>
        <w:t>,</w:t>
      </w:r>
      <w:r w:rsidR="001E52C5">
        <w:rPr>
          <w:rFonts w:ascii="Times New Roman" w:hAnsi="Times New Roman" w:cs="Times New Roman"/>
          <w:sz w:val="24"/>
          <w:szCs w:val="24"/>
        </w:rPr>
        <w:t xml:space="preserve"> </w:t>
      </w:r>
      <w:r w:rsidR="00A56BD9">
        <w:rPr>
          <w:rFonts w:ascii="Times New Roman" w:hAnsi="Times New Roman" w:cs="Times New Roman"/>
          <w:sz w:val="24"/>
          <w:szCs w:val="24"/>
        </w:rPr>
        <w:t xml:space="preserve">in particular </w:t>
      </w:r>
      <w:r w:rsidR="006077F2">
        <w:rPr>
          <w:rFonts w:ascii="Times New Roman" w:hAnsi="Times New Roman" w:cs="Times New Roman"/>
          <w:sz w:val="24"/>
          <w:szCs w:val="24"/>
        </w:rPr>
        <w:t xml:space="preserve">a living </w:t>
      </w:r>
      <w:r w:rsidR="001E52C5">
        <w:rPr>
          <w:rFonts w:ascii="Times New Roman" w:hAnsi="Times New Roman" w:cs="Times New Roman"/>
          <w:sz w:val="24"/>
          <w:szCs w:val="24"/>
        </w:rPr>
        <w:t>cell</w:t>
      </w:r>
      <w:proofErr w:type="gramStart"/>
      <w:r w:rsidR="006077F2">
        <w:rPr>
          <w:rFonts w:ascii="Times New Roman" w:hAnsi="Times New Roman" w:cs="Times New Roman"/>
          <w:sz w:val="24"/>
          <w:szCs w:val="24"/>
        </w:rPr>
        <w:t>,</w:t>
      </w:r>
      <w:r w:rsidR="001E52C5">
        <w:rPr>
          <w:rFonts w:ascii="Times New Roman" w:hAnsi="Times New Roman" w:cs="Times New Roman"/>
          <w:sz w:val="24"/>
          <w:szCs w:val="24"/>
        </w:rPr>
        <w:t xml:space="preserve"> </w:t>
      </w:r>
      <w:r w:rsidR="00CA10D6" w:rsidRPr="0076249E">
        <w:rPr>
          <w:rFonts w:ascii="Times New Roman" w:hAnsi="Times New Roman" w:cs="Times New Roman"/>
          <w:sz w:val="24"/>
          <w:szCs w:val="24"/>
        </w:rPr>
        <w:t xml:space="preserve"> deposited</w:t>
      </w:r>
      <w:proofErr w:type="gramEnd"/>
      <w:r w:rsidR="00CA10D6" w:rsidRPr="0076249E">
        <w:rPr>
          <w:rFonts w:ascii="Times New Roman" w:hAnsi="Times New Roman" w:cs="Times New Roman"/>
          <w:sz w:val="24"/>
          <w:szCs w:val="24"/>
        </w:rPr>
        <w:t xml:space="preserve"> on </w:t>
      </w:r>
      <w:r w:rsidR="001E52C5">
        <w:rPr>
          <w:rFonts w:ascii="Times New Roman" w:hAnsi="Times New Roman" w:cs="Times New Roman"/>
          <w:sz w:val="24"/>
          <w:szCs w:val="24"/>
        </w:rPr>
        <w:t xml:space="preserve">a </w:t>
      </w:r>
      <w:r w:rsidR="00983002">
        <w:rPr>
          <w:rFonts w:ascii="Times New Roman" w:hAnsi="Times New Roman" w:cs="Times New Roman"/>
          <w:sz w:val="24"/>
          <w:szCs w:val="24"/>
        </w:rPr>
        <w:t>rigid support</w:t>
      </w:r>
      <w:r w:rsidR="0076249E" w:rsidRPr="0076249E">
        <w:rPr>
          <w:rFonts w:ascii="Times New Roman" w:hAnsi="Times New Roman" w:cs="Times New Roman"/>
          <w:sz w:val="24"/>
          <w:szCs w:val="24"/>
        </w:rPr>
        <w:t xml:space="preserve">. </w:t>
      </w:r>
      <w:r w:rsidR="00C7557F">
        <w:rPr>
          <w:rFonts w:ascii="Times New Roman" w:hAnsi="Times New Roman" w:cs="Times New Roman"/>
          <w:sz w:val="24"/>
          <w:szCs w:val="24"/>
        </w:rPr>
        <w:t xml:space="preserve">The theory is based in the application of the reciprocal theorem to relate pressures and deformations for different geometries, the equivalence principle between elastic and viscoelastic deformations and the </w:t>
      </w:r>
      <w:r w:rsidR="00A56BD9">
        <w:rPr>
          <w:rFonts w:ascii="Times New Roman" w:hAnsi="Times New Roman" w:cs="Times New Roman"/>
          <w:sz w:val="24"/>
          <w:szCs w:val="24"/>
        </w:rPr>
        <w:t xml:space="preserve">set of </w:t>
      </w:r>
      <w:r w:rsidR="00C7557F">
        <w:rPr>
          <w:rFonts w:ascii="Times New Roman" w:hAnsi="Times New Roman" w:cs="Times New Roman"/>
          <w:sz w:val="24"/>
          <w:szCs w:val="24"/>
        </w:rPr>
        <w:t xml:space="preserve">boundary conditions </w:t>
      </w:r>
      <w:r w:rsidR="00A56BD9">
        <w:rPr>
          <w:rFonts w:ascii="Times New Roman" w:hAnsi="Times New Roman" w:cs="Times New Roman"/>
          <w:sz w:val="24"/>
          <w:szCs w:val="24"/>
        </w:rPr>
        <w:t>involving a</w:t>
      </w:r>
      <w:r w:rsidR="00C7557F">
        <w:rPr>
          <w:rFonts w:ascii="Times New Roman" w:hAnsi="Times New Roman" w:cs="Times New Roman"/>
          <w:sz w:val="24"/>
          <w:szCs w:val="24"/>
        </w:rPr>
        <w:t xml:space="preserve"> cell </w:t>
      </w:r>
      <w:r w:rsidR="00A56BD9">
        <w:rPr>
          <w:rFonts w:ascii="Times New Roman" w:hAnsi="Times New Roman" w:cs="Times New Roman"/>
          <w:sz w:val="24"/>
          <w:szCs w:val="24"/>
        </w:rPr>
        <w:t xml:space="preserve">adhered on </w:t>
      </w:r>
      <w:r w:rsidR="00C7557F">
        <w:rPr>
          <w:rFonts w:ascii="Times New Roman" w:hAnsi="Times New Roman" w:cs="Times New Roman"/>
          <w:sz w:val="24"/>
          <w:szCs w:val="24"/>
        </w:rPr>
        <w:t xml:space="preserve">to a rigid support. </w:t>
      </w:r>
      <w:r w:rsidR="0076249E" w:rsidRPr="0076249E">
        <w:rPr>
          <w:rFonts w:ascii="Times New Roman" w:hAnsi="Times New Roman" w:cs="Times New Roman"/>
          <w:sz w:val="24"/>
          <w:szCs w:val="24"/>
        </w:rPr>
        <w:t xml:space="preserve">The </w:t>
      </w:r>
      <w:r w:rsidR="001E52C5">
        <w:rPr>
          <w:rFonts w:ascii="Times New Roman" w:hAnsi="Times New Roman" w:cs="Times New Roman"/>
          <w:sz w:val="24"/>
          <w:szCs w:val="24"/>
        </w:rPr>
        <w:t xml:space="preserve">theory provides analytical expressions of the force as a function of the </w:t>
      </w:r>
      <w:r w:rsidR="00576F3D">
        <w:rPr>
          <w:rFonts w:ascii="Times New Roman" w:hAnsi="Times New Roman" w:cs="Times New Roman"/>
          <w:sz w:val="24"/>
          <w:szCs w:val="24"/>
        </w:rPr>
        <w:t>probe’s displacement and speed (displacement rate)</w:t>
      </w:r>
      <w:r w:rsidR="00435790">
        <w:rPr>
          <w:rFonts w:ascii="Times New Roman" w:hAnsi="Times New Roman" w:cs="Times New Roman"/>
          <w:sz w:val="24"/>
          <w:szCs w:val="24"/>
        </w:rPr>
        <w:t xml:space="preserve"> for </w:t>
      </w:r>
      <w:r w:rsidR="00A075FB">
        <w:rPr>
          <w:rFonts w:ascii="Times New Roman" w:hAnsi="Times New Roman" w:cs="Times New Roman"/>
          <w:sz w:val="24"/>
          <w:szCs w:val="24"/>
        </w:rPr>
        <w:t>cylindrical (</w:t>
      </w:r>
      <w:r w:rsidR="00435790">
        <w:rPr>
          <w:rFonts w:ascii="Times New Roman" w:hAnsi="Times New Roman" w:cs="Times New Roman"/>
          <w:sz w:val="24"/>
          <w:szCs w:val="24"/>
        </w:rPr>
        <w:t>flat punch</w:t>
      </w:r>
      <w:r w:rsidR="00A075FB">
        <w:rPr>
          <w:rFonts w:ascii="Times New Roman" w:hAnsi="Times New Roman" w:cs="Times New Roman"/>
          <w:sz w:val="24"/>
          <w:szCs w:val="24"/>
        </w:rPr>
        <w:t>)</w:t>
      </w:r>
      <w:r w:rsidR="00435790">
        <w:rPr>
          <w:rFonts w:ascii="Times New Roman" w:hAnsi="Times New Roman" w:cs="Times New Roman"/>
          <w:sz w:val="24"/>
          <w:szCs w:val="24"/>
        </w:rPr>
        <w:t>, spherical and conical probes</w:t>
      </w:r>
      <w:r w:rsidR="00576F3D">
        <w:rPr>
          <w:rFonts w:ascii="Times New Roman" w:hAnsi="Times New Roman" w:cs="Times New Roman"/>
          <w:sz w:val="24"/>
          <w:szCs w:val="24"/>
        </w:rPr>
        <w:t>.</w:t>
      </w:r>
      <w:r w:rsidR="001E52C5">
        <w:rPr>
          <w:rFonts w:ascii="Times New Roman" w:hAnsi="Times New Roman" w:cs="Times New Roman"/>
          <w:sz w:val="24"/>
          <w:szCs w:val="24"/>
        </w:rPr>
        <w:t xml:space="preserve"> Those expressions are parameterized </w:t>
      </w:r>
      <w:r w:rsidR="00426735">
        <w:rPr>
          <w:rFonts w:ascii="Times New Roman" w:hAnsi="Times New Roman" w:cs="Times New Roman"/>
          <w:sz w:val="24"/>
          <w:szCs w:val="24"/>
        </w:rPr>
        <w:t xml:space="preserve">in terms </w:t>
      </w:r>
      <w:proofErr w:type="gramStart"/>
      <w:r w:rsidR="00426735">
        <w:rPr>
          <w:rFonts w:ascii="Times New Roman" w:hAnsi="Times New Roman" w:cs="Times New Roman"/>
          <w:sz w:val="24"/>
          <w:szCs w:val="24"/>
        </w:rPr>
        <w:t>of  t</w:t>
      </w:r>
      <w:r w:rsidR="001E52C5">
        <w:rPr>
          <w:rFonts w:ascii="Times New Roman" w:hAnsi="Times New Roman" w:cs="Times New Roman"/>
          <w:sz w:val="24"/>
          <w:szCs w:val="24"/>
        </w:rPr>
        <w:t>he</w:t>
      </w:r>
      <w:proofErr w:type="gramEnd"/>
      <w:r w:rsidR="001E52C5">
        <w:rPr>
          <w:rFonts w:ascii="Times New Roman" w:hAnsi="Times New Roman" w:cs="Times New Roman"/>
          <w:sz w:val="24"/>
          <w:szCs w:val="24"/>
        </w:rPr>
        <w:t xml:space="preserve"> Young’s modulus</w:t>
      </w:r>
      <w:r w:rsidR="006077F2">
        <w:rPr>
          <w:rFonts w:ascii="Times New Roman" w:hAnsi="Times New Roman" w:cs="Times New Roman"/>
          <w:sz w:val="24"/>
          <w:szCs w:val="24"/>
        </w:rPr>
        <w:t xml:space="preserve">, </w:t>
      </w:r>
      <w:r w:rsidR="001E52C5">
        <w:rPr>
          <w:rFonts w:ascii="Times New Roman" w:hAnsi="Times New Roman" w:cs="Times New Roman"/>
          <w:sz w:val="24"/>
          <w:szCs w:val="24"/>
        </w:rPr>
        <w:t>the viscosity coefficient</w:t>
      </w:r>
      <w:r w:rsidR="006077F2">
        <w:rPr>
          <w:rFonts w:ascii="Times New Roman" w:hAnsi="Times New Roman" w:cs="Times New Roman"/>
          <w:sz w:val="24"/>
          <w:szCs w:val="24"/>
        </w:rPr>
        <w:t xml:space="preserve"> and the indentation</w:t>
      </w:r>
      <w:r w:rsidR="001E52C5">
        <w:rPr>
          <w:rFonts w:ascii="Times New Roman" w:hAnsi="Times New Roman" w:cs="Times New Roman"/>
          <w:sz w:val="24"/>
          <w:szCs w:val="24"/>
        </w:rPr>
        <w:t xml:space="preserve">. </w:t>
      </w:r>
      <w:r w:rsidR="00423AF5">
        <w:rPr>
          <w:rFonts w:ascii="Times New Roman" w:hAnsi="Times New Roman" w:cs="Times New Roman"/>
          <w:sz w:val="24"/>
          <w:szCs w:val="24"/>
        </w:rPr>
        <w:t xml:space="preserve">By fitting a force-distance curve with the theoretical expressions, </w:t>
      </w:r>
      <w:r w:rsidR="00A5519F">
        <w:rPr>
          <w:rFonts w:ascii="Times New Roman" w:hAnsi="Times New Roman" w:cs="Times New Roman"/>
          <w:sz w:val="24"/>
          <w:szCs w:val="24"/>
        </w:rPr>
        <w:t xml:space="preserve">the </w:t>
      </w:r>
      <w:r w:rsidR="00A5519F" w:rsidRPr="0076249E">
        <w:rPr>
          <w:rFonts w:ascii="Times New Roman" w:hAnsi="Times New Roman" w:cs="Times New Roman"/>
          <w:sz w:val="24"/>
          <w:szCs w:val="24"/>
        </w:rPr>
        <w:t>nanomechanical</w:t>
      </w:r>
      <w:r w:rsidR="00CA10D6" w:rsidRPr="0076249E">
        <w:rPr>
          <w:rFonts w:ascii="Times New Roman" w:hAnsi="Times New Roman" w:cs="Times New Roman"/>
          <w:sz w:val="24"/>
          <w:szCs w:val="24"/>
        </w:rPr>
        <w:t xml:space="preserve"> </w:t>
      </w:r>
      <w:r w:rsidR="0076249E" w:rsidRPr="0076249E">
        <w:rPr>
          <w:rFonts w:ascii="Times New Roman" w:hAnsi="Times New Roman" w:cs="Times New Roman"/>
          <w:sz w:val="24"/>
          <w:szCs w:val="24"/>
        </w:rPr>
        <w:t>parameters</w:t>
      </w:r>
      <w:r w:rsidR="00CA10D6" w:rsidRPr="0076249E">
        <w:rPr>
          <w:rFonts w:ascii="Times New Roman" w:hAnsi="Times New Roman" w:cs="Times New Roman"/>
          <w:sz w:val="24"/>
          <w:szCs w:val="24"/>
        </w:rPr>
        <w:t xml:space="preserve"> </w:t>
      </w:r>
      <w:r w:rsidR="00A5519F">
        <w:rPr>
          <w:rFonts w:ascii="Times New Roman" w:hAnsi="Times New Roman" w:cs="Times New Roman"/>
          <w:sz w:val="24"/>
          <w:szCs w:val="24"/>
        </w:rPr>
        <w:t xml:space="preserve">of the cell </w:t>
      </w:r>
      <w:r w:rsidR="00CA10D6" w:rsidRPr="0076249E">
        <w:rPr>
          <w:rFonts w:ascii="Times New Roman" w:hAnsi="Times New Roman" w:cs="Times New Roman"/>
          <w:sz w:val="24"/>
          <w:szCs w:val="24"/>
        </w:rPr>
        <w:t xml:space="preserve">such as </w:t>
      </w:r>
      <w:r w:rsidR="00A5519F">
        <w:rPr>
          <w:rFonts w:ascii="Times New Roman" w:hAnsi="Times New Roman" w:cs="Times New Roman"/>
          <w:sz w:val="24"/>
          <w:szCs w:val="24"/>
        </w:rPr>
        <w:t xml:space="preserve">the </w:t>
      </w:r>
      <w:r w:rsidR="00CA10D6" w:rsidRPr="0076249E">
        <w:rPr>
          <w:rFonts w:ascii="Times New Roman" w:hAnsi="Times New Roman" w:cs="Times New Roman"/>
          <w:sz w:val="24"/>
          <w:szCs w:val="24"/>
        </w:rPr>
        <w:t xml:space="preserve">Young’s modulus, </w:t>
      </w:r>
      <w:r w:rsidR="00423AF5">
        <w:rPr>
          <w:rFonts w:ascii="Times New Roman" w:hAnsi="Times New Roman" w:cs="Times New Roman"/>
          <w:sz w:val="24"/>
          <w:szCs w:val="24"/>
        </w:rPr>
        <w:t>the</w:t>
      </w:r>
      <w:r w:rsidR="003B2A2A">
        <w:rPr>
          <w:rFonts w:ascii="Times New Roman" w:hAnsi="Times New Roman" w:cs="Times New Roman"/>
          <w:sz w:val="24"/>
          <w:szCs w:val="24"/>
        </w:rPr>
        <w:t xml:space="preserve"> </w:t>
      </w:r>
      <w:r w:rsidR="00423AF5">
        <w:rPr>
          <w:rFonts w:ascii="Times New Roman" w:hAnsi="Times New Roman" w:cs="Times New Roman"/>
          <w:sz w:val="24"/>
          <w:szCs w:val="24"/>
        </w:rPr>
        <w:t xml:space="preserve">loss modulus, </w:t>
      </w:r>
      <w:r w:rsidR="00CA10D6" w:rsidRPr="0076249E">
        <w:rPr>
          <w:rFonts w:ascii="Times New Roman" w:hAnsi="Times New Roman" w:cs="Times New Roman"/>
          <w:sz w:val="24"/>
          <w:szCs w:val="24"/>
        </w:rPr>
        <w:t xml:space="preserve">the viscosity </w:t>
      </w:r>
      <w:r w:rsidR="0076249E" w:rsidRPr="0076249E">
        <w:rPr>
          <w:rFonts w:ascii="Times New Roman" w:hAnsi="Times New Roman" w:cs="Times New Roman"/>
          <w:sz w:val="24"/>
          <w:szCs w:val="24"/>
        </w:rPr>
        <w:t>coefficient</w:t>
      </w:r>
      <w:r w:rsidR="00423AF5">
        <w:rPr>
          <w:rFonts w:ascii="Times New Roman" w:hAnsi="Times New Roman" w:cs="Times New Roman"/>
          <w:sz w:val="24"/>
          <w:szCs w:val="24"/>
        </w:rPr>
        <w:t xml:space="preserve"> or</w:t>
      </w:r>
      <w:r w:rsidR="00CA10D6" w:rsidRPr="0076249E">
        <w:rPr>
          <w:rFonts w:ascii="Times New Roman" w:hAnsi="Times New Roman" w:cs="Times New Roman"/>
          <w:sz w:val="24"/>
          <w:szCs w:val="24"/>
        </w:rPr>
        <w:t xml:space="preserve"> </w:t>
      </w:r>
      <w:r w:rsidR="00A5519F">
        <w:rPr>
          <w:rFonts w:ascii="Times New Roman" w:hAnsi="Times New Roman" w:cs="Times New Roman"/>
          <w:sz w:val="24"/>
          <w:szCs w:val="24"/>
        </w:rPr>
        <w:t xml:space="preserve">the </w:t>
      </w:r>
      <w:r w:rsidR="00CA10D6" w:rsidRPr="0076249E">
        <w:rPr>
          <w:rFonts w:ascii="Times New Roman" w:hAnsi="Times New Roman" w:cs="Times New Roman"/>
          <w:sz w:val="24"/>
          <w:szCs w:val="24"/>
        </w:rPr>
        <w:t xml:space="preserve">relaxation time </w:t>
      </w:r>
      <w:r w:rsidR="00423AF5">
        <w:rPr>
          <w:rFonts w:ascii="Times New Roman" w:hAnsi="Times New Roman" w:cs="Times New Roman"/>
          <w:sz w:val="24"/>
          <w:szCs w:val="24"/>
        </w:rPr>
        <w:t xml:space="preserve">can be determined </w:t>
      </w:r>
      <w:r w:rsidR="00CA10D6" w:rsidRPr="0076249E">
        <w:rPr>
          <w:rFonts w:ascii="Times New Roman" w:hAnsi="Times New Roman" w:cs="Times New Roman"/>
          <w:sz w:val="24"/>
          <w:szCs w:val="24"/>
        </w:rPr>
        <w:t xml:space="preserve">without </w:t>
      </w:r>
      <w:r w:rsidR="00426735">
        <w:rPr>
          <w:rFonts w:ascii="Times New Roman" w:hAnsi="Times New Roman" w:cs="Times New Roman"/>
          <w:sz w:val="24"/>
          <w:szCs w:val="24"/>
        </w:rPr>
        <w:t>the</w:t>
      </w:r>
      <w:r w:rsidR="0076249E">
        <w:rPr>
          <w:rFonts w:ascii="Times New Roman" w:hAnsi="Times New Roman" w:cs="Times New Roman"/>
          <w:sz w:val="24"/>
          <w:szCs w:val="24"/>
        </w:rPr>
        <w:t xml:space="preserve"> influence </w:t>
      </w:r>
      <w:r w:rsidR="00426735">
        <w:rPr>
          <w:rFonts w:ascii="Times New Roman" w:hAnsi="Times New Roman" w:cs="Times New Roman"/>
          <w:sz w:val="24"/>
          <w:szCs w:val="24"/>
        </w:rPr>
        <w:t xml:space="preserve">of </w:t>
      </w:r>
      <w:r w:rsidR="0076249E">
        <w:rPr>
          <w:rFonts w:ascii="Times New Roman" w:hAnsi="Times New Roman" w:cs="Times New Roman"/>
          <w:sz w:val="24"/>
          <w:szCs w:val="24"/>
        </w:rPr>
        <w:t xml:space="preserve">the elastic response of the </w:t>
      </w:r>
      <w:r w:rsidR="00CA10D6" w:rsidRPr="0076249E">
        <w:rPr>
          <w:rFonts w:ascii="Times New Roman" w:hAnsi="Times New Roman" w:cs="Times New Roman"/>
          <w:sz w:val="24"/>
          <w:szCs w:val="24"/>
        </w:rPr>
        <w:t xml:space="preserve">solid support. </w:t>
      </w:r>
      <w:r w:rsidR="0076249E" w:rsidRPr="0076249E">
        <w:rPr>
          <w:rFonts w:ascii="Times New Roman" w:hAnsi="Times New Roman" w:cs="Times New Roman"/>
          <w:sz w:val="24"/>
          <w:szCs w:val="24"/>
        </w:rPr>
        <w:t xml:space="preserve">Finite element simulations </w:t>
      </w:r>
      <w:r w:rsidR="003B2A2A">
        <w:rPr>
          <w:rFonts w:ascii="Times New Roman" w:hAnsi="Times New Roman" w:cs="Times New Roman"/>
          <w:sz w:val="24"/>
          <w:szCs w:val="24"/>
        </w:rPr>
        <w:t>demonstrate</w:t>
      </w:r>
      <w:r w:rsidR="0076249E">
        <w:rPr>
          <w:rFonts w:ascii="Times New Roman" w:hAnsi="Times New Roman" w:cs="Times New Roman"/>
          <w:sz w:val="24"/>
          <w:szCs w:val="24"/>
        </w:rPr>
        <w:t xml:space="preserve"> </w:t>
      </w:r>
      <w:r w:rsidR="0076249E" w:rsidRPr="0076249E">
        <w:rPr>
          <w:rFonts w:ascii="Times New Roman" w:hAnsi="Times New Roman" w:cs="Times New Roman"/>
          <w:sz w:val="24"/>
          <w:szCs w:val="24"/>
        </w:rPr>
        <w:t xml:space="preserve">the accuracy and </w:t>
      </w:r>
      <w:r w:rsidR="00A5519F">
        <w:rPr>
          <w:rFonts w:ascii="Times New Roman" w:hAnsi="Times New Roman" w:cs="Times New Roman"/>
          <w:sz w:val="24"/>
          <w:szCs w:val="24"/>
        </w:rPr>
        <w:t xml:space="preserve">the range of applicability </w:t>
      </w:r>
      <w:r w:rsidR="0076249E" w:rsidRPr="0076249E">
        <w:rPr>
          <w:rFonts w:ascii="Times New Roman" w:hAnsi="Times New Roman" w:cs="Times New Roman"/>
          <w:sz w:val="24"/>
          <w:szCs w:val="24"/>
        </w:rPr>
        <w:t xml:space="preserve">of the </w:t>
      </w:r>
      <w:r w:rsidR="0076249E">
        <w:rPr>
          <w:rFonts w:ascii="Times New Roman" w:hAnsi="Times New Roman" w:cs="Times New Roman"/>
          <w:sz w:val="24"/>
          <w:szCs w:val="24"/>
        </w:rPr>
        <w:t>bottom</w:t>
      </w:r>
      <w:r w:rsidR="00A5519F">
        <w:rPr>
          <w:rFonts w:ascii="Times New Roman" w:hAnsi="Times New Roman" w:cs="Times New Roman"/>
          <w:sz w:val="24"/>
          <w:szCs w:val="24"/>
        </w:rPr>
        <w:t xml:space="preserve"> </w:t>
      </w:r>
      <w:r w:rsidR="0076249E">
        <w:rPr>
          <w:rFonts w:ascii="Times New Roman" w:hAnsi="Times New Roman" w:cs="Times New Roman"/>
          <w:sz w:val="24"/>
          <w:szCs w:val="24"/>
        </w:rPr>
        <w:t xml:space="preserve">effect viscoelastic </w:t>
      </w:r>
      <w:r w:rsidR="006C66CC">
        <w:rPr>
          <w:rFonts w:ascii="Times New Roman" w:hAnsi="Times New Roman" w:cs="Times New Roman"/>
          <w:sz w:val="24"/>
          <w:szCs w:val="24"/>
        </w:rPr>
        <w:t>theory</w:t>
      </w:r>
      <w:r w:rsidR="0076249E">
        <w:rPr>
          <w:rFonts w:ascii="Times New Roman" w:hAnsi="Times New Roman" w:cs="Times New Roman"/>
          <w:sz w:val="24"/>
          <w:szCs w:val="24"/>
        </w:rPr>
        <w:t>.</w:t>
      </w:r>
      <w:r w:rsidR="004B1F2D" w:rsidRPr="004B1F2D">
        <w:rPr>
          <w:rFonts w:ascii="Times New Roman" w:hAnsi="Times New Roman" w:cs="Times New Roman"/>
          <w:sz w:val="24"/>
          <w:szCs w:val="24"/>
        </w:rPr>
        <w:t xml:space="preserve"> </w:t>
      </w:r>
      <w:r w:rsidR="004B1F2D">
        <w:rPr>
          <w:rFonts w:ascii="Times New Roman" w:hAnsi="Times New Roman" w:cs="Times New Roman"/>
          <w:sz w:val="24"/>
          <w:szCs w:val="24"/>
        </w:rPr>
        <w:t>The theory is deduced in the framework of a linear viscoelastic response modeled by the Kelvin-Voigt model</w:t>
      </w:r>
      <w:r w:rsidR="00BF135F">
        <w:rPr>
          <w:rFonts w:ascii="Times New Roman" w:hAnsi="Times New Roman" w:cs="Times New Roman"/>
          <w:sz w:val="24"/>
          <w:szCs w:val="24"/>
        </w:rPr>
        <w:t xml:space="preserve">. The method </w:t>
      </w:r>
      <w:r w:rsidR="00083CB6">
        <w:rPr>
          <w:rFonts w:ascii="Times New Roman" w:hAnsi="Times New Roman" w:cs="Times New Roman"/>
          <w:sz w:val="24"/>
          <w:szCs w:val="24"/>
        </w:rPr>
        <w:t xml:space="preserve">could be extended to </w:t>
      </w:r>
      <w:r w:rsidR="00BF135F">
        <w:rPr>
          <w:rFonts w:ascii="Times New Roman" w:hAnsi="Times New Roman" w:cs="Times New Roman"/>
          <w:sz w:val="24"/>
          <w:szCs w:val="24"/>
        </w:rPr>
        <w:t xml:space="preserve">describe </w:t>
      </w:r>
      <w:r w:rsidR="00083CB6">
        <w:rPr>
          <w:rFonts w:ascii="Times New Roman" w:hAnsi="Times New Roman" w:cs="Times New Roman"/>
          <w:sz w:val="24"/>
          <w:szCs w:val="24"/>
        </w:rPr>
        <w:t>other linear viscoelastic models such as power law rheology or standard linear solid model</w:t>
      </w:r>
      <w:r w:rsidR="004B1F2D">
        <w:rPr>
          <w:rFonts w:ascii="Times New Roman" w:hAnsi="Times New Roman" w:cs="Times New Roman"/>
          <w:sz w:val="24"/>
          <w:szCs w:val="24"/>
        </w:rPr>
        <w:t>.</w:t>
      </w:r>
    </w:p>
    <w:p w:rsidR="00DC1D26" w:rsidRPr="00DC1D26" w:rsidRDefault="00DC1D26" w:rsidP="009A4CCC">
      <w:pPr>
        <w:pStyle w:val="Ttulo1"/>
        <w:numPr>
          <w:ilvl w:val="0"/>
          <w:numId w:val="0"/>
        </w:numPr>
        <w:ind w:left="432" w:hanging="432"/>
        <w:rPr>
          <w:rFonts w:ascii="Times" w:hAnsi="Times"/>
          <w:color w:val="auto"/>
          <w:sz w:val="24"/>
          <w:szCs w:val="24"/>
        </w:rPr>
      </w:pPr>
      <w:r w:rsidRPr="00DC1D26">
        <w:rPr>
          <w:rFonts w:ascii="Times" w:hAnsi="Times"/>
          <w:color w:val="auto"/>
          <w:sz w:val="24"/>
          <w:szCs w:val="24"/>
        </w:rPr>
        <w:t xml:space="preserve">BOTTOM EFFECT VISCOELASTIC THEORY                                                                                              </w:t>
      </w:r>
    </w:p>
    <w:p w:rsidR="00926F24" w:rsidRPr="00DC1D26" w:rsidRDefault="00DC1D26" w:rsidP="009A4CCC">
      <w:pPr>
        <w:pStyle w:val="Ttulo1"/>
        <w:numPr>
          <w:ilvl w:val="0"/>
          <w:numId w:val="0"/>
        </w:numPr>
        <w:ind w:left="432" w:hanging="432"/>
        <w:rPr>
          <w:rFonts w:ascii="Times" w:hAnsi="Times"/>
          <w:color w:val="auto"/>
          <w:sz w:val="24"/>
          <w:szCs w:val="24"/>
        </w:rPr>
      </w:pPr>
      <w:r w:rsidRPr="00DC1D26">
        <w:rPr>
          <w:rFonts w:ascii="Times" w:hAnsi="Times"/>
          <w:color w:val="auto"/>
          <w:sz w:val="24"/>
          <w:szCs w:val="24"/>
        </w:rPr>
        <w:t>E</w:t>
      </w:r>
      <w:r w:rsidR="00746270" w:rsidRPr="00DC1D26">
        <w:rPr>
          <w:rFonts w:ascii="Times" w:hAnsi="Times"/>
          <w:color w:val="auto"/>
          <w:sz w:val="24"/>
          <w:szCs w:val="24"/>
        </w:rPr>
        <w:t xml:space="preserve">lastic </w:t>
      </w:r>
      <w:r w:rsidR="00A477FF" w:rsidRPr="00DC1D26">
        <w:rPr>
          <w:rFonts w:ascii="Times" w:hAnsi="Times"/>
          <w:color w:val="auto"/>
          <w:sz w:val="24"/>
          <w:szCs w:val="24"/>
        </w:rPr>
        <w:t xml:space="preserve">and viscoelastic </w:t>
      </w:r>
      <w:r w:rsidR="00746270" w:rsidRPr="00DC1D26">
        <w:rPr>
          <w:rFonts w:ascii="Times" w:hAnsi="Times"/>
          <w:color w:val="auto"/>
          <w:sz w:val="24"/>
          <w:szCs w:val="24"/>
        </w:rPr>
        <w:t>equivalenc</w:t>
      </w:r>
      <w:r w:rsidR="00A477FF" w:rsidRPr="00DC1D26">
        <w:rPr>
          <w:rFonts w:ascii="Times" w:hAnsi="Times"/>
          <w:color w:val="auto"/>
          <w:sz w:val="24"/>
          <w:szCs w:val="24"/>
        </w:rPr>
        <w:t>e principle</w:t>
      </w:r>
      <w:r w:rsidR="00EA6CB7">
        <w:rPr>
          <w:rFonts w:ascii="Times" w:hAnsi="Times"/>
          <w:color w:val="auto"/>
          <w:sz w:val="24"/>
          <w:szCs w:val="24"/>
        </w:rPr>
        <w:t xml:space="preserve"> for semi-infinite systems</w:t>
      </w:r>
    </w:p>
    <w:p w:rsidR="008378DC" w:rsidRDefault="008378DC" w:rsidP="009A4CCC">
      <w:pPr>
        <w:pStyle w:val="NormalWeb"/>
        <w:shd w:val="clear" w:color="auto" w:fill="FFFFFF"/>
        <w:spacing w:before="0" w:beforeAutospacing="0" w:after="0" w:afterAutospacing="0" w:line="276" w:lineRule="auto"/>
        <w:jc w:val="both"/>
        <w:rPr>
          <w:rFonts w:eastAsia="Cambria"/>
          <w:bCs/>
        </w:rPr>
      </w:pPr>
    </w:p>
    <w:p w:rsidR="009A2170" w:rsidRPr="006763C3" w:rsidRDefault="00C83E9F" w:rsidP="009A4CCC">
      <w:pPr>
        <w:pStyle w:val="NormalWeb"/>
        <w:shd w:val="clear" w:color="auto" w:fill="FFFFFF"/>
        <w:spacing w:before="0" w:beforeAutospacing="0" w:after="0" w:afterAutospacing="0" w:line="276" w:lineRule="auto"/>
        <w:jc w:val="both"/>
        <w:rPr>
          <w:rFonts w:eastAsia="Cambria"/>
          <w:bCs/>
        </w:rPr>
      </w:pPr>
      <w:r>
        <w:rPr>
          <w:rFonts w:eastAsia="Cambria"/>
          <w:bCs/>
        </w:rPr>
        <w:t xml:space="preserve">Let’s start with some considerations about linear elastic materials. </w:t>
      </w:r>
      <w:r w:rsidR="00142331" w:rsidRPr="006763C3">
        <w:rPr>
          <w:rFonts w:eastAsia="Cambria"/>
          <w:bCs/>
        </w:rPr>
        <w:t xml:space="preserve">The </w:t>
      </w:r>
      <w:r w:rsidR="0023651B" w:rsidRPr="006763C3">
        <w:rPr>
          <w:rFonts w:eastAsia="Cambria"/>
          <w:bCs/>
        </w:rPr>
        <w:t xml:space="preserve">tensorial </w:t>
      </w:r>
      <w:r w:rsidR="00B07A24">
        <w:rPr>
          <w:rFonts w:eastAsia="Cambria"/>
          <w:bCs/>
        </w:rPr>
        <w:t>stress-strain</w:t>
      </w:r>
      <w:r w:rsidR="00542C49" w:rsidRPr="006763C3">
        <w:rPr>
          <w:rFonts w:eastAsia="Cambria"/>
          <w:bCs/>
        </w:rPr>
        <w:t xml:space="preserve"> </w:t>
      </w:r>
      <w:r w:rsidR="00687D57" w:rsidRPr="006763C3">
        <w:rPr>
          <w:rFonts w:eastAsia="Cambria"/>
          <w:bCs/>
        </w:rPr>
        <w:t xml:space="preserve">equation </w:t>
      </w:r>
      <w:r w:rsidR="0023651B" w:rsidRPr="006763C3">
        <w:rPr>
          <w:rFonts w:eastAsia="Cambria"/>
          <w:bCs/>
        </w:rPr>
        <w:t>for</w:t>
      </w:r>
      <w:r w:rsidR="00DE5E0D" w:rsidRPr="006763C3">
        <w:rPr>
          <w:rFonts w:eastAsia="Cambria"/>
          <w:bCs/>
        </w:rPr>
        <w:t xml:space="preserve"> a linear</w:t>
      </w:r>
      <w:r w:rsidR="0046374B">
        <w:rPr>
          <w:rFonts w:eastAsia="Cambria"/>
          <w:bCs/>
        </w:rPr>
        <w:t xml:space="preserve">, homogeneous and </w:t>
      </w:r>
      <w:proofErr w:type="gramStart"/>
      <w:r w:rsidR="0046374B">
        <w:rPr>
          <w:rFonts w:eastAsia="Cambria"/>
          <w:bCs/>
        </w:rPr>
        <w:t xml:space="preserve">isotropic </w:t>
      </w:r>
      <w:r w:rsidR="00DE5E0D" w:rsidRPr="006763C3">
        <w:rPr>
          <w:rFonts w:eastAsia="Cambria"/>
          <w:bCs/>
        </w:rPr>
        <w:t xml:space="preserve"> elastic</w:t>
      </w:r>
      <w:proofErr w:type="gramEnd"/>
      <w:r w:rsidR="00DE5E0D" w:rsidRPr="006763C3">
        <w:rPr>
          <w:rFonts w:eastAsia="Cambria"/>
          <w:bCs/>
        </w:rPr>
        <w:t xml:space="preserve"> material is </w:t>
      </w:r>
      <w:r w:rsidR="005360AB">
        <w:rPr>
          <w:rFonts w:eastAsia="Cambria"/>
          <w:bCs/>
        </w:rPr>
        <w:t>given by</w:t>
      </w:r>
      <w:r w:rsidR="00241D44">
        <w:rPr>
          <w:rFonts w:eastAsia="Cambria"/>
          <w:bCs/>
          <w:vertAlign w:val="superscript"/>
        </w:rPr>
        <w:t>5</w:t>
      </w:r>
      <w:r w:rsidR="00BB6673">
        <w:rPr>
          <w:rFonts w:eastAsia="Cambria"/>
          <w:bCs/>
          <w:vertAlign w:val="superscript"/>
        </w:rPr>
        <w:t>4</w:t>
      </w:r>
      <w:r w:rsidR="00241D44">
        <w:rPr>
          <w:rFonts w:eastAsia="Cambria"/>
          <w:bCs/>
          <w:vertAlign w:val="superscript"/>
        </w:rPr>
        <w:t>-5</w:t>
      </w:r>
      <w:r w:rsidR="00BB6673">
        <w:rPr>
          <w:rFonts w:eastAsia="Cambria"/>
          <w:bCs/>
          <w:vertAlign w:val="superscript"/>
        </w:rPr>
        <w:t>5</w:t>
      </w:r>
      <w:r w:rsidR="005360AB">
        <w:rPr>
          <w:rFonts w:eastAsia="Cambria"/>
          <w:bCs/>
        </w:rPr>
        <w:t xml:space="preserve"> </w:t>
      </w:r>
    </w:p>
    <w:p w:rsidR="00142331" w:rsidRPr="006763C3" w:rsidRDefault="00142331" w:rsidP="009A4CCC">
      <w:pPr>
        <w:pStyle w:val="NormalWeb"/>
        <w:shd w:val="clear" w:color="auto" w:fill="FFFFFF"/>
        <w:spacing w:before="0" w:beforeAutospacing="0" w:after="0" w:afterAutospacing="0" w:line="276" w:lineRule="auto"/>
        <w:jc w:val="both"/>
        <w:rPr>
          <w:rFonts w:eastAsia="Cambria"/>
          <w:bCs/>
        </w:rPr>
      </w:pPr>
    </w:p>
    <w:p w:rsidR="00142331" w:rsidRPr="008A34A0" w:rsidRDefault="006F4145" w:rsidP="009A4CCC">
      <w:pPr>
        <w:pStyle w:val="NormalWeb"/>
        <w:shd w:val="clear" w:color="auto" w:fill="FFFFFF"/>
        <w:spacing w:before="0" w:beforeAutospacing="0" w:after="0" w:afterAutospacing="0" w:line="276" w:lineRule="auto"/>
        <w:jc w:val="both"/>
        <w:rPr>
          <w:rFonts w:eastAsia="Cambria"/>
          <w:bCs/>
          <w:lang w:val="es-ES"/>
        </w:rPr>
      </w:pPr>
      <m:oMath>
        <m:sSub>
          <m:sSubPr>
            <m:ctrlPr>
              <w:rPr>
                <w:rFonts w:ascii="Cambria Math" w:eastAsia="Cambria" w:hAnsi="Cambria Math"/>
                <w:bCs/>
              </w:rPr>
            </m:ctrlPr>
          </m:sSubPr>
          <m:e>
            <m:r>
              <m:rPr>
                <m:nor/>
              </m:rPr>
              <w:rPr>
                <w:rFonts w:ascii="Cambria Math" w:eastAsia="Cambria" w:hAnsi="Cambria Math"/>
              </w:rPr>
              <m:t>σ</m:t>
            </m:r>
          </m:e>
          <m:sub>
            <m:r>
              <m:rPr>
                <m:nor/>
              </m:rPr>
              <w:rPr>
                <w:rFonts w:ascii="Cambria Math" w:eastAsia="Cambria" w:hAnsi="Cambria Math"/>
                <w:lang w:val="es-ES"/>
              </w:rPr>
              <m:t>ij</m:t>
            </m:r>
          </m:sub>
        </m:sSub>
        <m:r>
          <m:rPr>
            <m:nor/>
          </m:rPr>
          <w:rPr>
            <w:rFonts w:ascii="Cambria Math" w:eastAsia="Cambria" w:hAnsi="Cambria Math"/>
            <w:lang w:val="es-ES"/>
          </w:rPr>
          <m:t>(t)=K</m:t>
        </m:r>
        <m:sSub>
          <m:sSubPr>
            <m:ctrlPr>
              <w:rPr>
                <w:rFonts w:ascii="Cambria Math" w:eastAsia="Cambria" w:hAnsi="Cambria Math"/>
                <w:bCs/>
              </w:rPr>
            </m:ctrlPr>
          </m:sSubPr>
          <m:e>
            <m:r>
              <m:rPr>
                <m:nor/>
              </m:rPr>
              <w:rPr>
                <w:rFonts w:ascii="Cambria Math" w:eastAsia="Cambria" w:hAnsi="Cambria Math"/>
                <w:lang w:val="es-ES"/>
              </w:rPr>
              <m:t>u</m:t>
            </m:r>
          </m:e>
          <m:sub>
            <m:r>
              <m:rPr>
                <m:nor/>
              </m:rPr>
              <w:rPr>
                <w:rFonts w:ascii="Cambria Math" w:eastAsia="Cambria" w:hAnsi="Cambria Math"/>
                <w:lang w:val="es-ES"/>
              </w:rPr>
              <m:t>ll</m:t>
            </m:r>
          </m:sub>
        </m:sSub>
        <m:r>
          <m:rPr>
            <m:nor/>
          </m:rPr>
          <w:rPr>
            <w:rFonts w:ascii="Cambria Math" w:eastAsia="Cambria" w:hAnsi="Cambria Math"/>
            <w:lang w:val="es-ES"/>
          </w:rPr>
          <m:t>(t)</m:t>
        </m:r>
        <m:sSub>
          <m:sSubPr>
            <m:ctrlPr>
              <w:rPr>
                <w:rFonts w:ascii="Cambria Math" w:eastAsia="Cambria" w:hAnsi="Cambria Math"/>
                <w:bCs/>
              </w:rPr>
            </m:ctrlPr>
          </m:sSubPr>
          <m:e>
            <m:r>
              <m:rPr>
                <m:nor/>
              </m:rPr>
              <w:rPr>
                <w:rFonts w:ascii="Cambria Math" w:eastAsia="Cambria" w:hAnsi="Cambria Math"/>
              </w:rPr>
              <m:t>δ</m:t>
            </m:r>
          </m:e>
          <m:sub>
            <m:r>
              <m:rPr>
                <m:nor/>
              </m:rPr>
              <w:rPr>
                <w:rFonts w:ascii="Cambria Math" w:eastAsia="Cambria" w:hAnsi="Cambria Math"/>
                <w:lang w:val="es-ES"/>
              </w:rPr>
              <m:t>ij</m:t>
            </m:r>
          </m:sub>
        </m:sSub>
        <m:r>
          <m:rPr>
            <m:nor/>
          </m:rPr>
          <w:rPr>
            <w:rFonts w:ascii="Cambria Math" w:eastAsia="Cambria" w:hAnsi="Cambria Math"/>
            <w:lang w:val="es-ES"/>
          </w:rPr>
          <m:t>+2G</m:t>
        </m:r>
        <m:d>
          <m:dPr>
            <m:ctrlPr>
              <w:rPr>
                <w:rFonts w:ascii="Cambria Math" w:eastAsia="Cambria" w:hAnsi="Cambria Math"/>
                <w:bCs/>
              </w:rPr>
            </m:ctrlPr>
          </m:dPr>
          <m:e>
            <m:sSub>
              <m:sSubPr>
                <m:ctrlPr>
                  <w:rPr>
                    <w:rFonts w:ascii="Cambria Math" w:eastAsia="Cambria" w:hAnsi="Cambria Math"/>
                    <w:bCs/>
                  </w:rPr>
                </m:ctrlPr>
              </m:sSubPr>
              <m:e>
                <m:r>
                  <m:rPr>
                    <m:nor/>
                  </m:rPr>
                  <w:rPr>
                    <w:rFonts w:ascii="Cambria Math" w:eastAsia="Cambria" w:hAnsi="Cambria Math"/>
                    <w:lang w:val="es-ES"/>
                  </w:rPr>
                  <m:t>u</m:t>
                </m:r>
              </m:e>
              <m:sub>
                <m:r>
                  <m:rPr>
                    <m:nor/>
                  </m:rPr>
                  <w:rPr>
                    <w:rFonts w:ascii="Cambria Math" w:eastAsia="Cambria" w:hAnsi="Cambria Math"/>
                    <w:lang w:val="es-ES"/>
                  </w:rPr>
                  <m:t>ik</m:t>
                </m:r>
              </m:sub>
            </m:sSub>
            <m:r>
              <m:rPr>
                <m:nor/>
              </m:rPr>
              <w:rPr>
                <w:rFonts w:ascii="Cambria Math" w:eastAsia="Cambria" w:hAnsi="Cambria Math"/>
                <w:lang w:val="es-ES"/>
              </w:rPr>
              <m:t>(t)-</m:t>
            </m:r>
            <m:f>
              <m:fPr>
                <m:ctrlPr>
                  <w:rPr>
                    <w:rFonts w:ascii="Cambria Math" w:eastAsia="Cambria" w:hAnsi="Cambria Math"/>
                    <w:bCs/>
                  </w:rPr>
                </m:ctrlPr>
              </m:fPr>
              <m:num>
                <m:r>
                  <m:rPr>
                    <m:nor/>
                  </m:rPr>
                  <w:rPr>
                    <w:rFonts w:ascii="Cambria Math" w:eastAsia="Cambria" w:hAnsi="Cambria Math"/>
                    <w:lang w:val="es-ES"/>
                  </w:rPr>
                  <m:t>1</m:t>
                </m:r>
              </m:num>
              <m:den>
                <m:r>
                  <m:rPr>
                    <m:nor/>
                  </m:rPr>
                  <w:rPr>
                    <w:rFonts w:ascii="Cambria Math" w:eastAsia="Cambria" w:hAnsi="Cambria Math"/>
                    <w:lang w:val="es-ES"/>
                  </w:rPr>
                  <m:t>3</m:t>
                </m:r>
              </m:den>
            </m:f>
            <m:sSub>
              <m:sSubPr>
                <m:ctrlPr>
                  <w:rPr>
                    <w:rFonts w:ascii="Cambria Math" w:eastAsia="Cambria" w:hAnsi="Cambria Math"/>
                    <w:bCs/>
                  </w:rPr>
                </m:ctrlPr>
              </m:sSubPr>
              <m:e>
                <m:r>
                  <m:rPr>
                    <m:nor/>
                  </m:rPr>
                  <w:rPr>
                    <w:rFonts w:ascii="Cambria Math" w:eastAsia="Cambria" w:hAnsi="Cambria Math"/>
                    <w:lang w:val="es-ES"/>
                  </w:rPr>
                  <m:t>u</m:t>
                </m:r>
              </m:e>
              <m:sub>
                <m:r>
                  <m:rPr>
                    <m:nor/>
                  </m:rPr>
                  <w:rPr>
                    <w:rFonts w:ascii="Cambria Math" w:eastAsia="Cambria" w:hAnsi="Cambria Math"/>
                    <w:lang w:val="es-ES"/>
                  </w:rPr>
                  <m:t>ll</m:t>
                </m:r>
              </m:sub>
            </m:sSub>
            <m:r>
              <m:rPr>
                <m:nor/>
              </m:rPr>
              <w:rPr>
                <w:rFonts w:ascii="Cambria Math" w:eastAsia="Cambria" w:hAnsi="Cambria Math"/>
                <w:lang w:val="es-ES"/>
              </w:rPr>
              <m:t>(t)</m:t>
            </m:r>
            <m:sSub>
              <m:sSubPr>
                <m:ctrlPr>
                  <w:rPr>
                    <w:rFonts w:ascii="Cambria Math" w:eastAsia="Cambria" w:hAnsi="Cambria Math"/>
                    <w:bCs/>
                  </w:rPr>
                </m:ctrlPr>
              </m:sSubPr>
              <m:e>
                <m:r>
                  <m:rPr>
                    <m:nor/>
                  </m:rPr>
                  <w:rPr>
                    <w:rFonts w:ascii="Cambria Math" w:eastAsia="Cambria" w:hAnsi="Cambria Math"/>
                  </w:rPr>
                  <m:t>δ</m:t>
                </m:r>
              </m:e>
              <m:sub>
                <m:r>
                  <m:rPr>
                    <m:nor/>
                  </m:rPr>
                  <w:rPr>
                    <w:rFonts w:ascii="Cambria Math" w:eastAsia="Cambria" w:hAnsi="Cambria Math"/>
                    <w:lang w:val="es-ES"/>
                  </w:rPr>
                  <m:t>ij</m:t>
                </m:r>
              </m:sub>
            </m:sSub>
          </m:e>
        </m:d>
      </m:oMath>
      <w:r w:rsidR="00142331" w:rsidRPr="008A34A0">
        <w:rPr>
          <w:rFonts w:eastAsia="Cambria"/>
          <w:bCs/>
          <w:lang w:val="es-ES"/>
        </w:rPr>
        <w:tab/>
      </w:r>
      <w:r w:rsidR="004551B3" w:rsidRPr="008A34A0">
        <w:rPr>
          <w:rFonts w:eastAsia="Cambria"/>
          <w:bCs/>
          <w:lang w:val="es-ES"/>
        </w:rPr>
        <w:t xml:space="preserve">                                                </w:t>
      </w:r>
      <w:r w:rsidR="00E22BB6">
        <w:rPr>
          <w:rFonts w:eastAsia="Cambria"/>
          <w:bCs/>
          <w:lang w:val="es-ES"/>
        </w:rPr>
        <w:t xml:space="preserve">                 </w:t>
      </w:r>
      <w:r w:rsidR="004551B3" w:rsidRPr="008A34A0">
        <w:rPr>
          <w:rFonts w:eastAsia="Cambria"/>
          <w:bCs/>
          <w:lang w:val="es-ES"/>
        </w:rPr>
        <w:t xml:space="preserve"> </w:t>
      </w:r>
      <w:r w:rsidR="00142331" w:rsidRPr="008A34A0">
        <w:rPr>
          <w:rFonts w:eastAsia="Cambria"/>
          <w:bCs/>
          <w:lang w:val="es-ES"/>
        </w:rPr>
        <w:t>(1)</w:t>
      </w:r>
    </w:p>
    <w:p w:rsidR="00142331" w:rsidRPr="008A34A0" w:rsidRDefault="00142331" w:rsidP="009A4CCC">
      <w:pPr>
        <w:pStyle w:val="NormalWeb"/>
        <w:shd w:val="clear" w:color="auto" w:fill="FFFFFF"/>
        <w:spacing w:before="0" w:beforeAutospacing="0" w:after="0" w:afterAutospacing="0" w:line="276" w:lineRule="auto"/>
        <w:jc w:val="both"/>
        <w:rPr>
          <w:rFonts w:eastAsia="Cambria"/>
          <w:bCs/>
          <w:lang w:val="es-ES"/>
        </w:rPr>
      </w:pPr>
    </w:p>
    <w:p w:rsidR="006C448C" w:rsidRDefault="00980A49" w:rsidP="009A4CCC">
      <w:pPr>
        <w:pStyle w:val="NormalWeb"/>
        <w:shd w:val="clear" w:color="auto" w:fill="FFFFFF"/>
        <w:spacing w:before="0" w:beforeAutospacing="0" w:after="0" w:afterAutospacing="0" w:line="276" w:lineRule="auto"/>
        <w:jc w:val="both"/>
        <w:rPr>
          <w:rFonts w:eastAsia="Cambria"/>
          <w:bCs/>
        </w:rPr>
      </w:pPr>
      <w:r>
        <w:rPr>
          <w:rFonts w:eastAsia="Cambria"/>
          <w:bCs/>
        </w:rPr>
        <w:t>w</w:t>
      </w:r>
      <w:r w:rsidR="00557D10" w:rsidRPr="006763C3">
        <w:rPr>
          <w:rFonts w:eastAsia="Cambria"/>
          <w:bCs/>
        </w:rPr>
        <w:t>here</w:t>
      </w:r>
      <w:r w:rsidR="008A34A0">
        <w:rPr>
          <w:rFonts w:eastAsia="Cambria"/>
          <w:bCs/>
        </w:rPr>
        <w:t xml:space="preserve"> </w:t>
      </w:r>
      <w:proofErr w:type="spellStart"/>
      <w:r w:rsidR="008A34A0">
        <w:rPr>
          <w:rFonts w:eastAsia="Cambria"/>
          <w:bCs/>
        </w:rPr>
        <w:t>σ</w:t>
      </w:r>
      <w:r w:rsidR="008A34A0" w:rsidRPr="008A34A0">
        <w:rPr>
          <w:rFonts w:eastAsia="Cambria"/>
          <w:bCs/>
          <w:i/>
          <w:vertAlign w:val="subscript"/>
        </w:rPr>
        <w:t>ij</w:t>
      </w:r>
      <w:proofErr w:type="spellEnd"/>
      <w:r w:rsidR="008A34A0">
        <w:rPr>
          <w:rFonts w:eastAsia="Cambria"/>
          <w:bCs/>
        </w:rPr>
        <w:t>(</w:t>
      </w:r>
      <w:r w:rsidR="008A34A0" w:rsidRPr="008A34A0">
        <w:rPr>
          <w:rFonts w:eastAsia="Cambria"/>
          <w:bCs/>
          <w:i/>
        </w:rPr>
        <w:t>t</w:t>
      </w:r>
      <w:r w:rsidR="008A34A0">
        <w:rPr>
          <w:rFonts w:eastAsia="Cambria"/>
          <w:bCs/>
        </w:rPr>
        <w:t>)</w:t>
      </w:r>
      <w:r w:rsidR="00557D10" w:rsidRPr="006763C3">
        <w:rPr>
          <w:rFonts w:eastAsia="Cambria"/>
          <w:bCs/>
        </w:rPr>
        <w:t xml:space="preserve"> is the stress tensor and </w:t>
      </w:r>
      <w:proofErr w:type="spellStart"/>
      <w:r w:rsidR="000032D7" w:rsidRPr="000032D7">
        <w:rPr>
          <w:rFonts w:eastAsia="Cambria"/>
          <w:bCs/>
          <w:i/>
        </w:rPr>
        <w:t>u</w:t>
      </w:r>
      <w:r w:rsidR="000032D7" w:rsidRPr="000032D7">
        <w:rPr>
          <w:rFonts w:eastAsia="Cambria"/>
          <w:bCs/>
          <w:i/>
          <w:vertAlign w:val="subscript"/>
        </w:rPr>
        <w:t>ij</w:t>
      </w:r>
      <w:proofErr w:type="spellEnd"/>
      <w:r w:rsidR="000032D7" w:rsidRPr="000032D7">
        <w:rPr>
          <w:rFonts w:eastAsia="Cambria"/>
          <w:bCs/>
          <w:i/>
        </w:rPr>
        <w:t>(t)</w:t>
      </w:r>
      <w:r w:rsidR="000032D7">
        <w:rPr>
          <w:rFonts w:eastAsia="Cambria"/>
          <w:bCs/>
        </w:rPr>
        <w:t xml:space="preserve"> </w:t>
      </w:r>
      <w:r w:rsidR="00557D10" w:rsidRPr="006763C3">
        <w:rPr>
          <w:rFonts w:eastAsia="Cambria"/>
          <w:bCs/>
        </w:rPr>
        <w:t xml:space="preserve">is </w:t>
      </w:r>
      <w:r w:rsidR="00D02956" w:rsidRPr="006763C3">
        <w:rPr>
          <w:rFonts w:eastAsia="Cambria"/>
          <w:bCs/>
        </w:rPr>
        <w:t xml:space="preserve">the </w:t>
      </w:r>
      <w:r w:rsidR="00557D10" w:rsidRPr="006763C3">
        <w:rPr>
          <w:rFonts w:eastAsia="Cambria"/>
          <w:bCs/>
        </w:rPr>
        <w:t>strain tensor</w:t>
      </w:r>
      <w:r w:rsidR="00041B32">
        <w:rPr>
          <w:rFonts w:eastAsia="Cambria"/>
          <w:bCs/>
        </w:rPr>
        <w:t xml:space="preserve">; </w:t>
      </w:r>
      <w:proofErr w:type="spellStart"/>
      <w:r w:rsidR="00041B32" w:rsidRPr="00666DD6">
        <w:rPr>
          <w:rFonts w:eastAsia="Cambria"/>
          <w:bCs/>
          <w:i/>
        </w:rPr>
        <w:t>u</w:t>
      </w:r>
      <w:r w:rsidR="00041B32" w:rsidRPr="00A160FB">
        <w:rPr>
          <w:rFonts w:eastAsia="Cambria"/>
          <w:bCs/>
          <w:i/>
          <w:sz w:val="18"/>
          <w:szCs w:val="18"/>
          <w:vertAlign w:val="subscript"/>
        </w:rPr>
        <w:t>ll</w:t>
      </w:r>
      <w:proofErr w:type="spellEnd"/>
      <w:r w:rsidR="00041B32" w:rsidRPr="006763C3">
        <w:rPr>
          <w:rFonts w:eastAsia="Cambria"/>
          <w:bCs/>
        </w:rPr>
        <w:t xml:space="preserve"> </w:t>
      </w:r>
      <w:r w:rsidR="00041B32">
        <w:rPr>
          <w:rFonts w:eastAsia="Cambria"/>
          <w:bCs/>
        </w:rPr>
        <w:t xml:space="preserve">indicates the trace of the strain tensor. </w:t>
      </w:r>
      <w:r w:rsidR="00142331" w:rsidRPr="006763C3">
        <w:rPr>
          <w:rFonts w:eastAsia="Cambria"/>
          <w:bCs/>
        </w:rPr>
        <w:t xml:space="preserve">In this framework, </w:t>
      </w:r>
      <w:r w:rsidR="005360AB">
        <w:rPr>
          <w:rFonts w:eastAsia="Cambria"/>
          <w:bCs/>
        </w:rPr>
        <w:t xml:space="preserve">a </w:t>
      </w:r>
      <w:r w:rsidR="00142331" w:rsidRPr="006763C3">
        <w:rPr>
          <w:rFonts w:eastAsia="Cambria"/>
          <w:bCs/>
        </w:rPr>
        <w:t xml:space="preserve">material is described by </w:t>
      </w:r>
      <w:r>
        <w:rPr>
          <w:rFonts w:eastAsia="Cambria"/>
          <w:bCs/>
        </w:rPr>
        <w:t xml:space="preserve">a set of </w:t>
      </w:r>
      <w:r w:rsidR="00142331" w:rsidRPr="006763C3">
        <w:rPr>
          <w:rFonts w:eastAsia="Cambria"/>
          <w:bCs/>
        </w:rPr>
        <w:t>two independent parameters</w:t>
      </w:r>
      <w:r w:rsidR="00687D57" w:rsidRPr="006763C3">
        <w:rPr>
          <w:rFonts w:eastAsia="Cambria"/>
          <w:bCs/>
        </w:rPr>
        <w:t xml:space="preserve">, </w:t>
      </w:r>
      <w:r w:rsidR="00A477FF">
        <w:rPr>
          <w:rFonts w:eastAsia="Cambria"/>
          <w:bCs/>
        </w:rPr>
        <w:t xml:space="preserve">such as </w:t>
      </w:r>
      <w:r w:rsidR="005360AB">
        <w:rPr>
          <w:rFonts w:eastAsia="Cambria"/>
          <w:bCs/>
        </w:rPr>
        <w:t xml:space="preserve">the bulk modulus </w:t>
      </w:r>
      <w:r w:rsidR="00687D57" w:rsidRPr="006C448C">
        <w:rPr>
          <w:rFonts w:eastAsia="Cambria"/>
          <w:bCs/>
          <w:i/>
        </w:rPr>
        <w:t>K</w:t>
      </w:r>
      <w:r w:rsidR="009A7DB4" w:rsidRPr="006763C3">
        <w:rPr>
          <w:rFonts w:eastAsia="Cambria"/>
          <w:bCs/>
        </w:rPr>
        <w:t xml:space="preserve"> </w:t>
      </w:r>
      <w:r w:rsidR="00D04E0A" w:rsidRPr="006763C3">
        <w:rPr>
          <w:rFonts w:eastAsia="Cambria"/>
          <w:bCs/>
        </w:rPr>
        <w:t>and</w:t>
      </w:r>
      <w:r w:rsidR="006C448C">
        <w:rPr>
          <w:rFonts w:eastAsia="Cambria"/>
          <w:bCs/>
        </w:rPr>
        <w:t xml:space="preserve"> </w:t>
      </w:r>
      <w:r w:rsidR="005360AB">
        <w:rPr>
          <w:rFonts w:eastAsia="Cambria"/>
          <w:bCs/>
        </w:rPr>
        <w:t xml:space="preserve">the shear modulus </w:t>
      </w:r>
      <w:r w:rsidR="006C448C" w:rsidRPr="006C448C">
        <w:rPr>
          <w:rFonts w:eastAsia="Cambria"/>
          <w:bCs/>
          <w:i/>
        </w:rPr>
        <w:t>G</w:t>
      </w:r>
      <w:r w:rsidR="002F1CCC">
        <w:rPr>
          <w:rFonts w:eastAsia="Cambria"/>
          <w:bCs/>
          <w:i/>
        </w:rPr>
        <w:t xml:space="preserve">, </w:t>
      </w:r>
      <w:r w:rsidR="002F1CCC">
        <w:rPr>
          <w:rFonts w:eastAsia="Cambria"/>
          <w:bCs/>
        </w:rPr>
        <w:t xml:space="preserve">or </w:t>
      </w:r>
      <w:r w:rsidR="00FA1D61">
        <w:rPr>
          <w:rFonts w:eastAsia="Cambria"/>
          <w:bCs/>
        </w:rPr>
        <w:t xml:space="preserve">alternatively, </w:t>
      </w:r>
      <w:r w:rsidR="00A477FF" w:rsidRPr="00A477FF">
        <w:rPr>
          <w:rFonts w:eastAsia="Cambria"/>
          <w:bCs/>
        </w:rPr>
        <w:t xml:space="preserve">the </w:t>
      </w:r>
      <w:r w:rsidR="00A477FF" w:rsidRPr="00A477FF">
        <w:rPr>
          <w:rFonts w:eastAsia="Cambria"/>
          <w:bCs/>
        </w:rPr>
        <w:lastRenderedPageBreak/>
        <w:t>Young’</w:t>
      </w:r>
      <w:r>
        <w:rPr>
          <w:rFonts w:eastAsia="Cambria"/>
          <w:bCs/>
        </w:rPr>
        <w:t>s</w:t>
      </w:r>
      <w:r w:rsidR="00A477FF" w:rsidRPr="00A477FF">
        <w:rPr>
          <w:rFonts w:eastAsia="Cambria"/>
          <w:bCs/>
        </w:rPr>
        <w:t xml:space="preserve"> modulus </w:t>
      </w:r>
      <w:r w:rsidR="00A477FF" w:rsidRPr="006C448C">
        <w:rPr>
          <w:rFonts w:eastAsia="Cambria"/>
          <w:bCs/>
          <w:i/>
        </w:rPr>
        <w:t>E</w:t>
      </w:r>
      <w:r w:rsidR="00A477FF" w:rsidRPr="00A477FF">
        <w:rPr>
          <w:rFonts w:eastAsia="Cambria"/>
          <w:bCs/>
        </w:rPr>
        <w:t xml:space="preserve"> </w:t>
      </w:r>
      <w:r>
        <w:rPr>
          <w:rFonts w:eastAsia="Cambria"/>
          <w:bCs/>
        </w:rPr>
        <w:t>and</w:t>
      </w:r>
      <w:r w:rsidR="00A477FF" w:rsidRPr="00A477FF">
        <w:rPr>
          <w:rFonts w:eastAsia="Cambria"/>
          <w:bCs/>
        </w:rPr>
        <w:t xml:space="preserve"> the Poisson coefficient</w:t>
      </w:r>
      <w:r w:rsidR="00A477FF">
        <w:rPr>
          <w:rFonts w:eastAsia="Cambria"/>
          <w:bCs/>
        </w:rPr>
        <w:t xml:space="preserve"> ν.</w:t>
      </w:r>
      <w:r w:rsidR="00142331" w:rsidRPr="006763C3">
        <w:rPr>
          <w:rFonts w:eastAsia="Cambria"/>
          <w:bCs/>
        </w:rPr>
        <w:t xml:space="preserve"> </w:t>
      </w:r>
      <w:r w:rsidR="009E78FE" w:rsidRPr="006763C3">
        <w:rPr>
          <w:rFonts w:eastAsia="Cambria"/>
          <w:bCs/>
        </w:rPr>
        <w:t>T</w:t>
      </w:r>
      <w:r w:rsidR="00CF002B" w:rsidRPr="006763C3">
        <w:rPr>
          <w:rFonts w:eastAsia="Cambria"/>
          <w:bCs/>
        </w:rPr>
        <w:t xml:space="preserve">he </w:t>
      </w:r>
      <w:r w:rsidR="009E78FE" w:rsidRPr="006763C3">
        <w:rPr>
          <w:rFonts w:eastAsia="Cambria"/>
          <w:bCs/>
        </w:rPr>
        <w:t xml:space="preserve">relationships </w:t>
      </w:r>
      <w:r w:rsidR="00B07A24">
        <w:rPr>
          <w:rFonts w:eastAsia="Cambria"/>
          <w:bCs/>
        </w:rPr>
        <w:t>among</w:t>
      </w:r>
      <w:r w:rsidR="009E78FE" w:rsidRPr="006763C3">
        <w:rPr>
          <w:rFonts w:eastAsia="Cambria"/>
          <w:bCs/>
        </w:rPr>
        <w:t xml:space="preserve"> </w:t>
      </w:r>
      <w:r w:rsidR="00A477FF" w:rsidRPr="00A477FF">
        <w:rPr>
          <w:rFonts w:eastAsia="Cambria"/>
          <w:bCs/>
          <w:i/>
        </w:rPr>
        <w:t>K</w:t>
      </w:r>
      <w:r w:rsidR="00A477FF">
        <w:rPr>
          <w:rFonts w:eastAsia="Cambria"/>
          <w:bCs/>
          <w:i/>
        </w:rPr>
        <w:t xml:space="preserve">, </w:t>
      </w:r>
      <w:r w:rsidR="00A477FF" w:rsidRPr="00A477FF">
        <w:rPr>
          <w:rFonts w:eastAsia="Cambria"/>
          <w:bCs/>
          <w:i/>
        </w:rPr>
        <w:t>G</w:t>
      </w:r>
      <w:r w:rsidR="00A477FF">
        <w:rPr>
          <w:rFonts w:eastAsia="Cambria"/>
          <w:bCs/>
        </w:rPr>
        <w:t xml:space="preserve">, </w:t>
      </w:r>
      <w:r w:rsidR="00A477FF" w:rsidRPr="00A477FF">
        <w:rPr>
          <w:rFonts w:eastAsia="Cambria"/>
          <w:bCs/>
          <w:i/>
        </w:rPr>
        <w:t>E</w:t>
      </w:r>
      <w:r w:rsidR="00A477FF">
        <w:rPr>
          <w:rFonts w:eastAsia="Cambria"/>
          <w:bCs/>
        </w:rPr>
        <w:t xml:space="preserve"> and </w:t>
      </w:r>
      <w:r w:rsidR="006C448C">
        <w:rPr>
          <w:rFonts w:eastAsia="Cambria"/>
          <w:bCs/>
        </w:rPr>
        <w:t xml:space="preserve">ν </w:t>
      </w:r>
      <w:r w:rsidR="000C1B3D">
        <w:rPr>
          <w:rFonts w:eastAsia="Cambria"/>
          <w:bCs/>
        </w:rPr>
        <w:t>are</w:t>
      </w:r>
      <w:r w:rsidR="006C448C">
        <w:rPr>
          <w:rFonts w:eastAsia="Cambria"/>
          <w:bCs/>
        </w:rPr>
        <w:t xml:space="preserve"> </w:t>
      </w:r>
      <w:r>
        <w:rPr>
          <w:rFonts w:eastAsia="Cambria"/>
          <w:bCs/>
        </w:rPr>
        <w:t>well known results</w:t>
      </w:r>
      <w:r w:rsidR="005360AB">
        <w:rPr>
          <w:rFonts w:eastAsia="Cambria"/>
          <w:bCs/>
        </w:rPr>
        <w:t xml:space="preserve"> </w:t>
      </w:r>
      <w:r w:rsidR="00FA1D61">
        <w:rPr>
          <w:rFonts w:eastAsia="Cambria"/>
          <w:bCs/>
        </w:rPr>
        <w:t>from the elasticity theory</w:t>
      </w:r>
      <w:r w:rsidR="00241D44">
        <w:rPr>
          <w:rFonts w:eastAsia="Cambria"/>
          <w:bCs/>
          <w:vertAlign w:val="superscript"/>
        </w:rPr>
        <w:t>5</w:t>
      </w:r>
      <w:r w:rsidR="004B4DF7">
        <w:rPr>
          <w:rFonts w:eastAsia="Cambria"/>
          <w:bCs/>
          <w:vertAlign w:val="superscript"/>
        </w:rPr>
        <w:t>5</w:t>
      </w:r>
      <w:r w:rsidR="00241D44">
        <w:rPr>
          <w:rFonts w:eastAsia="Cambria"/>
          <w:bCs/>
          <w:vertAlign w:val="superscript"/>
        </w:rPr>
        <w:t>-5</w:t>
      </w:r>
      <w:r w:rsidR="004B4DF7">
        <w:rPr>
          <w:rFonts w:eastAsia="Cambria"/>
          <w:bCs/>
          <w:vertAlign w:val="superscript"/>
        </w:rPr>
        <w:t>6</w:t>
      </w:r>
      <w:r w:rsidR="00142331" w:rsidRPr="006763C3">
        <w:rPr>
          <w:rFonts w:eastAsia="Cambria"/>
          <w:bCs/>
        </w:rPr>
        <w:t xml:space="preserve">. </w:t>
      </w:r>
    </w:p>
    <w:p w:rsidR="00041B32" w:rsidRDefault="00041B32" w:rsidP="009A4CCC">
      <w:pPr>
        <w:pStyle w:val="NormalWeb"/>
        <w:shd w:val="clear" w:color="auto" w:fill="FFFFFF"/>
        <w:spacing w:before="0" w:beforeAutospacing="0" w:after="0" w:afterAutospacing="0" w:line="276" w:lineRule="auto"/>
        <w:jc w:val="both"/>
        <w:rPr>
          <w:rFonts w:eastAsia="Cambria"/>
          <w:bCs/>
        </w:rPr>
      </w:pPr>
    </w:p>
    <w:p w:rsidR="00041B32" w:rsidRPr="006763C3" w:rsidRDefault="00041B32" w:rsidP="009A4CCC">
      <w:pPr>
        <w:pStyle w:val="NormalWeb"/>
        <w:shd w:val="clear" w:color="auto" w:fill="FFFFFF"/>
        <w:spacing w:before="0" w:beforeAutospacing="0" w:after="0" w:afterAutospacing="0" w:line="276" w:lineRule="auto"/>
        <w:jc w:val="both"/>
        <w:rPr>
          <w:rFonts w:eastAsia="Cambria"/>
          <w:bCs/>
        </w:rPr>
      </w:pPr>
      <w:r w:rsidRPr="006763C3">
        <w:rPr>
          <w:rFonts w:eastAsia="Cambria"/>
          <w:bCs/>
        </w:rPr>
        <w:t xml:space="preserve">The problem of integrating the elastic equations for a homogeneous </w:t>
      </w:r>
      <w:r w:rsidRPr="000A26E9">
        <w:rPr>
          <w:rFonts w:eastAsia="Cambria"/>
          <w:bCs/>
        </w:rPr>
        <w:t>and semi-infinite</w:t>
      </w:r>
      <w:r>
        <w:rPr>
          <w:rFonts w:eastAsia="Cambria"/>
          <w:bCs/>
        </w:rPr>
        <w:t xml:space="preserve"> </w:t>
      </w:r>
      <w:r w:rsidRPr="006763C3">
        <w:rPr>
          <w:rFonts w:eastAsia="Cambria"/>
          <w:bCs/>
        </w:rPr>
        <w:t xml:space="preserve">half space with different boundary conditions has been </w:t>
      </w:r>
      <w:r w:rsidR="003A65C6">
        <w:rPr>
          <w:rFonts w:eastAsia="Cambria"/>
          <w:bCs/>
        </w:rPr>
        <w:t xml:space="preserve">extensively </w:t>
      </w:r>
      <w:r w:rsidRPr="006763C3">
        <w:rPr>
          <w:rFonts w:eastAsia="Cambria"/>
          <w:bCs/>
        </w:rPr>
        <w:t>studied</w:t>
      </w:r>
      <w:r w:rsidR="00241D44">
        <w:rPr>
          <w:rFonts w:eastAsia="Cambria"/>
          <w:bCs/>
          <w:vertAlign w:val="superscript"/>
        </w:rPr>
        <w:t>5</w:t>
      </w:r>
      <w:r w:rsidR="004B4DF7">
        <w:rPr>
          <w:rFonts w:eastAsia="Cambria"/>
          <w:bCs/>
          <w:vertAlign w:val="superscript"/>
        </w:rPr>
        <w:t>6</w:t>
      </w:r>
      <w:r w:rsidR="00BB6673">
        <w:rPr>
          <w:rFonts w:eastAsia="Cambria"/>
          <w:bCs/>
          <w:vertAlign w:val="superscript"/>
        </w:rPr>
        <w:t>-57</w:t>
      </w:r>
      <w:r>
        <w:rPr>
          <w:rFonts w:eastAsia="Cambria"/>
          <w:bCs/>
        </w:rPr>
        <w:t xml:space="preserve">. </w:t>
      </w:r>
      <w:r w:rsidRPr="006763C3">
        <w:rPr>
          <w:rFonts w:eastAsia="Cambria"/>
          <w:bCs/>
        </w:rPr>
        <w:t xml:space="preserve"> </w:t>
      </w:r>
      <w:proofErr w:type="gramStart"/>
      <w:r w:rsidRPr="006763C3">
        <w:rPr>
          <w:rFonts w:eastAsia="Cambria"/>
          <w:bCs/>
        </w:rPr>
        <w:t xml:space="preserve">For </w:t>
      </w:r>
      <w:r>
        <w:rPr>
          <w:rFonts w:eastAsia="Cambria"/>
          <w:bCs/>
        </w:rPr>
        <w:t xml:space="preserve"> </w:t>
      </w:r>
      <w:r w:rsidR="00F22377">
        <w:rPr>
          <w:rFonts w:eastAsia="Cambria"/>
          <w:bCs/>
        </w:rPr>
        <w:t>cylindrical</w:t>
      </w:r>
      <w:proofErr w:type="gramEnd"/>
      <w:r w:rsidR="00F22377">
        <w:rPr>
          <w:rFonts w:eastAsia="Cambria"/>
          <w:bCs/>
        </w:rPr>
        <w:t xml:space="preserve">, </w:t>
      </w:r>
      <w:r w:rsidRPr="006763C3">
        <w:rPr>
          <w:rFonts w:eastAsia="Cambria"/>
          <w:bCs/>
        </w:rPr>
        <w:t>conical</w:t>
      </w:r>
      <w:r w:rsidR="00F22377">
        <w:rPr>
          <w:rFonts w:eastAsia="Cambria"/>
          <w:bCs/>
        </w:rPr>
        <w:t xml:space="preserve"> </w:t>
      </w:r>
      <w:r>
        <w:rPr>
          <w:rFonts w:eastAsia="Cambria"/>
          <w:bCs/>
        </w:rPr>
        <w:t xml:space="preserve">or </w:t>
      </w:r>
      <w:r w:rsidRPr="006763C3">
        <w:rPr>
          <w:rFonts w:eastAsia="Cambria"/>
          <w:bCs/>
        </w:rPr>
        <w:t xml:space="preserve">parabolic </w:t>
      </w:r>
      <w:r>
        <w:rPr>
          <w:rFonts w:eastAsia="Cambria"/>
          <w:bCs/>
        </w:rPr>
        <w:t xml:space="preserve">probes acting on an </w:t>
      </w:r>
      <w:r w:rsidR="00241D44">
        <w:rPr>
          <w:rFonts w:eastAsia="Cambria"/>
          <w:bCs/>
        </w:rPr>
        <w:t xml:space="preserve">semi-infinite </w:t>
      </w:r>
      <w:r>
        <w:rPr>
          <w:rFonts w:eastAsia="Cambria"/>
          <w:bCs/>
        </w:rPr>
        <w:t xml:space="preserve">elastic material, the force as a function of the indentation </w:t>
      </w:r>
      <w:r w:rsidRPr="00A17FE9">
        <w:rPr>
          <w:rFonts w:eastAsia="Cambria"/>
          <w:bCs/>
          <w:i/>
        </w:rPr>
        <w:t>I</w:t>
      </w:r>
      <w:r w:rsidRPr="006763C3">
        <w:rPr>
          <w:rFonts w:eastAsia="Cambria"/>
          <w:bCs/>
        </w:rPr>
        <w:t xml:space="preserve"> </w:t>
      </w:r>
      <w:r>
        <w:rPr>
          <w:rFonts w:eastAsia="Cambria"/>
          <w:bCs/>
        </w:rPr>
        <w:t xml:space="preserve">has </w:t>
      </w:r>
      <w:r w:rsidRPr="006763C3">
        <w:rPr>
          <w:rFonts w:eastAsia="Cambria"/>
          <w:bCs/>
        </w:rPr>
        <w:t xml:space="preserve">the </w:t>
      </w:r>
      <w:r>
        <w:rPr>
          <w:rFonts w:eastAsia="Cambria"/>
          <w:bCs/>
        </w:rPr>
        <w:t xml:space="preserve">following </w:t>
      </w:r>
      <w:r w:rsidRPr="006763C3">
        <w:rPr>
          <w:rFonts w:eastAsia="Cambria"/>
          <w:bCs/>
        </w:rPr>
        <w:t xml:space="preserve">general solution </w:t>
      </w:r>
    </w:p>
    <w:p w:rsidR="00041B32" w:rsidRPr="006763C3" w:rsidRDefault="00041B32" w:rsidP="009A4CCC">
      <w:pPr>
        <w:pStyle w:val="NormalWeb"/>
        <w:shd w:val="clear" w:color="auto" w:fill="FFFFFF"/>
        <w:spacing w:before="0" w:beforeAutospacing="0" w:after="0" w:afterAutospacing="0" w:line="276" w:lineRule="auto"/>
        <w:jc w:val="both"/>
        <w:rPr>
          <w:rFonts w:eastAsia="Cambria"/>
          <w:bCs/>
        </w:rPr>
      </w:pPr>
    </w:p>
    <w:p w:rsidR="00041B32" w:rsidRPr="006763C3" w:rsidRDefault="00DB3578" w:rsidP="009A4CCC">
      <w:pPr>
        <w:pStyle w:val="NormalWeb"/>
        <w:shd w:val="clear" w:color="auto" w:fill="FFFFFF"/>
        <w:spacing w:before="0" w:beforeAutospacing="0" w:after="0" w:afterAutospacing="0" w:line="276" w:lineRule="auto"/>
        <w:jc w:val="both"/>
        <w:rPr>
          <w:rFonts w:eastAsia="Cambria"/>
          <w:bCs/>
        </w:rPr>
      </w:pPr>
      <m:oMath>
        <m:r>
          <w:rPr>
            <w:rFonts w:ascii="Cambria Math" w:eastAsia="Cambria" w:hAnsi="Cambria Math"/>
          </w:rPr>
          <m:t xml:space="preserve">F </m:t>
        </m:r>
        <m:d>
          <m:dPr>
            <m:ctrlPr>
              <w:rPr>
                <w:rFonts w:ascii="Cambria Math" w:eastAsia="Cambria" w:hAnsi="Cambria Math"/>
                <w:bCs/>
              </w:rPr>
            </m:ctrlPr>
          </m:dPr>
          <m:e>
            <m:r>
              <w:rPr>
                <w:rFonts w:ascii="Cambria Math" w:eastAsia="Cambria" w:hAnsi="Cambria Math"/>
              </w:rPr>
              <m:t>I</m:t>
            </m:r>
          </m:e>
        </m:d>
        <m:r>
          <m:rPr>
            <m:sty m:val="p"/>
          </m:rPr>
          <w:rPr>
            <w:rFonts w:ascii="Cambria Math" w:eastAsia="Cambria" w:hAnsi="Cambria Math"/>
          </w:rPr>
          <m:t>=α</m:t>
        </m:r>
        <m:r>
          <w:rPr>
            <w:rFonts w:ascii="Cambria Math" w:eastAsia="Cambria" w:hAnsi="Cambria Math"/>
          </w:rPr>
          <m:t>E</m:t>
        </m:r>
        <m:sSup>
          <m:sSupPr>
            <m:ctrlPr>
              <w:rPr>
                <w:rFonts w:ascii="Cambria Math" w:eastAsia="Cambria" w:hAnsi="Cambria Math"/>
                <w:bCs/>
                <w:i/>
              </w:rPr>
            </m:ctrlPr>
          </m:sSupPr>
          <m:e>
            <m:r>
              <w:rPr>
                <w:rFonts w:ascii="Cambria Math" w:eastAsia="Cambria" w:hAnsi="Cambria Math"/>
              </w:rPr>
              <m:t>I</m:t>
            </m:r>
          </m:e>
          <m:sup>
            <m:r>
              <w:rPr>
                <w:rFonts w:ascii="Cambria Math" w:eastAsia="Cambria" w:hAnsi="Cambria Math"/>
              </w:rPr>
              <m:t>β</m:t>
            </m:r>
          </m:sup>
        </m:sSup>
      </m:oMath>
      <w:r w:rsidR="00041B32" w:rsidRPr="006763C3">
        <w:rPr>
          <w:rFonts w:eastAsia="Cambria"/>
          <w:bCs/>
        </w:rPr>
        <w:tab/>
      </w:r>
      <w:r w:rsidR="00041B32" w:rsidRPr="006763C3">
        <w:rPr>
          <w:rFonts w:eastAsia="Cambria"/>
          <w:bCs/>
        </w:rPr>
        <w:tab/>
      </w:r>
      <w:r w:rsidR="00041B32" w:rsidRPr="006763C3">
        <w:rPr>
          <w:rFonts w:eastAsia="Cambria"/>
          <w:bCs/>
        </w:rPr>
        <w:tab/>
      </w:r>
      <w:r w:rsidR="004551B3">
        <w:rPr>
          <w:rFonts w:eastAsia="Cambria"/>
          <w:bCs/>
        </w:rPr>
        <w:t xml:space="preserve">                                                       </w:t>
      </w:r>
      <w:r w:rsidR="00E22BB6">
        <w:rPr>
          <w:rFonts w:eastAsia="Cambria"/>
          <w:bCs/>
        </w:rPr>
        <w:t xml:space="preserve">                   </w:t>
      </w:r>
      <w:r w:rsidR="004551B3">
        <w:rPr>
          <w:rFonts w:eastAsia="Cambria"/>
          <w:bCs/>
        </w:rPr>
        <w:t xml:space="preserve">   </w:t>
      </w:r>
      <w:r w:rsidR="003A370E">
        <w:rPr>
          <w:rFonts w:eastAsia="Cambria"/>
          <w:bCs/>
        </w:rPr>
        <w:t xml:space="preserve">           </w:t>
      </w:r>
      <w:r w:rsidR="004551B3">
        <w:rPr>
          <w:rFonts w:eastAsia="Cambria"/>
          <w:bCs/>
        </w:rPr>
        <w:t xml:space="preserve">  </w:t>
      </w:r>
      <w:r w:rsidR="00041B32" w:rsidRPr="006763C3">
        <w:rPr>
          <w:rFonts w:eastAsia="Cambria"/>
          <w:bCs/>
        </w:rPr>
        <w:t>(</w:t>
      </w:r>
      <w:r w:rsidR="00041B32">
        <w:rPr>
          <w:rFonts w:eastAsia="Cambria"/>
          <w:bCs/>
        </w:rPr>
        <w:t>2</w:t>
      </w:r>
      <w:r w:rsidR="00041B32" w:rsidRPr="006763C3">
        <w:rPr>
          <w:rFonts w:eastAsia="Cambria"/>
          <w:bCs/>
        </w:rPr>
        <w:t>)</w:t>
      </w:r>
    </w:p>
    <w:p w:rsidR="00041B32" w:rsidRDefault="00041B32" w:rsidP="009A4CCC">
      <w:pPr>
        <w:pStyle w:val="NormalWeb"/>
        <w:shd w:val="clear" w:color="auto" w:fill="FFFFFF"/>
        <w:spacing w:before="0" w:beforeAutospacing="0" w:after="0" w:afterAutospacing="0" w:line="276" w:lineRule="auto"/>
        <w:jc w:val="both"/>
        <w:rPr>
          <w:rFonts w:eastAsia="Cambria"/>
          <w:bCs/>
        </w:rPr>
      </w:pPr>
    </w:p>
    <w:p w:rsidR="00041B32" w:rsidRDefault="002537FF" w:rsidP="009A4CCC">
      <w:pPr>
        <w:pStyle w:val="NormalWeb"/>
        <w:shd w:val="clear" w:color="auto" w:fill="FFFFFF"/>
        <w:spacing w:before="0" w:beforeAutospacing="0" w:after="0" w:afterAutospacing="0" w:line="276" w:lineRule="auto"/>
        <w:jc w:val="both"/>
        <w:rPr>
          <w:rFonts w:eastAsia="Cambria"/>
          <w:bCs/>
        </w:rPr>
      </w:pPr>
      <w:r w:rsidRPr="002537FF">
        <w:rPr>
          <w:rFonts w:eastAsia="Cambria"/>
          <w:bCs/>
          <w:i/>
        </w:rPr>
        <w:t>E</w:t>
      </w:r>
      <w:r>
        <w:rPr>
          <w:rFonts w:eastAsia="Cambria"/>
          <w:bCs/>
        </w:rPr>
        <w:t xml:space="preserve"> is the Young’s modulus of the </w:t>
      </w:r>
      <w:r w:rsidR="007E0B84">
        <w:rPr>
          <w:rFonts w:eastAsia="Cambria"/>
          <w:bCs/>
        </w:rPr>
        <w:t>material</w:t>
      </w:r>
      <w:proofErr w:type="gramStart"/>
      <w:r>
        <w:rPr>
          <w:rFonts w:eastAsia="Cambria"/>
          <w:bCs/>
        </w:rPr>
        <w:t xml:space="preserve">; </w:t>
      </w:r>
      <w:r w:rsidR="00041B32">
        <w:rPr>
          <w:rFonts w:eastAsia="Cambria"/>
          <w:bCs/>
        </w:rPr>
        <w:t xml:space="preserve"> </w:t>
      </w:r>
      <w:r w:rsidR="00041B32" w:rsidRPr="00041B32">
        <w:rPr>
          <w:rFonts w:eastAsia="Cambria"/>
          <w:bCs/>
          <w:i/>
        </w:rPr>
        <w:t>α</w:t>
      </w:r>
      <w:proofErr w:type="gramEnd"/>
      <w:r w:rsidR="00041B32">
        <w:rPr>
          <w:rFonts w:eastAsia="Cambria"/>
          <w:bCs/>
        </w:rPr>
        <w:t xml:space="preserve"> </w:t>
      </w:r>
      <w:r w:rsidR="007E0B84">
        <w:rPr>
          <w:rFonts w:eastAsia="Cambria"/>
          <w:bCs/>
        </w:rPr>
        <w:t xml:space="preserve">is a parameter that depends on the geometry of the interface and the Poisson coefficient; </w:t>
      </w:r>
      <w:r w:rsidR="00041B32">
        <w:rPr>
          <w:rFonts w:eastAsia="Cambria"/>
          <w:bCs/>
        </w:rPr>
        <w:t xml:space="preserve"> </w:t>
      </w:r>
      <w:r w:rsidR="00041B32" w:rsidRPr="00F55704">
        <w:rPr>
          <w:rFonts w:eastAsia="Cambria"/>
          <w:bCs/>
          <w:i/>
        </w:rPr>
        <w:t>β</w:t>
      </w:r>
      <w:r w:rsidR="00041B32">
        <w:rPr>
          <w:rFonts w:eastAsia="Cambria"/>
          <w:bCs/>
        </w:rPr>
        <w:t xml:space="preserve"> </w:t>
      </w:r>
      <w:r w:rsidR="007E0B84">
        <w:rPr>
          <w:rFonts w:eastAsia="Cambria"/>
          <w:bCs/>
        </w:rPr>
        <w:t xml:space="preserve">is a </w:t>
      </w:r>
      <w:r w:rsidR="00041B32">
        <w:rPr>
          <w:rFonts w:eastAsia="Cambria"/>
          <w:bCs/>
        </w:rPr>
        <w:t xml:space="preserve">parameter that </w:t>
      </w:r>
      <w:r w:rsidR="00041B32" w:rsidRPr="006763C3">
        <w:rPr>
          <w:rFonts w:eastAsia="Cambria"/>
          <w:bCs/>
        </w:rPr>
        <w:t xml:space="preserve"> depend</w:t>
      </w:r>
      <w:r w:rsidR="007E0B84">
        <w:rPr>
          <w:rFonts w:eastAsia="Cambria"/>
          <w:bCs/>
        </w:rPr>
        <w:t>s</w:t>
      </w:r>
      <w:r w:rsidR="00041B32">
        <w:rPr>
          <w:rFonts w:eastAsia="Cambria"/>
          <w:bCs/>
        </w:rPr>
        <w:t xml:space="preserve"> on the geometry. For </w:t>
      </w:r>
      <w:r>
        <w:rPr>
          <w:rFonts w:eastAsia="Cambria"/>
          <w:bCs/>
        </w:rPr>
        <w:t xml:space="preserve">a </w:t>
      </w:r>
      <w:r w:rsidR="00FA1D61">
        <w:rPr>
          <w:rFonts w:eastAsia="Cambria"/>
          <w:bCs/>
        </w:rPr>
        <w:t>paraboloid</w:t>
      </w:r>
      <w:r>
        <w:rPr>
          <w:rFonts w:eastAsia="Cambria"/>
          <w:bCs/>
        </w:rPr>
        <w:t xml:space="preserve"> probe</w:t>
      </w:r>
      <w:r w:rsidR="00FA1D61">
        <w:rPr>
          <w:rFonts w:eastAsia="Cambria"/>
          <w:bCs/>
        </w:rPr>
        <w:t xml:space="preserve"> of radius </w:t>
      </w:r>
      <w:r w:rsidR="00FA1D61" w:rsidRPr="00FA1D61">
        <w:rPr>
          <w:rFonts w:eastAsia="Cambria"/>
          <w:bCs/>
          <w:i/>
        </w:rPr>
        <w:t>R</w:t>
      </w:r>
      <w:r w:rsidR="00FA1D61">
        <w:rPr>
          <w:rFonts w:eastAsia="Cambria"/>
          <w:bCs/>
        </w:rPr>
        <w:t xml:space="preserve"> at its end</w:t>
      </w:r>
      <w:r w:rsidR="00041B32">
        <w:rPr>
          <w:rFonts w:eastAsia="Cambria"/>
          <w:bCs/>
        </w:rPr>
        <w:t xml:space="preserve">, </w:t>
      </w:r>
      <m:oMath>
        <m:r>
          <w:rPr>
            <w:rFonts w:ascii="Cambria Math" w:eastAsia="Cambria" w:hAnsi="Cambria Math"/>
          </w:rPr>
          <m:t>α=</m:t>
        </m:r>
        <m:f>
          <m:fPr>
            <m:ctrlPr>
              <w:rPr>
                <w:rFonts w:ascii="Cambria Math" w:eastAsia="Cambria" w:hAnsi="Cambria Math"/>
                <w:bCs/>
                <w:i/>
              </w:rPr>
            </m:ctrlPr>
          </m:fPr>
          <m:num>
            <m:r>
              <w:rPr>
                <w:rFonts w:ascii="Cambria Math" w:eastAsia="Cambria" w:hAnsi="Cambria Math"/>
              </w:rPr>
              <m:t>4</m:t>
            </m:r>
          </m:num>
          <m:den>
            <m:r>
              <w:rPr>
                <w:rFonts w:ascii="Cambria Math" w:eastAsia="Cambria" w:hAnsi="Cambria Math"/>
              </w:rPr>
              <m:t>3</m:t>
            </m:r>
          </m:den>
        </m:f>
        <m:f>
          <m:fPr>
            <m:ctrlPr>
              <w:rPr>
                <w:rFonts w:ascii="Cambria Math" w:eastAsia="Cambria" w:hAnsi="Cambria Math"/>
                <w:bCs/>
              </w:rPr>
            </m:ctrlPr>
          </m:fPr>
          <m:num>
            <m:rad>
              <m:radPr>
                <m:degHide m:val="1"/>
                <m:ctrlPr>
                  <w:rPr>
                    <w:rFonts w:ascii="Cambria Math" w:eastAsia="Cambria" w:hAnsi="Cambria Math"/>
                    <w:bCs/>
                  </w:rPr>
                </m:ctrlPr>
              </m:radPr>
              <m:deg/>
              <m:e>
                <m:r>
                  <m:rPr>
                    <m:sty m:val="p"/>
                  </m:rPr>
                  <w:rPr>
                    <w:rFonts w:ascii="Cambria Math" w:eastAsia="Cambria" w:hAnsi="Cambria Math"/>
                  </w:rPr>
                  <m:t>R</m:t>
                </m:r>
              </m:e>
            </m:rad>
          </m:num>
          <m:den>
            <m:r>
              <w:rPr>
                <w:rFonts w:ascii="Cambria Math" w:eastAsia="Cambria" w:hAnsi="Cambria Math"/>
              </w:rPr>
              <m:t>1-</m:t>
            </m:r>
            <m:sSup>
              <m:sSupPr>
                <m:ctrlPr>
                  <w:rPr>
                    <w:rFonts w:ascii="Cambria Math" w:eastAsia="Cambria" w:hAnsi="Cambria Math"/>
                    <w:bCs/>
                    <w:i/>
                  </w:rPr>
                </m:ctrlPr>
              </m:sSupPr>
              <m:e>
                <m:r>
                  <w:rPr>
                    <w:rFonts w:ascii="Cambria Math" w:eastAsia="Cambria" w:hAnsi="Cambria Math"/>
                  </w:rPr>
                  <m:t>υ</m:t>
                </m:r>
              </m:e>
              <m:sup>
                <m:r>
                  <w:rPr>
                    <w:rFonts w:ascii="Cambria Math" w:eastAsia="Cambria" w:hAnsi="Cambria Math"/>
                  </w:rPr>
                  <m:t>2</m:t>
                </m:r>
              </m:sup>
            </m:sSup>
          </m:den>
        </m:f>
      </m:oMath>
      <w:r w:rsidR="00041B32">
        <w:rPr>
          <w:rFonts w:eastAsia="Cambria"/>
          <w:bCs/>
        </w:rPr>
        <w:t xml:space="preserve"> and </w:t>
      </w:r>
      <w:r w:rsidR="00041B32" w:rsidRPr="00F55704">
        <w:rPr>
          <w:rFonts w:eastAsia="Cambria"/>
          <w:bCs/>
          <w:i/>
        </w:rPr>
        <w:t>β</w:t>
      </w:r>
      <w:r w:rsidR="00041B32">
        <w:rPr>
          <w:rFonts w:eastAsia="Cambria"/>
          <w:bCs/>
        </w:rPr>
        <w:t>=3/2</w:t>
      </w:r>
      <w:r w:rsidR="00FA1D61">
        <w:rPr>
          <w:rFonts w:eastAsia="Cambria"/>
          <w:bCs/>
        </w:rPr>
        <w:t xml:space="preserve">, </w:t>
      </w:r>
      <w:proofErr w:type="spellStart"/>
      <w:r w:rsidR="00724FDD">
        <w:rPr>
          <w:rFonts w:eastAsia="Cambria"/>
          <w:bCs/>
        </w:rPr>
        <w:t>eqn</w:t>
      </w:r>
      <w:proofErr w:type="spellEnd"/>
      <w:r w:rsidR="00FA1D61">
        <w:rPr>
          <w:rFonts w:eastAsia="Cambria"/>
          <w:bCs/>
        </w:rPr>
        <w:t xml:space="preserve"> </w:t>
      </w:r>
      <w:r w:rsidR="00F22377">
        <w:rPr>
          <w:rFonts w:eastAsia="Cambria"/>
          <w:bCs/>
        </w:rPr>
        <w:t>2</w:t>
      </w:r>
      <w:r w:rsidR="00FA1D61">
        <w:rPr>
          <w:rFonts w:eastAsia="Cambria"/>
          <w:bCs/>
        </w:rPr>
        <w:t xml:space="preserve"> gives</w:t>
      </w:r>
      <w:r w:rsidR="00041B32">
        <w:rPr>
          <w:rFonts w:eastAsia="Cambria"/>
          <w:bCs/>
        </w:rPr>
        <w:t xml:space="preserve"> the well-known </w:t>
      </w:r>
      <w:r w:rsidR="00F22377">
        <w:rPr>
          <w:rFonts w:eastAsia="Cambria"/>
          <w:bCs/>
        </w:rPr>
        <w:t xml:space="preserve">Sneddon-sphere </w:t>
      </w:r>
      <w:r w:rsidR="00DB3578">
        <w:rPr>
          <w:rFonts w:eastAsia="Cambria"/>
          <w:bCs/>
        </w:rPr>
        <w:t>expression of</w:t>
      </w:r>
      <w:r w:rsidR="004551B3">
        <w:rPr>
          <w:rFonts w:eastAsia="Cambria"/>
          <w:bCs/>
        </w:rPr>
        <w:t xml:space="preserve"> the force </w:t>
      </w:r>
      <w:r w:rsidR="00980A49">
        <w:rPr>
          <w:rFonts w:eastAsia="Cambria"/>
          <w:bCs/>
        </w:rPr>
        <w:t xml:space="preserve">exerted by </w:t>
      </w:r>
      <w:proofErr w:type="gramStart"/>
      <w:r w:rsidR="00980A49">
        <w:rPr>
          <w:rFonts w:eastAsia="Cambria"/>
          <w:bCs/>
        </w:rPr>
        <w:t xml:space="preserve">a  </w:t>
      </w:r>
      <w:r w:rsidR="00041B32">
        <w:rPr>
          <w:rFonts w:eastAsia="Cambria"/>
          <w:bCs/>
        </w:rPr>
        <w:t>sphere</w:t>
      </w:r>
      <w:proofErr w:type="gramEnd"/>
      <w:r w:rsidR="004551B3">
        <w:rPr>
          <w:rFonts w:eastAsia="Cambria"/>
          <w:bCs/>
        </w:rPr>
        <w:t xml:space="preserve"> on a semi-infinite material</w:t>
      </w:r>
      <w:r w:rsidR="00F22377">
        <w:rPr>
          <w:rFonts w:eastAsia="Cambria"/>
          <w:bCs/>
        </w:rPr>
        <w:t>, usually referred as Hertz’s force</w:t>
      </w:r>
      <w:r w:rsidR="00041B32">
        <w:rPr>
          <w:rFonts w:eastAsia="Cambria"/>
          <w:bCs/>
        </w:rPr>
        <w:t>.</w:t>
      </w:r>
    </w:p>
    <w:p w:rsidR="00041B32" w:rsidRDefault="00041B32" w:rsidP="009A4CCC">
      <w:pPr>
        <w:pStyle w:val="NormalWeb"/>
        <w:shd w:val="clear" w:color="auto" w:fill="FFFFFF"/>
        <w:spacing w:before="0" w:beforeAutospacing="0" w:after="0" w:afterAutospacing="0" w:line="276" w:lineRule="auto"/>
        <w:jc w:val="both"/>
        <w:rPr>
          <w:rFonts w:eastAsia="Cambria"/>
          <w:bCs/>
        </w:rPr>
      </w:pPr>
    </w:p>
    <w:p w:rsidR="005B605E" w:rsidRPr="006763C3" w:rsidRDefault="006C448C" w:rsidP="009A4CCC">
      <w:pPr>
        <w:pStyle w:val="NormalWeb"/>
        <w:shd w:val="clear" w:color="auto" w:fill="FFFFFF"/>
        <w:spacing w:before="0" w:beforeAutospacing="0" w:after="0" w:afterAutospacing="0" w:line="276" w:lineRule="auto"/>
        <w:jc w:val="both"/>
        <w:rPr>
          <w:rFonts w:eastAsia="Cambria"/>
          <w:bCs/>
        </w:rPr>
      </w:pPr>
      <w:r>
        <w:rPr>
          <w:rFonts w:eastAsia="Cambria"/>
          <w:bCs/>
        </w:rPr>
        <w:t xml:space="preserve">The </w:t>
      </w:r>
      <w:r w:rsidR="00980A49">
        <w:rPr>
          <w:rFonts w:eastAsia="Cambria"/>
          <w:bCs/>
        </w:rPr>
        <w:t>equivalent</w:t>
      </w:r>
      <w:r>
        <w:rPr>
          <w:rFonts w:eastAsia="Cambria"/>
          <w:bCs/>
        </w:rPr>
        <w:t xml:space="preserve"> tensorial </w:t>
      </w:r>
      <w:r w:rsidR="00B07A24">
        <w:rPr>
          <w:rFonts w:eastAsia="Cambria"/>
          <w:bCs/>
        </w:rPr>
        <w:t>stress-strain</w:t>
      </w:r>
      <w:r>
        <w:rPr>
          <w:rFonts w:eastAsia="Cambria"/>
          <w:bCs/>
        </w:rPr>
        <w:t xml:space="preserve"> </w:t>
      </w:r>
      <w:r w:rsidR="00A477FF">
        <w:rPr>
          <w:rFonts w:eastAsia="Cambria"/>
          <w:bCs/>
        </w:rPr>
        <w:t xml:space="preserve">equation </w:t>
      </w:r>
      <w:r>
        <w:rPr>
          <w:rFonts w:eastAsia="Cambria"/>
          <w:bCs/>
        </w:rPr>
        <w:t xml:space="preserve">for </w:t>
      </w:r>
      <w:r w:rsidR="00142331" w:rsidRPr="006763C3">
        <w:rPr>
          <w:rFonts w:eastAsia="Cambria"/>
          <w:bCs/>
        </w:rPr>
        <w:t xml:space="preserve">a </w:t>
      </w:r>
      <w:r w:rsidR="005360AB">
        <w:rPr>
          <w:rFonts w:eastAsia="Cambria"/>
          <w:bCs/>
        </w:rPr>
        <w:t xml:space="preserve">linear </w:t>
      </w:r>
      <w:r w:rsidR="00142331" w:rsidRPr="006763C3">
        <w:rPr>
          <w:rFonts w:eastAsia="Cambria"/>
          <w:bCs/>
        </w:rPr>
        <w:t>viscoelastic material</w:t>
      </w:r>
      <w:r>
        <w:rPr>
          <w:rFonts w:eastAsia="Cambria"/>
          <w:bCs/>
        </w:rPr>
        <w:t xml:space="preserve"> requires the introduction </w:t>
      </w:r>
      <w:r w:rsidR="00142331" w:rsidRPr="006C607B">
        <w:rPr>
          <w:rFonts w:eastAsia="Cambria"/>
          <w:bCs/>
          <w:color w:val="000000" w:themeColor="text1"/>
        </w:rPr>
        <w:t>tw</w:t>
      </w:r>
      <w:r w:rsidR="006C3E6C" w:rsidRPr="006C607B">
        <w:rPr>
          <w:rFonts w:eastAsia="Cambria"/>
          <w:bCs/>
          <w:color w:val="000000" w:themeColor="text1"/>
        </w:rPr>
        <w:t xml:space="preserve">o </w:t>
      </w:r>
      <w:r w:rsidR="00DE5E0D" w:rsidRPr="006C607B">
        <w:rPr>
          <w:rFonts w:eastAsia="Cambria"/>
          <w:bCs/>
          <w:color w:val="000000" w:themeColor="text1"/>
        </w:rPr>
        <w:t>relaxation functions</w:t>
      </w:r>
      <w:r>
        <w:rPr>
          <w:rFonts w:eastAsia="Cambria"/>
          <w:bCs/>
        </w:rPr>
        <w:t>,</w:t>
      </w:r>
      <w:r w:rsidR="00DE5E0D" w:rsidRPr="006763C3">
        <w:rPr>
          <w:rFonts w:eastAsia="Cambria"/>
          <w:bCs/>
        </w:rPr>
        <w:t xml:space="preserve"> </w:t>
      </w:r>
      <w:r w:rsidR="005B605E" w:rsidRPr="006763C3">
        <w:rPr>
          <w:rFonts w:eastAsia="Cambria"/>
          <w:bCs/>
        </w:rPr>
        <w:t xml:space="preserve">instead of </w:t>
      </w:r>
      <w:r w:rsidR="00DB3578">
        <w:rPr>
          <w:rFonts w:eastAsia="Cambria"/>
          <w:bCs/>
        </w:rPr>
        <w:t xml:space="preserve">the </w:t>
      </w:r>
      <w:r w:rsidR="005B605E" w:rsidRPr="006763C3">
        <w:rPr>
          <w:rFonts w:eastAsia="Cambria"/>
          <w:bCs/>
        </w:rPr>
        <w:t>two parameters</w:t>
      </w:r>
      <w:r>
        <w:rPr>
          <w:rFonts w:eastAsia="Cambria"/>
          <w:bCs/>
        </w:rPr>
        <w:t xml:space="preserve"> </w:t>
      </w:r>
      <w:r w:rsidR="00DB3578">
        <w:rPr>
          <w:rFonts w:eastAsia="Cambria"/>
          <w:bCs/>
        </w:rPr>
        <w:t xml:space="preserve">needed </w:t>
      </w:r>
      <w:r w:rsidR="004A3A1A">
        <w:rPr>
          <w:rFonts w:eastAsia="Cambria"/>
          <w:bCs/>
        </w:rPr>
        <w:t xml:space="preserve">for </w:t>
      </w:r>
      <w:r w:rsidR="00DB3578">
        <w:rPr>
          <w:rFonts w:eastAsia="Cambria"/>
          <w:bCs/>
        </w:rPr>
        <w:t xml:space="preserve">elastic </w:t>
      </w:r>
      <w:r w:rsidR="004A3A1A">
        <w:rPr>
          <w:rFonts w:eastAsia="Cambria"/>
          <w:bCs/>
        </w:rPr>
        <w:t xml:space="preserve">deformations </w:t>
      </w:r>
      <w:r w:rsidR="00DB3578">
        <w:rPr>
          <w:rFonts w:eastAsia="Cambria"/>
          <w:bCs/>
        </w:rPr>
        <w:t>(</w:t>
      </w:r>
      <w:r w:rsidR="00DB3578" w:rsidRPr="00DB3578">
        <w:rPr>
          <w:rFonts w:eastAsia="Cambria"/>
          <w:bCs/>
          <w:i/>
        </w:rPr>
        <w:t>K</w:t>
      </w:r>
      <w:r w:rsidR="00DB3578">
        <w:rPr>
          <w:rFonts w:eastAsia="Cambria"/>
          <w:bCs/>
        </w:rPr>
        <w:t xml:space="preserve"> and </w:t>
      </w:r>
      <w:r w:rsidR="00DB3578" w:rsidRPr="00DB3578">
        <w:rPr>
          <w:rFonts w:eastAsia="Cambria"/>
          <w:bCs/>
          <w:i/>
        </w:rPr>
        <w:t>G</w:t>
      </w:r>
      <w:r w:rsidR="00DB3578">
        <w:rPr>
          <w:rFonts w:eastAsia="Cambria"/>
          <w:bCs/>
        </w:rPr>
        <w:t xml:space="preserve">, or </w:t>
      </w:r>
      <w:r w:rsidR="00DB3578" w:rsidRPr="00DB3578">
        <w:rPr>
          <w:rFonts w:eastAsia="Cambria"/>
          <w:bCs/>
          <w:i/>
        </w:rPr>
        <w:t>E</w:t>
      </w:r>
      <w:r w:rsidR="00DB3578">
        <w:rPr>
          <w:rFonts w:eastAsia="Cambria"/>
          <w:bCs/>
        </w:rPr>
        <w:t xml:space="preserve"> and </w:t>
      </w:r>
      <w:r w:rsidR="004A3A1A">
        <w:rPr>
          <w:rFonts w:eastAsia="Cambria"/>
          <w:bCs/>
          <w:i/>
        </w:rPr>
        <w:t>ν</w:t>
      </w:r>
      <w:r w:rsidR="00DB3578">
        <w:rPr>
          <w:rFonts w:eastAsia="Cambria"/>
          <w:bCs/>
        </w:rPr>
        <w:t>)</w:t>
      </w:r>
      <w:r w:rsidR="006C607B">
        <w:rPr>
          <w:rFonts w:eastAsia="Cambria"/>
          <w:bCs/>
        </w:rPr>
        <w:t>,</w:t>
      </w:r>
      <w:r w:rsidR="00DB3578">
        <w:rPr>
          <w:rFonts w:eastAsia="Cambria"/>
          <w:bCs/>
        </w:rPr>
        <w:t xml:space="preserve"> </w:t>
      </w:r>
    </w:p>
    <w:p w:rsidR="005B605E" w:rsidRPr="006763C3" w:rsidRDefault="005B605E" w:rsidP="009A4CCC">
      <w:pPr>
        <w:pStyle w:val="NormalWeb"/>
        <w:shd w:val="clear" w:color="auto" w:fill="FFFFFF"/>
        <w:spacing w:before="0" w:beforeAutospacing="0" w:after="0" w:afterAutospacing="0" w:line="276" w:lineRule="auto"/>
        <w:jc w:val="both"/>
        <w:rPr>
          <w:rFonts w:eastAsia="Cambria"/>
          <w:bCs/>
        </w:rPr>
      </w:pPr>
    </w:p>
    <w:p w:rsidR="005B605E" w:rsidRPr="006763C3" w:rsidRDefault="006F4145" w:rsidP="009A4CCC">
      <w:pPr>
        <w:pStyle w:val="NormalWeb"/>
        <w:shd w:val="clear" w:color="auto" w:fill="FFFFFF"/>
        <w:spacing w:before="0" w:beforeAutospacing="0" w:after="0" w:afterAutospacing="0" w:line="276" w:lineRule="auto"/>
        <w:jc w:val="both"/>
        <w:rPr>
          <w:rFonts w:eastAsia="Cambria"/>
          <w:bCs/>
        </w:rPr>
      </w:pPr>
      <m:oMath>
        <m:sSub>
          <m:sSubPr>
            <m:ctrlPr>
              <w:rPr>
                <w:rFonts w:ascii="Cambria Math" w:eastAsia="Cambria" w:hAnsi="Cambria Math"/>
                <w:bCs/>
                <w:i/>
              </w:rPr>
            </m:ctrlPr>
          </m:sSubPr>
          <m:e>
            <m:r>
              <w:rPr>
                <w:rFonts w:ascii="Cambria Math" w:eastAsia="Cambria" w:hAnsi="Cambria Math"/>
              </w:rPr>
              <m:t>σ</m:t>
            </m:r>
          </m:e>
          <m:sub>
            <m:r>
              <w:rPr>
                <w:rFonts w:ascii="Cambria Math" w:eastAsia="Cambria" w:hAnsi="Cambria Math"/>
              </w:rPr>
              <m:t>ij</m:t>
            </m:r>
          </m:sub>
        </m:sSub>
        <m:d>
          <m:dPr>
            <m:ctrlPr>
              <w:rPr>
                <w:rFonts w:ascii="Cambria Math" w:eastAsia="Cambria" w:hAnsi="Cambria Math"/>
                <w:bCs/>
                <w:i/>
              </w:rPr>
            </m:ctrlPr>
          </m:dPr>
          <m:e>
            <m:r>
              <w:rPr>
                <w:rFonts w:ascii="Cambria Math" w:eastAsia="Cambria" w:hAnsi="Cambria Math"/>
              </w:rPr>
              <m:t>t</m:t>
            </m:r>
          </m:e>
        </m:d>
        <m:r>
          <w:rPr>
            <w:rFonts w:ascii="Cambria Math" w:eastAsia="Cambria" w:hAnsi="Cambria Math"/>
          </w:rPr>
          <m:t>=</m:t>
        </m:r>
        <m:nary>
          <m:naryPr>
            <m:limLoc m:val="subSup"/>
            <m:ctrlPr>
              <w:rPr>
                <w:rFonts w:ascii="Cambria Math" w:eastAsia="Cambria" w:hAnsi="Cambria Math"/>
                <w:bCs/>
              </w:rPr>
            </m:ctrlPr>
          </m:naryPr>
          <m:sub>
            <m:r>
              <m:rPr>
                <m:sty m:val="p"/>
              </m:rPr>
              <w:rPr>
                <w:rFonts w:ascii="Cambria Math" w:eastAsia="Cambria" w:hAnsi="Cambria Math"/>
              </w:rPr>
              <m:t>0</m:t>
            </m:r>
          </m:sub>
          <m:sup>
            <m:r>
              <m:rPr>
                <m:sty m:val="p"/>
              </m:rPr>
              <w:rPr>
                <w:rFonts w:ascii="Cambria Math" w:eastAsia="Cambria" w:hAnsi="Cambria Math"/>
              </w:rPr>
              <m:t>t</m:t>
            </m:r>
          </m:sup>
          <m:e>
            <m:sSub>
              <m:sSubPr>
                <m:ctrlPr>
                  <w:rPr>
                    <w:rFonts w:ascii="Cambria Math" w:eastAsia="Cambria Math" w:hAnsi="Cambria Math"/>
                    <w:bCs/>
                  </w:rPr>
                </m:ctrlPr>
              </m:sSubPr>
              <m:e>
                <m:r>
                  <w:rPr>
                    <w:rFonts w:ascii="Cambria Math" w:eastAsia="Cambria Math" w:hAnsi="Cambria Math"/>
                    <w:color w:val="000000" w:themeColor="text1"/>
                    <w:kern w:val="24"/>
                    <w:lang w:val="es-ES_tradnl"/>
                  </w:rPr>
                  <m:t>ψ</m:t>
                </m:r>
              </m:e>
              <m:sub>
                <m:r>
                  <m:rPr>
                    <m:sty m:val="p"/>
                  </m:rPr>
                  <w:rPr>
                    <w:rFonts w:ascii="Cambria Math" w:eastAsia="Cambria Math" w:hAnsi="Cambria Math"/>
                  </w:rPr>
                  <m:t>K</m:t>
                </m:r>
              </m:sub>
            </m:sSub>
            <m:d>
              <m:dPr>
                <m:ctrlPr>
                  <w:rPr>
                    <w:rFonts w:ascii="Cambria Math" w:eastAsia="Cambria Math" w:hAnsi="Cambria Math"/>
                    <w:bCs/>
                    <w:i/>
                  </w:rPr>
                </m:ctrlPr>
              </m:dPr>
              <m:e>
                <m:r>
                  <w:rPr>
                    <w:rFonts w:ascii="Cambria Math" w:eastAsia="Cambria Math" w:hAnsi="Cambria Math"/>
                  </w:rPr>
                  <m:t>t-τ</m:t>
                </m:r>
              </m:e>
            </m:d>
            <m:f>
              <m:fPr>
                <m:ctrlPr>
                  <w:rPr>
                    <w:rFonts w:ascii="Cambria Math" w:eastAsia="Cambria" w:hAnsi="Cambria Math"/>
                    <w:bCs/>
                  </w:rPr>
                </m:ctrlPr>
              </m:fPr>
              <m:num>
                <m:r>
                  <m:rPr>
                    <m:sty m:val="p"/>
                  </m:rPr>
                  <w:rPr>
                    <w:rFonts w:ascii="Cambria Math" w:eastAsia="Cambria" w:hAnsi="Cambria Math"/>
                  </w:rPr>
                  <m:t>d</m:t>
                </m:r>
                <m:d>
                  <m:dPr>
                    <m:begChr m:val="["/>
                    <m:endChr m:val="]"/>
                    <m:ctrlPr>
                      <w:rPr>
                        <w:rFonts w:ascii="Cambria Math" w:eastAsia="Cambria" w:hAnsi="Cambria Math"/>
                        <w:bCs/>
                      </w:rPr>
                    </m:ctrlPr>
                  </m:dPr>
                  <m:e>
                    <m:sSub>
                      <m:sSubPr>
                        <m:ctrlPr>
                          <w:rPr>
                            <w:rFonts w:ascii="Cambria Math" w:eastAsia="Cambria" w:hAnsi="Cambria Math"/>
                            <w:bCs/>
                          </w:rPr>
                        </m:ctrlPr>
                      </m:sSubPr>
                      <m:e>
                        <m:r>
                          <m:rPr>
                            <m:sty m:val="p"/>
                          </m:rPr>
                          <w:rPr>
                            <w:rFonts w:ascii="Cambria Math" w:eastAsia="Cambria" w:hAnsi="Cambria Math"/>
                          </w:rPr>
                          <m:t>u</m:t>
                        </m:r>
                      </m:e>
                      <m:sub>
                        <m:r>
                          <m:rPr>
                            <m:sty m:val="p"/>
                          </m:rPr>
                          <w:rPr>
                            <w:rFonts w:ascii="Cambria Math" w:eastAsia="Cambria" w:hAnsi="Cambria Math"/>
                          </w:rPr>
                          <m:t>ll</m:t>
                        </m:r>
                      </m:sub>
                    </m:sSub>
                    <m:d>
                      <m:dPr>
                        <m:ctrlPr>
                          <w:rPr>
                            <w:rFonts w:ascii="Cambria Math" w:eastAsia="Cambria" w:hAnsi="Cambria Math"/>
                            <w:bCs/>
                          </w:rPr>
                        </m:ctrlPr>
                      </m:dPr>
                      <m:e>
                        <m:r>
                          <m:rPr>
                            <m:sty m:val="p"/>
                          </m:rPr>
                          <w:rPr>
                            <w:rFonts w:ascii="Cambria Math" w:eastAsia="Cambria" w:hAnsi="Cambria Math"/>
                          </w:rPr>
                          <m:t>τ</m:t>
                        </m:r>
                      </m:e>
                    </m:d>
                  </m:e>
                </m:d>
              </m:num>
              <m:den>
                <m:r>
                  <m:rPr>
                    <m:sty m:val="p"/>
                  </m:rPr>
                  <w:rPr>
                    <w:rFonts w:ascii="Cambria Math" w:eastAsia="Cambria" w:hAnsi="Cambria Math"/>
                  </w:rPr>
                  <m:t>dτ</m:t>
                </m:r>
              </m:den>
            </m:f>
            <m:sSub>
              <m:sSubPr>
                <m:ctrlPr>
                  <w:rPr>
                    <w:rFonts w:ascii="Cambria Math" w:eastAsia="Cambria" w:hAnsi="Cambria Math"/>
                    <w:bCs/>
                  </w:rPr>
                </m:ctrlPr>
              </m:sSubPr>
              <m:e>
                <m:r>
                  <m:rPr>
                    <m:sty m:val="p"/>
                  </m:rPr>
                  <w:rPr>
                    <w:rFonts w:ascii="Cambria Math" w:eastAsia="Cambria" w:hAnsi="Cambria Math"/>
                  </w:rPr>
                  <m:t>δ</m:t>
                </m:r>
              </m:e>
              <m:sub>
                <m:r>
                  <m:rPr>
                    <m:sty m:val="p"/>
                  </m:rPr>
                  <w:rPr>
                    <w:rFonts w:ascii="Cambria Math" w:eastAsia="Cambria" w:hAnsi="Cambria Math"/>
                  </w:rPr>
                  <m:t>ik</m:t>
                </m:r>
              </m:sub>
            </m:sSub>
            <m:r>
              <m:rPr>
                <m:sty m:val="p"/>
              </m:rPr>
              <w:rPr>
                <w:rFonts w:ascii="Cambria Math" w:eastAsia="Cambria" w:hAnsi="Cambria Math"/>
              </w:rPr>
              <m:t>dτ</m:t>
            </m:r>
          </m:e>
        </m:nary>
        <m:r>
          <m:rPr>
            <m:sty m:val="p"/>
          </m:rPr>
          <w:rPr>
            <w:rFonts w:ascii="Cambria Math" w:eastAsia="Cambria" w:hAnsi="Cambria Math"/>
          </w:rPr>
          <m:t>-</m:t>
        </m:r>
        <m:f>
          <m:fPr>
            <m:ctrlPr>
              <w:rPr>
                <w:rFonts w:ascii="Cambria Math" w:eastAsia="Cambria" w:hAnsi="Cambria Math"/>
                <w:bCs/>
              </w:rPr>
            </m:ctrlPr>
          </m:fPr>
          <m:num>
            <m:r>
              <m:rPr>
                <m:sty m:val="p"/>
              </m:rPr>
              <w:rPr>
                <w:rFonts w:ascii="Cambria Math" w:eastAsia="Cambria" w:hAnsi="Cambria Math"/>
              </w:rPr>
              <m:t>2</m:t>
            </m:r>
          </m:num>
          <m:den>
            <m:r>
              <m:rPr>
                <m:sty m:val="p"/>
              </m:rPr>
              <w:rPr>
                <w:rFonts w:ascii="Cambria Math" w:eastAsia="Cambria" w:hAnsi="Cambria Math"/>
              </w:rPr>
              <m:t>3</m:t>
            </m:r>
          </m:den>
        </m:f>
        <m:nary>
          <m:naryPr>
            <m:limLoc m:val="subSup"/>
            <m:ctrlPr>
              <w:rPr>
                <w:rFonts w:ascii="Cambria Math" w:eastAsia="Cambria" w:hAnsi="Cambria Math"/>
                <w:bCs/>
              </w:rPr>
            </m:ctrlPr>
          </m:naryPr>
          <m:sub>
            <m:r>
              <m:rPr>
                <m:sty m:val="p"/>
              </m:rPr>
              <w:rPr>
                <w:rFonts w:ascii="Cambria Math" w:eastAsia="Cambria" w:hAnsi="Cambria Math"/>
              </w:rPr>
              <m:t>0</m:t>
            </m:r>
          </m:sub>
          <m:sup>
            <m:r>
              <m:rPr>
                <m:sty m:val="p"/>
              </m:rPr>
              <w:rPr>
                <w:rFonts w:ascii="Cambria Math" w:eastAsia="Cambria" w:hAnsi="Cambria Math"/>
              </w:rPr>
              <m:t>t</m:t>
            </m:r>
          </m:sup>
          <m:e>
            <m:sSub>
              <m:sSubPr>
                <m:ctrlPr>
                  <w:rPr>
                    <w:rFonts w:ascii="Cambria Math" w:eastAsia="Cambria Math" w:hAnsi="Cambria Math"/>
                    <w:bCs/>
                  </w:rPr>
                </m:ctrlPr>
              </m:sSubPr>
              <m:e>
                <m:r>
                  <w:rPr>
                    <w:rFonts w:ascii="Cambria Math" w:eastAsia="Cambria Math" w:hAnsi="Cambria Math"/>
                    <w:color w:val="000000" w:themeColor="text1"/>
                    <w:kern w:val="24"/>
                    <w:lang w:val="es-ES_tradnl"/>
                  </w:rPr>
                  <m:t>ψ</m:t>
                </m:r>
              </m:e>
              <m:sub>
                <m:r>
                  <m:rPr>
                    <m:sty m:val="p"/>
                  </m:rPr>
                  <w:rPr>
                    <w:rFonts w:ascii="Cambria Math" w:eastAsia="Cambria" w:hAnsi="Cambria Math"/>
                  </w:rPr>
                  <m:t>G</m:t>
                </m:r>
              </m:sub>
            </m:sSub>
            <m:d>
              <m:dPr>
                <m:ctrlPr>
                  <w:rPr>
                    <w:rFonts w:ascii="Cambria Math" w:eastAsia="Cambria" w:hAnsi="Cambria Math"/>
                    <w:bCs/>
                  </w:rPr>
                </m:ctrlPr>
              </m:dPr>
              <m:e>
                <m:r>
                  <m:rPr>
                    <m:sty m:val="p"/>
                  </m:rPr>
                  <w:rPr>
                    <w:rFonts w:ascii="Cambria Math" w:eastAsia="Cambria" w:hAnsi="Cambria Math"/>
                  </w:rPr>
                  <m:t>t-τ</m:t>
                </m:r>
              </m:e>
            </m:d>
            <m:f>
              <m:fPr>
                <m:ctrlPr>
                  <w:rPr>
                    <w:rFonts w:ascii="Cambria Math" w:eastAsia="Cambria" w:hAnsi="Cambria Math"/>
                    <w:bCs/>
                  </w:rPr>
                </m:ctrlPr>
              </m:fPr>
              <m:num>
                <m:r>
                  <m:rPr>
                    <m:sty m:val="p"/>
                  </m:rPr>
                  <w:rPr>
                    <w:rFonts w:ascii="Cambria Math" w:eastAsia="Cambria" w:hAnsi="Cambria Math"/>
                  </w:rPr>
                  <m:t>d</m:t>
                </m:r>
                <m:d>
                  <m:dPr>
                    <m:begChr m:val="["/>
                    <m:endChr m:val="]"/>
                    <m:ctrlPr>
                      <w:rPr>
                        <w:rFonts w:ascii="Cambria Math" w:eastAsia="Cambria" w:hAnsi="Cambria Math"/>
                        <w:bCs/>
                      </w:rPr>
                    </m:ctrlPr>
                  </m:dPr>
                  <m:e>
                    <m:sSub>
                      <m:sSubPr>
                        <m:ctrlPr>
                          <w:rPr>
                            <w:rFonts w:ascii="Cambria Math" w:eastAsia="Cambria" w:hAnsi="Cambria Math"/>
                            <w:bCs/>
                          </w:rPr>
                        </m:ctrlPr>
                      </m:sSubPr>
                      <m:e>
                        <m:r>
                          <m:rPr>
                            <m:sty m:val="p"/>
                          </m:rPr>
                          <w:rPr>
                            <w:rFonts w:ascii="Cambria Math" w:eastAsia="Cambria" w:hAnsi="Cambria Math"/>
                          </w:rPr>
                          <m:t>u</m:t>
                        </m:r>
                      </m:e>
                      <m:sub>
                        <m:r>
                          <m:rPr>
                            <m:sty m:val="p"/>
                          </m:rPr>
                          <w:rPr>
                            <w:rFonts w:ascii="Cambria Math" w:eastAsia="Cambria" w:hAnsi="Cambria Math"/>
                          </w:rPr>
                          <m:t>ll</m:t>
                        </m:r>
                      </m:sub>
                    </m:sSub>
                    <m:d>
                      <m:dPr>
                        <m:ctrlPr>
                          <w:rPr>
                            <w:rFonts w:ascii="Cambria Math" w:eastAsia="Cambria" w:hAnsi="Cambria Math"/>
                            <w:bCs/>
                          </w:rPr>
                        </m:ctrlPr>
                      </m:dPr>
                      <m:e>
                        <m:r>
                          <m:rPr>
                            <m:sty m:val="p"/>
                          </m:rPr>
                          <w:rPr>
                            <w:rFonts w:ascii="Cambria Math" w:eastAsia="Cambria" w:hAnsi="Cambria Math"/>
                          </w:rPr>
                          <m:t>τ</m:t>
                        </m:r>
                      </m:e>
                    </m:d>
                  </m:e>
                </m:d>
              </m:num>
              <m:den>
                <m:r>
                  <m:rPr>
                    <m:sty m:val="p"/>
                  </m:rPr>
                  <w:rPr>
                    <w:rFonts w:ascii="Cambria Math" w:eastAsia="Cambria" w:hAnsi="Cambria Math"/>
                  </w:rPr>
                  <m:t>dτ</m:t>
                </m:r>
              </m:den>
            </m:f>
            <m:sSub>
              <m:sSubPr>
                <m:ctrlPr>
                  <w:rPr>
                    <w:rFonts w:ascii="Cambria Math" w:eastAsia="Cambria" w:hAnsi="Cambria Math"/>
                    <w:bCs/>
                  </w:rPr>
                </m:ctrlPr>
              </m:sSubPr>
              <m:e>
                <m:r>
                  <m:rPr>
                    <m:sty m:val="p"/>
                  </m:rPr>
                  <w:rPr>
                    <w:rFonts w:ascii="Cambria Math" w:eastAsia="Cambria" w:hAnsi="Cambria Math"/>
                  </w:rPr>
                  <m:t>δ</m:t>
                </m:r>
              </m:e>
              <m:sub>
                <m:r>
                  <m:rPr>
                    <m:sty m:val="p"/>
                  </m:rPr>
                  <w:rPr>
                    <w:rFonts w:ascii="Cambria Math" w:eastAsia="Cambria" w:hAnsi="Cambria Math"/>
                  </w:rPr>
                  <m:t>ik</m:t>
                </m:r>
              </m:sub>
            </m:sSub>
            <m:r>
              <m:rPr>
                <m:sty m:val="p"/>
              </m:rPr>
              <w:rPr>
                <w:rFonts w:ascii="Cambria Math" w:eastAsia="Cambria" w:hAnsi="Cambria Math"/>
              </w:rPr>
              <m:t>dτ</m:t>
            </m:r>
          </m:e>
        </m:nary>
        <m:r>
          <m:rPr>
            <m:sty m:val="p"/>
          </m:rPr>
          <w:rPr>
            <w:rFonts w:ascii="Cambria Math" w:eastAsia="Cambria" w:hAnsi="Cambria Math"/>
          </w:rPr>
          <m:t xml:space="preserve"> +2</m:t>
        </m:r>
        <m:nary>
          <m:naryPr>
            <m:limLoc m:val="subSup"/>
            <m:ctrlPr>
              <w:rPr>
                <w:rFonts w:ascii="Cambria Math" w:eastAsia="Cambria" w:hAnsi="Cambria Math"/>
                <w:bCs/>
              </w:rPr>
            </m:ctrlPr>
          </m:naryPr>
          <m:sub>
            <m:r>
              <m:rPr>
                <m:sty m:val="p"/>
              </m:rPr>
              <w:rPr>
                <w:rFonts w:ascii="Cambria Math" w:eastAsia="Cambria" w:hAnsi="Cambria Math"/>
              </w:rPr>
              <m:t>0</m:t>
            </m:r>
          </m:sub>
          <m:sup>
            <m:r>
              <m:rPr>
                <m:sty m:val="p"/>
              </m:rPr>
              <w:rPr>
                <w:rFonts w:ascii="Cambria Math" w:eastAsia="Cambria" w:hAnsi="Cambria Math"/>
              </w:rPr>
              <m:t>t</m:t>
            </m:r>
          </m:sup>
          <m:e>
            <m:sSub>
              <m:sSubPr>
                <m:ctrlPr>
                  <w:rPr>
                    <w:rFonts w:ascii="Cambria Math" w:eastAsia="Cambria Math" w:hAnsi="Cambria Math"/>
                    <w:bCs/>
                  </w:rPr>
                </m:ctrlPr>
              </m:sSubPr>
              <m:e>
                <m:r>
                  <w:rPr>
                    <w:rFonts w:ascii="Cambria Math" w:eastAsia="Cambria Math" w:hAnsi="Cambria Math"/>
                    <w:color w:val="000000" w:themeColor="text1"/>
                    <w:kern w:val="24"/>
                    <w:lang w:val="es-ES_tradnl"/>
                  </w:rPr>
                  <m:t>ψ</m:t>
                </m:r>
              </m:e>
              <m:sub>
                <m:r>
                  <m:rPr>
                    <m:sty m:val="p"/>
                  </m:rPr>
                  <w:rPr>
                    <w:rFonts w:ascii="Cambria Math" w:eastAsia="Cambria" w:hAnsi="Cambria Math"/>
                  </w:rPr>
                  <m:t>G</m:t>
                </m:r>
              </m:sub>
            </m:sSub>
            <m:r>
              <m:rPr>
                <m:sty m:val="p"/>
              </m:rPr>
              <w:rPr>
                <w:rFonts w:ascii="Cambria Math" w:eastAsia="Cambria" w:hAnsi="Cambria Math"/>
              </w:rPr>
              <m:t>(t-τ)</m:t>
            </m:r>
            <m:f>
              <m:fPr>
                <m:ctrlPr>
                  <w:rPr>
                    <w:rFonts w:ascii="Cambria Math" w:eastAsia="Cambria" w:hAnsi="Cambria Math"/>
                    <w:bCs/>
                  </w:rPr>
                </m:ctrlPr>
              </m:fPr>
              <m:num>
                <m:r>
                  <m:rPr>
                    <m:sty m:val="p"/>
                  </m:rPr>
                  <w:rPr>
                    <w:rFonts w:ascii="Cambria Math" w:eastAsia="Cambria" w:hAnsi="Cambria Math"/>
                  </w:rPr>
                  <m:t>d</m:t>
                </m:r>
                <m:d>
                  <m:dPr>
                    <m:begChr m:val="["/>
                    <m:endChr m:val="]"/>
                    <m:ctrlPr>
                      <w:rPr>
                        <w:rFonts w:ascii="Cambria Math" w:eastAsia="Cambria" w:hAnsi="Cambria Math"/>
                        <w:bCs/>
                      </w:rPr>
                    </m:ctrlPr>
                  </m:dPr>
                  <m:e>
                    <m:sSub>
                      <m:sSubPr>
                        <m:ctrlPr>
                          <w:rPr>
                            <w:rFonts w:ascii="Cambria Math" w:eastAsia="Cambria" w:hAnsi="Cambria Math"/>
                            <w:bCs/>
                          </w:rPr>
                        </m:ctrlPr>
                      </m:sSubPr>
                      <m:e>
                        <m:r>
                          <m:rPr>
                            <m:sty m:val="p"/>
                          </m:rPr>
                          <w:rPr>
                            <w:rFonts w:ascii="Cambria Math" w:eastAsia="Cambria" w:hAnsi="Cambria Math"/>
                          </w:rPr>
                          <m:t>u</m:t>
                        </m:r>
                      </m:e>
                      <m:sub>
                        <m:r>
                          <m:rPr>
                            <m:sty m:val="p"/>
                          </m:rPr>
                          <w:rPr>
                            <w:rFonts w:ascii="Cambria Math" w:eastAsia="Cambria" w:hAnsi="Cambria Math"/>
                          </w:rPr>
                          <m:t>ij</m:t>
                        </m:r>
                      </m:sub>
                    </m:sSub>
                    <m:d>
                      <m:dPr>
                        <m:ctrlPr>
                          <w:rPr>
                            <w:rFonts w:ascii="Cambria Math" w:eastAsia="Cambria" w:hAnsi="Cambria Math"/>
                            <w:bCs/>
                          </w:rPr>
                        </m:ctrlPr>
                      </m:dPr>
                      <m:e>
                        <m:r>
                          <m:rPr>
                            <m:sty m:val="p"/>
                          </m:rPr>
                          <w:rPr>
                            <w:rFonts w:ascii="Cambria Math" w:eastAsia="Cambria" w:hAnsi="Cambria Math"/>
                          </w:rPr>
                          <m:t>τ</m:t>
                        </m:r>
                      </m:e>
                    </m:d>
                  </m:e>
                </m:d>
              </m:num>
              <m:den>
                <m:r>
                  <m:rPr>
                    <m:sty m:val="p"/>
                  </m:rPr>
                  <w:rPr>
                    <w:rFonts w:ascii="Cambria Math" w:eastAsia="Cambria" w:hAnsi="Cambria Math"/>
                  </w:rPr>
                  <m:t>dτ</m:t>
                </m:r>
              </m:den>
            </m:f>
            <m:r>
              <m:rPr>
                <m:sty m:val="p"/>
              </m:rPr>
              <w:rPr>
                <w:rFonts w:ascii="Cambria Math" w:eastAsia="Cambria" w:hAnsi="Cambria Math"/>
              </w:rPr>
              <m:t>dτ</m:t>
            </m:r>
          </m:e>
        </m:nary>
      </m:oMath>
      <w:r w:rsidR="005B605E" w:rsidRPr="006763C3">
        <w:rPr>
          <w:rFonts w:eastAsia="Cambria"/>
          <w:bCs/>
        </w:rPr>
        <w:tab/>
      </w:r>
      <w:r w:rsidR="00706F8F" w:rsidRPr="006763C3">
        <w:rPr>
          <w:rFonts w:eastAsia="Cambria"/>
          <w:bCs/>
        </w:rPr>
        <w:tab/>
      </w:r>
      <w:r w:rsidR="00DB3578">
        <w:rPr>
          <w:rFonts w:eastAsia="Cambria"/>
          <w:bCs/>
        </w:rPr>
        <w:t xml:space="preserve">                                                                                    </w:t>
      </w:r>
      <w:r w:rsidR="00E22BB6">
        <w:rPr>
          <w:rFonts w:eastAsia="Cambria"/>
          <w:bCs/>
        </w:rPr>
        <w:t xml:space="preserve">                 </w:t>
      </w:r>
      <w:r w:rsidR="00DB3578">
        <w:rPr>
          <w:rFonts w:eastAsia="Cambria"/>
          <w:bCs/>
        </w:rPr>
        <w:t xml:space="preserve">   </w:t>
      </w:r>
      <w:r w:rsidR="005B605E" w:rsidRPr="006763C3">
        <w:rPr>
          <w:rFonts w:eastAsia="Cambria"/>
          <w:bCs/>
        </w:rPr>
        <w:t>(</w:t>
      </w:r>
      <w:r w:rsidR="00DB3578">
        <w:rPr>
          <w:rFonts w:eastAsia="Cambria"/>
          <w:bCs/>
        </w:rPr>
        <w:t>3</w:t>
      </w:r>
      <w:r w:rsidR="005B605E" w:rsidRPr="006763C3">
        <w:rPr>
          <w:rFonts w:eastAsia="Cambria"/>
          <w:bCs/>
        </w:rPr>
        <w:t>)</w:t>
      </w:r>
    </w:p>
    <w:p w:rsidR="005B605E" w:rsidRPr="006763C3" w:rsidRDefault="005B605E" w:rsidP="009A4CCC">
      <w:pPr>
        <w:pStyle w:val="NormalWeb"/>
        <w:shd w:val="clear" w:color="auto" w:fill="FFFFFF"/>
        <w:spacing w:before="0" w:beforeAutospacing="0" w:after="0" w:afterAutospacing="0" w:line="276" w:lineRule="auto"/>
        <w:jc w:val="both"/>
        <w:rPr>
          <w:rFonts w:eastAsia="Cambria"/>
          <w:bCs/>
        </w:rPr>
      </w:pPr>
    </w:p>
    <w:p w:rsidR="00F70256" w:rsidRDefault="008B2DBD" w:rsidP="009A4CCC">
      <w:pPr>
        <w:pStyle w:val="NormalWeb"/>
        <w:shd w:val="clear" w:color="auto" w:fill="FFFFFF"/>
        <w:spacing w:before="0" w:beforeAutospacing="0" w:after="0" w:afterAutospacing="0" w:line="276" w:lineRule="auto"/>
        <w:jc w:val="both"/>
        <w:rPr>
          <w:rFonts w:eastAsia="Cambria"/>
          <w:bCs/>
        </w:rPr>
      </w:pPr>
      <w:r>
        <w:rPr>
          <w:rFonts w:eastAsia="Cambria"/>
          <w:bCs/>
        </w:rPr>
        <w:t>w</w:t>
      </w:r>
      <w:r w:rsidR="00942360" w:rsidRPr="006763C3">
        <w:rPr>
          <w:rFonts w:eastAsia="Cambria"/>
          <w:bCs/>
        </w:rPr>
        <w:t xml:space="preserve">here </w:t>
      </w:r>
      <w:proofErr w:type="spellStart"/>
      <w:r w:rsidR="00341EC0" w:rsidRPr="007075DA">
        <w:rPr>
          <w:rFonts w:eastAsia="Cambria"/>
          <w:bCs/>
          <w:i/>
          <w:sz w:val="28"/>
        </w:rPr>
        <w:t>ψ</w:t>
      </w:r>
      <w:r w:rsidR="00341EC0" w:rsidRPr="007075DA">
        <w:rPr>
          <w:rFonts w:eastAsia="Cambria"/>
          <w:bCs/>
          <w:i/>
          <w:sz w:val="20"/>
          <w:szCs w:val="20"/>
          <w:vertAlign w:val="subscript"/>
        </w:rPr>
        <w:t>K</w:t>
      </w:r>
      <w:proofErr w:type="spellEnd"/>
      <w:r w:rsidR="00341EC0" w:rsidRPr="007075DA">
        <w:rPr>
          <w:rFonts w:eastAsia="Cambria"/>
          <w:bCs/>
          <w:i/>
        </w:rPr>
        <w:t>(t)</w:t>
      </w:r>
      <w:r w:rsidR="00C769DD" w:rsidRPr="006763C3">
        <w:rPr>
          <w:rFonts w:eastAsia="Cambria"/>
          <w:bCs/>
        </w:rPr>
        <w:t xml:space="preserve"> and</w:t>
      </w:r>
      <w:r w:rsidR="00341EC0">
        <w:rPr>
          <w:rFonts w:eastAsia="Cambria"/>
          <w:bCs/>
        </w:rPr>
        <w:t xml:space="preserve"> </w:t>
      </w:r>
      <w:proofErr w:type="spellStart"/>
      <w:r w:rsidR="00341EC0" w:rsidRPr="007075DA">
        <w:rPr>
          <w:rFonts w:eastAsia="Cambria"/>
          <w:bCs/>
          <w:i/>
          <w:sz w:val="28"/>
        </w:rPr>
        <w:t>ψ</w:t>
      </w:r>
      <w:r w:rsidR="00341EC0" w:rsidRPr="007075DA">
        <w:rPr>
          <w:rFonts w:eastAsia="Cambria"/>
          <w:bCs/>
          <w:i/>
          <w:sz w:val="20"/>
          <w:szCs w:val="20"/>
          <w:vertAlign w:val="subscript"/>
        </w:rPr>
        <w:t>G</w:t>
      </w:r>
      <w:proofErr w:type="spellEnd"/>
      <w:r w:rsidR="00341EC0" w:rsidRPr="007075DA">
        <w:rPr>
          <w:rFonts w:eastAsia="Cambria"/>
          <w:bCs/>
          <w:i/>
        </w:rPr>
        <w:t>(t)</w:t>
      </w:r>
      <w:r w:rsidR="00942360" w:rsidRPr="006763C3">
        <w:rPr>
          <w:rFonts w:eastAsia="Cambria"/>
          <w:bCs/>
        </w:rPr>
        <w:t xml:space="preserve"> </w:t>
      </w:r>
      <w:r w:rsidR="00C769DD" w:rsidRPr="006763C3">
        <w:rPr>
          <w:rFonts w:eastAsia="Cambria"/>
          <w:bCs/>
        </w:rPr>
        <w:t>are</w:t>
      </w:r>
      <w:r w:rsidR="000C1B3D">
        <w:rPr>
          <w:rFonts w:eastAsia="Cambria"/>
          <w:bCs/>
        </w:rPr>
        <w:t>, respectively, the bulk and shear</w:t>
      </w:r>
      <w:r w:rsidR="00557D10" w:rsidRPr="006763C3">
        <w:rPr>
          <w:rFonts w:eastAsia="Cambria"/>
          <w:bCs/>
        </w:rPr>
        <w:t xml:space="preserve"> relaxation functions</w:t>
      </w:r>
      <w:r w:rsidR="00F70256">
        <w:rPr>
          <w:rFonts w:eastAsia="Cambria"/>
          <w:bCs/>
        </w:rPr>
        <w:t xml:space="preserve">. </w:t>
      </w:r>
      <w:r w:rsidR="006C607B">
        <w:rPr>
          <w:rFonts w:eastAsia="Cambria"/>
          <w:bCs/>
        </w:rPr>
        <w:t>The majority of AFM</w:t>
      </w:r>
      <w:r w:rsidR="00F70256">
        <w:rPr>
          <w:rFonts w:eastAsia="Cambria"/>
          <w:bCs/>
        </w:rPr>
        <w:t xml:space="preserve"> </w:t>
      </w:r>
      <w:r w:rsidR="00241D44">
        <w:rPr>
          <w:rFonts w:eastAsia="Cambria"/>
          <w:bCs/>
        </w:rPr>
        <w:t xml:space="preserve">indentation experiments report </w:t>
      </w:r>
      <w:r w:rsidR="006C607B">
        <w:rPr>
          <w:rFonts w:eastAsia="Cambria"/>
          <w:bCs/>
        </w:rPr>
        <w:t xml:space="preserve">the Young’s modulus </w:t>
      </w:r>
      <w:r w:rsidR="00F70256" w:rsidRPr="008B2DBD">
        <w:rPr>
          <w:rFonts w:eastAsia="Cambria"/>
          <w:bCs/>
          <w:i/>
        </w:rPr>
        <w:t>E</w:t>
      </w:r>
      <w:r w:rsidR="00F70256">
        <w:rPr>
          <w:rFonts w:eastAsia="Cambria"/>
          <w:bCs/>
        </w:rPr>
        <w:t>, for that reason we</w:t>
      </w:r>
      <w:r w:rsidR="00F70256" w:rsidRPr="006763C3">
        <w:rPr>
          <w:rFonts w:eastAsia="Cambria"/>
          <w:bCs/>
        </w:rPr>
        <w:t xml:space="preserve"> </w:t>
      </w:r>
      <w:r w:rsidR="00F70256">
        <w:rPr>
          <w:rFonts w:eastAsia="Cambria"/>
          <w:bCs/>
        </w:rPr>
        <w:t xml:space="preserve">prefer to use the </w:t>
      </w:r>
      <w:r w:rsidR="006C607B" w:rsidRPr="006763C3">
        <w:rPr>
          <w:rFonts w:eastAsia="Cambria"/>
          <w:bCs/>
        </w:rPr>
        <w:t xml:space="preserve">relaxation </w:t>
      </w:r>
      <w:r w:rsidR="006C607B">
        <w:rPr>
          <w:rFonts w:eastAsia="Cambria"/>
          <w:bCs/>
        </w:rPr>
        <w:t>function</w:t>
      </w:r>
      <w:r w:rsidR="002B0CD5">
        <w:rPr>
          <w:rFonts w:eastAsia="Cambria"/>
          <w:bCs/>
        </w:rPr>
        <w:t>s</w:t>
      </w:r>
      <w:r w:rsidR="00137EE2">
        <w:rPr>
          <w:rFonts w:eastAsia="Cambria"/>
          <w:bCs/>
        </w:rPr>
        <w:t xml:space="preserve"> associated with</w:t>
      </w:r>
      <w:r w:rsidR="00241D44">
        <w:rPr>
          <w:rFonts w:eastAsia="Cambria"/>
          <w:bCs/>
        </w:rPr>
        <w:t xml:space="preserve"> </w:t>
      </w:r>
      <w:r w:rsidR="002B0CD5">
        <w:rPr>
          <w:rFonts w:eastAsia="Cambria"/>
          <w:bCs/>
        </w:rPr>
        <w:t xml:space="preserve">Young’s modulus and Poisson coefficient, respectively  </w:t>
      </w:r>
      <w:proofErr w:type="spellStart"/>
      <w:r w:rsidR="00241D44" w:rsidRPr="007075DA">
        <w:rPr>
          <w:rFonts w:eastAsia="Cambria"/>
          <w:bCs/>
          <w:i/>
          <w:sz w:val="28"/>
        </w:rPr>
        <w:t>ψ</w:t>
      </w:r>
      <w:r w:rsidR="00241D44" w:rsidRPr="007075DA">
        <w:rPr>
          <w:rFonts w:eastAsia="Cambria"/>
          <w:bCs/>
          <w:i/>
          <w:vertAlign w:val="subscript"/>
        </w:rPr>
        <w:t>E</w:t>
      </w:r>
      <w:proofErr w:type="spellEnd"/>
      <w:r w:rsidR="00241D44" w:rsidRPr="007075DA">
        <w:rPr>
          <w:rFonts w:eastAsia="Cambria"/>
          <w:bCs/>
          <w:i/>
          <w:vertAlign w:val="subscript"/>
        </w:rPr>
        <w:t xml:space="preserve"> </w:t>
      </w:r>
      <w:r w:rsidR="00241D44" w:rsidRPr="007075DA">
        <w:rPr>
          <w:rFonts w:eastAsia="Cambria"/>
          <w:bCs/>
          <w:i/>
        </w:rPr>
        <w:t>(t)</w:t>
      </w:r>
      <w:r w:rsidR="002B0CD5">
        <w:rPr>
          <w:rFonts w:eastAsia="Cambria"/>
          <w:bCs/>
          <w:i/>
        </w:rPr>
        <w:t xml:space="preserve"> </w:t>
      </w:r>
      <w:r w:rsidR="002B0CD5" w:rsidRPr="002B0CD5">
        <w:rPr>
          <w:rFonts w:eastAsia="Cambria"/>
          <w:bCs/>
        </w:rPr>
        <w:t xml:space="preserve">and </w:t>
      </w:r>
      <w:r w:rsidR="00241D44" w:rsidRPr="002B0CD5">
        <w:rPr>
          <w:rFonts w:eastAsia="Cambria"/>
          <w:bCs/>
          <w:vertAlign w:val="subscript"/>
        </w:rPr>
        <w:t xml:space="preserve"> </w:t>
      </w:r>
      <w:proofErr w:type="spellStart"/>
      <w:r w:rsidR="002B0CD5" w:rsidRPr="007075DA">
        <w:rPr>
          <w:rFonts w:eastAsia="Cambria"/>
          <w:bCs/>
          <w:i/>
          <w:sz w:val="28"/>
        </w:rPr>
        <w:t>ψ</w:t>
      </w:r>
      <w:r w:rsidR="002B0CD5">
        <w:rPr>
          <w:rFonts w:eastAsia="Cambria"/>
          <w:bCs/>
          <w:i/>
          <w:vertAlign w:val="subscript"/>
        </w:rPr>
        <w:t>ν</w:t>
      </w:r>
      <w:proofErr w:type="spellEnd"/>
      <w:r w:rsidR="002B0CD5" w:rsidRPr="007075DA">
        <w:rPr>
          <w:rFonts w:eastAsia="Cambria"/>
          <w:bCs/>
          <w:i/>
          <w:vertAlign w:val="subscript"/>
        </w:rPr>
        <w:t xml:space="preserve"> </w:t>
      </w:r>
      <w:r w:rsidR="002B0CD5" w:rsidRPr="007075DA">
        <w:rPr>
          <w:rFonts w:eastAsia="Cambria"/>
          <w:bCs/>
          <w:i/>
        </w:rPr>
        <w:t>(t)</w:t>
      </w:r>
      <w:r w:rsidR="002B0CD5">
        <w:rPr>
          <w:rFonts w:eastAsia="Cambria"/>
          <w:bCs/>
        </w:rPr>
        <w:t xml:space="preserve">. </w:t>
      </w:r>
      <w:r w:rsidR="00980A49">
        <w:rPr>
          <w:rFonts w:eastAsia="Cambria"/>
          <w:bCs/>
        </w:rPr>
        <w:t xml:space="preserve"> </w:t>
      </w:r>
      <w:r w:rsidR="00137EE2">
        <w:rPr>
          <w:rFonts w:eastAsia="Cambria"/>
          <w:bCs/>
        </w:rPr>
        <w:t>Nonetheless,</w:t>
      </w:r>
      <w:r w:rsidR="00F70256">
        <w:rPr>
          <w:rFonts w:eastAsia="Cambria"/>
          <w:bCs/>
        </w:rPr>
        <w:t xml:space="preserve"> the method described below </w:t>
      </w:r>
      <w:r w:rsidR="00137EE2">
        <w:rPr>
          <w:rFonts w:eastAsia="Cambria"/>
          <w:bCs/>
        </w:rPr>
        <w:t xml:space="preserve">could also be expressed in terms of </w:t>
      </w:r>
      <w:r w:rsidR="00F70256">
        <w:rPr>
          <w:rFonts w:eastAsia="Cambria"/>
          <w:bCs/>
        </w:rPr>
        <w:t xml:space="preserve"> </w:t>
      </w:r>
      <w:r w:rsidR="00137EE2">
        <w:rPr>
          <w:rFonts w:eastAsia="Cambria"/>
          <w:bCs/>
        </w:rPr>
        <w:t xml:space="preserve">the </w:t>
      </w:r>
      <w:r w:rsidR="00F70256" w:rsidRPr="006763C3">
        <w:rPr>
          <w:rFonts w:eastAsia="Cambria"/>
          <w:bCs/>
        </w:rPr>
        <w:t xml:space="preserve"> relaxation </w:t>
      </w:r>
      <w:r w:rsidR="00137EE2" w:rsidRPr="006763C3">
        <w:rPr>
          <w:rFonts w:eastAsia="Cambria"/>
          <w:bCs/>
        </w:rPr>
        <w:t>function</w:t>
      </w:r>
      <w:r w:rsidR="00137EE2">
        <w:rPr>
          <w:rFonts w:eastAsia="Cambria"/>
          <w:bCs/>
        </w:rPr>
        <w:t xml:space="preserve"> associated with the shear modulus</w:t>
      </w:r>
      <w:r w:rsidR="00241D44" w:rsidRPr="00241D44">
        <w:t xml:space="preserve"> </w:t>
      </w:r>
      <w:proofErr w:type="spellStart"/>
      <w:r w:rsidR="00241D44" w:rsidRPr="007075DA">
        <w:rPr>
          <w:rFonts w:eastAsia="Cambria"/>
          <w:bCs/>
          <w:i/>
          <w:sz w:val="28"/>
        </w:rPr>
        <w:t>ψ</w:t>
      </w:r>
      <w:r w:rsidR="00241D44" w:rsidRPr="007075DA">
        <w:rPr>
          <w:rFonts w:eastAsia="Cambria"/>
          <w:bCs/>
          <w:i/>
          <w:sz w:val="20"/>
          <w:szCs w:val="20"/>
          <w:vertAlign w:val="subscript"/>
        </w:rPr>
        <w:t>G</w:t>
      </w:r>
      <w:proofErr w:type="spellEnd"/>
      <w:r w:rsidR="00241D44" w:rsidRPr="007075DA">
        <w:rPr>
          <w:rFonts w:eastAsia="Cambria"/>
          <w:bCs/>
          <w:i/>
          <w:vertAlign w:val="subscript"/>
        </w:rPr>
        <w:t xml:space="preserve"> </w:t>
      </w:r>
      <w:r w:rsidR="00241D44" w:rsidRPr="007075DA">
        <w:rPr>
          <w:rFonts w:eastAsia="Cambria"/>
          <w:bCs/>
          <w:i/>
        </w:rPr>
        <w:t>(t)</w:t>
      </w:r>
      <w:r w:rsidR="00241D44">
        <w:rPr>
          <w:rFonts w:eastAsia="Cambria"/>
          <w:bCs/>
          <w:vertAlign w:val="subscript"/>
        </w:rPr>
        <w:t xml:space="preserve"> </w:t>
      </w:r>
      <w:r w:rsidR="00241D44">
        <w:rPr>
          <w:rFonts w:eastAsia="Cambria"/>
          <w:bCs/>
        </w:rPr>
        <w:t xml:space="preserve"> </w:t>
      </w:r>
      <w:r w:rsidR="00F70256" w:rsidRPr="006763C3">
        <w:rPr>
          <w:rFonts w:eastAsia="Cambria"/>
          <w:bCs/>
        </w:rPr>
        <w:t xml:space="preserve">, or </w:t>
      </w:r>
      <w:r w:rsidR="00137EE2">
        <w:rPr>
          <w:rFonts w:eastAsia="Cambria"/>
          <w:bCs/>
        </w:rPr>
        <w:t xml:space="preserve">with </w:t>
      </w:r>
      <w:r w:rsidR="00F70256">
        <w:rPr>
          <w:rFonts w:eastAsia="Cambria"/>
          <w:bCs/>
        </w:rPr>
        <w:t>any</w:t>
      </w:r>
      <w:r w:rsidR="00F70256" w:rsidRPr="006763C3">
        <w:rPr>
          <w:rFonts w:eastAsia="Cambria"/>
          <w:bCs/>
        </w:rPr>
        <w:t xml:space="preserve"> other relaxation function </w:t>
      </w:r>
      <w:r w:rsidR="00F70256">
        <w:rPr>
          <w:rFonts w:eastAsia="Cambria"/>
          <w:bCs/>
        </w:rPr>
        <w:t>that has a counterpart in an</w:t>
      </w:r>
      <w:r w:rsidR="00F70256" w:rsidRPr="006763C3">
        <w:rPr>
          <w:rFonts w:eastAsia="Cambria"/>
          <w:bCs/>
        </w:rPr>
        <w:t xml:space="preserve"> elastic material.</w:t>
      </w:r>
    </w:p>
    <w:p w:rsidR="00F70256" w:rsidRDefault="00F70256" w:rsidP="009A4CCC">
      <w:pPr>
        <w:pStyle w:val="NormalWeb"/>
        <w:shd w:val="clear" w:color="auto" w:fill="FFFFFF"/>
        <w:spacing w:before="0" w:beforeAutospacing="0" w:after="0" w:afterAutospacing="0" w:line="276" w:lineRule="auto"/>
        <w:jc w:val="both"/>
        <w:rPr>
          <w:rFonts w:eastAsia="Cambria"/>
          <w:bCs/>
        </w:rPr>
      </w:pPr>
    </w:p>
    <w:p w:rsidR="005B0D21" w:rsidRDefault="002B0CD5" w:rsidP="009A4CCC">
      <w:pPr>
        <w:pStyle w:val="NormalWeb"/>
        <w:shd w:val="clear" w:color="auto" w:fill="FFFFFF"/>
        <w:spacing w:before="0" w:beforeAutospacing="0" w:after="0" w:afterAutospacing="0" w:line="276" w:lineRule="auto"/>
        <w:jc w:val="both"/>
        <w:rPr>
          <w:rFonts w:eastAsia="Cambria"/>
          <w:bCs/>
        </w:rPr>
      </w:pPr>
      <w:r>
        <w:rPr>
          <w:rFonts w:eastAsia="Cambria"/>
          <w:bCs/>
        </w:rPr>
        <w:t xml:space="preserve">For a material with </w:t>
      </w:r>
      <w:proofErr w:type="spellStart"/>
      <w:r w:rsidRPr="007075DA">
        <w:rPr>
          <w:rFonts w:eastAsia="Cambria"/>
          <w:bCs/>
          <w:i/>
          <w:sz w:val="28"/>
        </w:rPr>
        <w:t>ψ</w:t>
      </w:r>
      <w:r>
        <w:rPr>
          <w:rFonts w:eastAsia="Cambria"/>
          <w:bCs/>
          <w:i/>
          <w:vertAlign w:val="subscript"/>
        </w:rPr>
        <w:t>ν</w:t>
      </w:r>
      <w:proofErr w:type="spellEnd"/>
      <w:r w:rsidRPr="007075DA">
        <w:rPr>
          <w:rFonts w:eastAsia="Cambria"/>
          <w:bCs/>
          <w:i/>
          <w:vertAlign w:val="subscript"/>
        </w:rPr>
        <w:t xml:space="preserve"> </w:t>
      </w:r>
      <w:r w:rsidRPr="007075DA">
        <w:rPr>
          <w:rFonts w:eastAsia="Cambria"/>
          <w:bCs/>
          <w:i/>
        </w:rPr>
        <w:t>(t)</w:t>
      </w:r>
      <w:r>
        <w:rPr>
          <w:rFonts w:eastAsia="Cambria"/>
          <w:bCs/>
        </w:rPr>
        <w:t>=constant (an incompressible material (</w:t>
      </w:r>
      <w:r w:rsidR="005A3323">
        <w:rPr>
          <w:rFonts w:eastAsia="Cambria"/>
          <w:bCs/>
        </w:rPr>
        <w:t>ν=0.5</w:t>
      </w:r>
      <w:r>
        <w:rPr>
          <w:rFonts w:eastAsia="Cambria"/>
          <w:bCs/>
        </w:rPr>
        <w:t>) satisfies this condition</w:t>
      </w:r>
      <w:r w:rsidR="00F22377">
        <w:rPr>
          <w:rFonts w:eastAsia="Cambria"/>
          <w:bCs/>
        </w:rPr>
        <w:t>)</w:t>
      </w:r>
      <w:r>
        <w:rPr>
          <w:rFonts w:eastAsia="Cambria"/>
          <w:bCs/>
        </w:rPr>
        <w:t xml:space="preserve">, </w:t>
      </w:r>
      <w:proofErr w:type="spellStart"/>
      <w:r w:rsidR="00724FDD" w:rsidRPr="00367E1B">
        <w:rPr>
          <w:rFonts w:eastAsia="Cambria"/>
          <w:bCs/>
        </w:rPr>
        <w:t>eqn</w:t>
      </w:r>
      <w:proofErr w:type="spellEnd"/>
      <w:r w:rsidRPr="00367E1B">
        <w:rPr>
          <w:rFonts w:eastAsia="Cambria"/>
          <w:bCs/>
        </w:rPr>
        <w:t xml:space="preserve"> 3</w:t>
      </w:r>
      <w:r>
        <w:rPr>
          <w:rFonts w:eastAsia="Cambria"/>
          <w:bCs/>
        </w:rPr>
        <w:t xml:space="preserve"> becomes</w:t>
      </w:r>
      <w:r w:rsidR="00DB3578">
        <w:rPr>
          <w:rFonts w:eastAsia="Cambria"/>
          <w:bCs/>
        </w:rPr>
        <w:t xml:space="preserve"> </w:t>
      </w:r>
    </w:p>
    <w:p w:rsidR="00F70256" w:rsidRDefault="00F70256" w:rsidP="009A4CCC">
      <w:pPr>
        <w:pStyle w:val="NormalWeb"/>
        <w:shd w:val="clear" w:color="auto" w:fill="FFFFFF"/>
        <w:spacing w:before="0" w:beforeAutospacing="0" w:after="0" w:afterAutospacing="0" w:line="276" w:lineRule="auto"/>
        <w:jc w:val="both"/>
        <w:rPr>
          <w:rFonts w:eastAsia="Cambria"/>
          <w:bCs/>
        </w:rPr>
      </w:pPr>
    </w:p>
    <w:p w:rsidR="005B0D21" w:rsidRDefault="006F4145" w:rsidP="009A4CCC">
      <w:pPr>
        <w:pStyle w:val="NormalWeb"/>
        <w:shd w:val="clear" w:color="auto" w:fill="FFFFFF"/>
        <w:spacing w:before="0" w:beforeAutospacing="0" w:after="0" w:afterAutospacing="0" w:line="276" w:lineRule="auto"/>
        <w:jc w:val="both"/>
        <w:rPr>
          <w:rFonts w:eastAsia="Cambria"/>
          <w:bCs/>
        </w:rPr>
      </w:pPr>
      <m:oMath>
        <m:sSub>
          <m:sSubPr>
            <m:ctrlPr>
              <w:rPr>
                <w:rFonts w:ascii="Cambria Math" w:eastAsia="Cambria" w:hAnsi="Cambria Math"/>
                <w:bCs/>
                <w:i/>
              </w:rPr>
            </m:ctrlPr>
          </m:sSubPr>
          <m:e>
            <m:r>
              <w:rPr>
                <w:rFonts w:ascii="Cambria Math" w:eastAsia="Cambria" w:hAnsi="Cambria Math"/>
              </w:rPr>
              <m:t>σ</m:t>
            </m:r>
          </m:e>
          <m:sub>
            <m:r>
              <w:rPr>
                <w:rFonts w:ascii="Cambria Math" w:eastAsia="Cambria" w:hAnsi="Cambria Math"/>
              </w:rPr>
              <m:t>ij</m:t>
            </m:r>
          </m:sub>
        </m:sSub>
        <m:d>
          <m:dPr>
            <m:ctrlPr>
              <w:rPr>
                <w:rFonts w:ascii="Cambria Math" w:eastAsia="Cambria" w:hAnsi="Cambria Math"/>
                <w:bCs/>
                <w:i/>
              </w:rPr>
            </m:ctrlPr>
          </m:dPr>
          <m:e>
            <m:r>
              <w:rPr>
                <w:rFonts w:ascii="Cambria Math" w:eastAsia="Cambria" w:hAnsi="Cambria Math"/>
              </w:rPr>
              <m:t>t</m:t>
            </m:r>
          </m:e>
        </m:d>
        <m:r>
          <w:rPr>
            <w:rFonts w:ascii="Cambria Math" w:eastAsia="Cambria" w:hAnsi="Cambria Math"/>
          </w:rPr>
          <m:t>=</m:t>
        </m:r>
        <m:f>
          <m:fPr>
            <m:ctrlPr>
              <w:rPr>
                <w:rFonts w:ascii="Cambria Math" w:eastAsia="Cambria" w:hAnsi="Cambria Math"/>
                <w:i/>
              </w:rPr>
            </m:ctrlPr>
          </m:fPr>
          <m:num>
            <m:r>
              <w:rPr>
                <w:rFonts w:ascii="Cambria Math" w:eastAsia="Cambria" w:hAnsi="Cambria Math"/>
              </w:rPr>
              <m:t>1</m:t>
            </m:r>
          </m:num>
          <m:den>
            <m:r>
              <w:rPr>
                <w:rFonts w:ascii="Cambria Math" w:hAnsi="Cambria Math"/>
              </w:rPr>
              <m:t>3(1-2</m:t>
            </m:r>
            <m:r>
              <w:rPr>
                <w:rFonts w:ascii="Cambria Math" w:hAnsi="Cambria Math"/>
                <w:lang w:val="es-ES_tradnl"/>
              </w:rPr>
              <m:t>ν</m:t>
            </m:r>
            <m:r>
              <w:rPr>
                <w:rFonts w:ascii="Cambria Math" w:hAnsi="Cambria Math"/>
              </w:rPr>
              <m:t>)</m:t>
            </m:r>
          </m:den>
        </m:f>
        <m:nary>
          <m:naryPr>
            <m:limLoc m:val="subSup"/>
            <m:ctrlPr>
              <w:rPr>
                <w:rFonts w:ascii="Cambria Math" w:eastAsia="Cambria" w:hAnsi="Cambria Math"/>
                <w:bCs/>
              </w:rPr>
            </m:ctrlPr>
          </m:naryPr>
          <m:sub>
            <m:r>
              <m:rPr>
                <m:sty m:val="p"/>
              </m:rPr>
              <w:rPr>
                <w:rFonts w:ascii="Cambria Math" w:eastAsia="Cambria" w:hAnsi="Cambria Math"/>
              </w:rPr>
              <m:t>0</m:t>
            </m:r>
          </m:sub>
          <m:sup>
            <m:r>
              <m:rPr>
                <m:sty m:val="p"/>
              </m:rPr>
              <w:rPr>
                <w:rFonts w:ascii="Cambria Math" w:eastAsia="Cambria" w:hAnsi="Cambria Math"/>
              </w:rPr>
              <m:t>t</m:t>
            </m:r>
          </m:sup>
          <m:e>
            <m:sSub>
              <m:sSubPr>
                <m:ctrlPr>
                  <w:rPr>
                    <w:rFonts w:ascii="Cambria Math" w:eastAsia="Cambria Math" w:hAnsi="Cambria Math"/>
                    <w:bCs/>
                  </w:rPr>
                </m:ctrlPr>
              </m:sSubPr>
              <m:e>
                <m:r>
                  <w:rPr>
                    <w:rFonts w:ascii="Cambria Math" w:eastAsia="Cambria Math" w:hAnsi="Cambria Math"/>
                    <w:color w:val="000000" w:themeColor="text1"/>
                    <w:kern w:val="24"/>
                    <w:lang w:val="es-ES_tradnl"/>
                  </w:rPr>
                  <m:t>ψ</m:t>
                </m:r>
              </m:e>
              <m:sub>
                <m:r>
                  <w:rPr>
                    <w:rFonts w:ascii="Cambria Math" w:eastAsia="Cambria Math" w:hAnsi="Cambria Math"/>
                  </w:rPr>
                  <m:t>E</m:t>
                </m:r>
              </m:sub>
            </m:sSub>
            <m:d>
              <m:dPr>
                <m:ctrlPr>
                  <w:rPr>
                    <w:rFonts w:ascii="Cambria Math" w:eastAsia="Cambria Math" w:hAnsi="Cambria Math"/>
                    <w:bCs/>
                    <w:i/>
                  </w:rPr>
                </m:ctrlPr>
              </m:dPr>
              <m:e>
                <m:r>
                  <w:rPr>
                    <w:rFonts w:ascii="Cambria Math" w:eastAsia="Cambria Math" w:hAnsi="Cambria Math"/>
                  </w:rPr>
                  <m:t>t-τ</m:t>
                </m:r>
              </m:e>
            </m:d>
            <m:f>
              <m:fPr>
                <m:ctrlPr>
                  <w:rPr>
                    <w:rFonts w:ascii="Cambria Math" w:eastAsia="Cambria" w:hAnsi="Cambria Math"/>
                    <w:bCs/>
                  </w:rPr>
                </m:ctrlPr>
              </m:fPr>
              <m:num>
                <m:r>
                  <m:rPr>
                    <m:sty m:val="p"/>
                  </m:rPr>
                  <w:rPr>
                    <w:rFonts w:ascii="Cambria Math" w:eastAsia="Cambria" w:hAnsi="Cambria Math"/>
                  </w:rPr>
                  <m:t>d</m:t>
                </m:r>
                <m:d>
                  <m:dPr>
                    <m:begChr m:val="["/>
                    <m:endChr m:val="]"/>
                    <m:ctrlPr>
                      <w:rPr>
                        <w:rFonts w:ascii="Cambria Math" w:eastAsia="Cambria" w:hAnsi="Cambria Math"/>
                        <w:bCs/>
                      </w:rPr>
                    </m:ctrlPr>
                  </m:dPr>
                  <m:e>
                    <m:sSub>
                      <m:sSubPr>
                        <m:ctrlPr>
                          <w:rPr>
                            <w:rFonts w:ascii="Cambria Math" w:eastAsia="Cambria" w:hAnsi="Cambria Math"/>
                            <w:bCs/>
                          </w:rPr>
                        </m:ctrlPr>
                      </m:sSubPr>
                      <m:e>
                        <m:r>
                          <m:rPr>
                            <m:sty m:val="p"/>
                          </m:rPr>
                          <w:rPr>
                            <w:rFonts w:ascii="Cambria Math" w:eastAsia="Cambria" w:hAnsi="Cambria Math"/>
                          </w:rPr>
                          <m:t>u</m:t>
                        </m:r>
                      </m:e>
                      <m:sub>
                        <m:r>
                          <m:rPr>
                            <m:sty m:val="p"/>
                          </m:rPr>
                          <w:rPr>
                            <w:rFonts w:ascii="Cambria Math" w:eastAsia="Cambria" w:hAnsi="Cambria Math"/>
                          </w:rPr>
                          <m:t>ll</m:t>
                        </m:r>
                      </m:sub>
                    </m:sSub>
                    <m:d>
                      <m:dPr>
                        <m:ctrlPr>
                          <w:rPr>
                            <w:rFonts w:ascii="Cambria Math" w:eastAsia="Cambria" w:hAnsi="Cambria Math"/>
                            <w:bCs/>
                          </w:rPr>
                        </m:ctrlPr>
                      </m:dPr>
                      <m:e>
                        <m:r>
                          <m:rPr>
                            <m:sty m:val="p"/>
                          </m:rPr>
                          <w:rPr>
                            <w:rFonts w:ascii="Cambria Math" w:eastAsia="Cambria" w:hAnsi="Cambria Math"/>
                          </w:rPr>
                          <m:t>τ</m:t>
                        </m:r>
                      </m:e>
                    </m:d>
                  </m:e>
                </m:d>
              </m:num>
              <m:den>
                <m:r>
                  <m:rPr>
                    <m:sty m:val="p"/>
                  </m:rPr>
                  <w:rPr>
                    <w:rFonts w:ascii="Cambria Math" w:eastAsia="Cambria" w:hAnsi="Cambria Math"/>
                  </w:rPr>
                  <m:t>dτ</m:t>
                </m:r>
              </m:den>
            </m:f>
            <m:sSub>
              <m:sSubPr>
                <m:ctrlPr>
                  <w:rPr>
                    <w:rFonts w:ascii="Cambria Math" w:eastAsia="Cambria" w:hAnsi="Cambria Math"/>
                    <w:bCs/>
                  </w:rPr>
                </m:ctrlPr>
              </m:sSubPr>
              <m:e>
                <m:r>
                  <m:rPr>
                    <m:sty m:val="p"/>
                  </m:rPr>
                  <w:rPr>
                    <w:rFonts w:ascii="Cambria Math" w:eastAsia="Cambria" w:hAnsi="Cambria Math"/>
                  </w:rPr>
                  <m:t>δ</m:t>
                </m:r>
              </m:e>
              <m:sub>
                <m:r>
                  <m:rPr>
                    <m:sty m:val="p"/>
                  </m:rPr>
                  <w:rPr>
                    <w:rFonts w:ascii="Cambria Math" w:eastAsia="Cambria" w:hAnsi="Cambria Math"/>
                  </w:rPr>
                  <m:t>ik</m:t>
                </m:r>
              </m:sub>
            </m:sSub>
            <m:r>
              <m:rPr>
                <m:sty m:val="p"/>
              </m:rPr>
              <w:rPr>
                <w:rFonts w:ascii="Cambria Math" w:eastAsia="Cambria" w:hAnsi="Cambria Math"/>
              </w:rPr>
              <m:t>dτ</m:t>
            </m:r>
          </m:e>
        </m:nary>
        <m:r>
          <m:rPr>
            <m:sty m:val="p"/>
          </m:rPr>
          <w:rPr>
            <w:rFonts w:ascii="Cambria Math" w:eastAsia="Cambria" w:hAnsi="Cambria Math"/>
          </w:rPr>
          <m:t>-</m:t>
        </m:r>
        <m:f>
          <m:fPr>
            <m:ctrlPr>
              <w:rPr>
                <w:rFonts w:ascii="Cambria Math" w:eastAsia="Cambria" w:hAnsi="Cambria Math"/>
                <w:bCs/>
              </w:rPr>
            </m:ctrlPr>
          </m:fPr>
          <m:num>
            <m:r>
              <w:rPr>
                <w:rFonts w:ascii="Cambria Math" w:eastAsia="Cambria" w:hAnsi="Cambria Math"/>
              </w:rPr>
              <m:t>1</m:t>
            </m:r>
          </m:num>
          <m:den>
            <m:r>
              <m:rPr>
                <m:sty m:val="p"/>
              </m:rPr>
              <w:rPr>
                <w:rFonts w:ascii="Cambria Math" w:eastAsia="Cambria" w:hAnsi="Cambria Math"/>
              </w:rPr>
              <m:t>3</m:t>
            </m:r>
            <m:r>
              <w:rPr>
                <w:rFonts w:ascii="Cambria Math" w:hAnsi="Cambria Math"/>
              </w:rPr>
              <m:t>(1+</m:t>
            </m:r>
            <m:r>
              <w:rPr>
                <w:rFonts w:ascii="Cambria Math" w:hAnsi="Cambria Math"/>
                <w:lang w:val="es-ES_tradnl"/>
              </w:rPr>
              <m:t>ν</m:t>
            </m:r>
            <m:r>
              <w:rPr>
                <w:rFonts w:ascii="Cambria Math" w:hAnsi="Cambria Math"/>
              </w:rPr>
              <m:t>)</m:t>
            </m:r>
          </m:den>
        </m:f>
        <m:nary>
          <m:naryPr>
            <m:limLoc m:val="subSup"/>
            <m:ctrlPr>
              <w:rPr>
                <w:rFonts w:ascii="Cambria Math" w:eastAsia="Cambria" w:hAnsi="Cambria Math"/>
                <w:bCs/>
              </w:rPr>
            </m:ctrlPr>
          </m:naryPr>
          <m:sub>
            <m:r>
              <m:rPr>
                <m:sty m:val="p"/>
              </m:rPr>
              <w:rPr>
                <w:rFonts w:ascii="Cambria Math" w:eastAsia="Cambria" w:hAnsi="Cambria Math"/>
              </w:rPr>
              <m:t>0</m:t>
            </m:r>
          </m:sub>
          <m:sup>
            <m:r>
              <m:rPr>
                <m:sty m:val="p"/>
              </m:rPr>
              <w:rPr>
                <w:rFonts w:ascii="Cambria Math" w:eastAsia="Cambria" w:hAnsi="Cambria Math"/>
              </w:rPr>
              <m:t>t</m:t>
            </m:r>
          </m:sup>
          <m:e>
            <m:sSub>
              <m:sSubPr>
                <m:ctrlPr>
                  <w:rPr>
                    <w:rFonts w:ascii="Cambria Math" w:eastAsia="Cambria Math" w:hAnsi="Cambria Math"/>
                    <w:bCs/>
                  </w:rPr>
                </m:ctrlPr>
              </m:sSubPr>
              <m:e>
                <m:r>
                  <w:rPr>
                    <w:rFonts w:ascii="Cambria Math" w:eastAsia="Cambria Math" w:hAnsi="Cambria Math"/>
                    <w:color w:val="000000" w:themeColor="text1"/>
                    <w:kern w:val="24"/>
                    <w:lang w:val="es-ES_tradnl"/>
                  </w:rPr>
                  <m:t>ψ</m:t>
                </m:r>
              </m:e>
              <m:sub>
                <m:r>
                  <w:rPr>
                    <w:rFonts w:ascii="Cambria Math" w:eastAsia="Cambria Math" w:hAnsi="Cambria Math"/>
                  </w:rPr>
                  <m:t>E</m:t>
                </m:r>
              </m:sub>
            </m:sSub>
            <m:d>
              <m:dPr>
                <m:ctrlPr>
                  <w:rPr>
                    <w:rFonts w:ascii="Cambria Math" w:eastAsia="Cambria" w:hAnsi="Cambria Math"/>
                    <w:bCs/>
                  </w:rPr>
                </m:ctrlPr>
              </m:dPr>
              <m:e>
                <m:r>
                  <m:rPr>
                    <m:sty m:val="p"/>
                  </m:rPr>
                  <w:rPr>
                    <w:rFonts w:ascii="Cambria Math" w:eastAsia="Cambria" w:hAnsi="Cambria Math"/>
                  </w:rPr>
                  <m:t>t-τ</m:t>
                </m:r>
              </m:e>
            </m:d>
            <m:f>
              <m:fPr>
                <m:ctrlPr>
                  <w:rPr>
                    <w:rFonts w:ascii="Cambria Math" w:eastAsia="Cambria" w:hAnsi="Cambria Math"/>
                    <w:bCs/>
                  </w:rPr>
                </m:ctrlPr>
              </m:fPr>
              <m:num>
                <m:r>
                  <m:rPr>
                    <m:sty m:val="p"/>
                  </m:rPr>
                  <w:rPr>
                    <w:rFonts w:ascii="Cambria Math" w:eastAsia="Cambria" w:hAnsi="Cambria Math"/>
                  </w:rPr>
                  <m:t>d</m:t>
                </m:r>
                <m:d>
                  <m:dPr>
                    <m:begChr m:val="["/>
                    <m:endChr m:val="]"/>
                    <m:ctrlPr>
                      <w:rPr>
                        <w:rFonts w:ascii="Cambria Math" w:eastAsia="Cambria" w:hAnsi="Cambria Math"/>
                        <w:bCs/>
                      </w:rPr>
                    </m:ctrlPr>
                  </m:dPr>
                  <m:e>
                    <m:sSub>
                      <m:sSubPr>
                        <m:ctrlPr>
                          <w:rPr>
                            <w:rFonts w:ascii="Cambria Math" w:eastAsia="Cambria" w:hAnsi="Cambria Math"/>
                            <w:bCs/>
                          </w:rPr>
                        </m:ctrlPr>
                      </m:sSubPr>
                      <m:e>
                        <m:r>
                          <m:rPr>
                            <m:sty m:val="p"/>
                          </m:rPr>
                          <w:rPr>
                            <w:rFonts w:ascii="Cambria Math" w:eastAsia="Cambria" w:hAnsi="Cambria Math"/>
                          </w:rPr>
                          <m:t>u</m:t>
                        </m:r>
                      </m:e>
                      <m:sub>
                        <m:r>
                          <m:rPr>
                            <m:sty m:val="p"/>
                          </m:rPr>
                          <w:rPr>
                            <w:rFonts w:ascii="Cambria Math" w:eastAsia="Cambria" w:hAnsi="Cambria Math"/>
                          </w:rPr>
                          <m:t>ll</m:t>
                        </m:r>
                      </m:sub>
                    </m:sSub>
                    <m:d>
                      <m:dPr>
                        <m:ctrlPr>
                          <w:rPr>
                            <w:rFonts w:ascii="Cambria Math" w:eastAsia="Cambria" w:hAnsi="Cambria Math"/>
                            <w:bCs/>
                          </w:rPr>
                        </m:ctrlPr>
                      </m:dPr>
                      <m:e>
                        <m:r>
                          <m:rPr>
                            <m:sty m:val="p"/>
                          </m:rPr>
                          <w:rPr>
                            <w:rFonts w:ascii="Cambria Math" w:eastAsia="Cambria" w:hAnsi="Cambria Math"/>
                          </w:rPr>
                          <m:t>τ</m:t>
                        </m:r>
                      </m:e>
                    </m:d>
                  </m:e>
                </m:d>
              </m:num>
              <m:den>
                <m:r>
                  <m:rPr>
                    <m:sty m:val="p"/>
                  </m:rPr>
                  <w:rPr>
                    <w:rFonts w:ascii="Cambria Math" w:eastAsia="Cambria" w:hAnsi="Cambria Math"/>
                  </w:rPr>
                  <m:t>dτ</m:t>
                </m:r>
              </m:den>
            </m:f>
            <m:sSub>
              <m:sSubPr>
                <m:ctrlPr>
                  <w:rPr>
                    <w:rFonts w:ascii="Cambria Math" w:eastAsia="Cambria" w:hAnsi="Cambria Math"/>
                    <w:bCs/>
                  </w:rPr>
                </m:ctrlPr>
              </m:sSubPr>
              <m:e>
                <m:r>
                  <m:rPr>
                    <m:sty m:val="p"/>
                  </m:rPr>
                  <w:rPr>
                    <w:rFonts w:ascii="Cambria Math" w:eastAsia="Cambria" w:hAnsi="Cambria Math"/>
                  </w:rPr>
                  <m:t>δ</m:t>
                </m:r>
              </m:e>
              <m:sub>
                <m:r>
                  <m:rPr>
                    <m:sty m:val="p"/>
                  </m:rPr>
                  <w:rPr>
                    <w:rFonts w:ascii="Cambria Math" w:eastAsia="Cambria" w:hAnsi="Cambria Math"/>
                  </w:rPr>
                  <m:t>ik</m:t>
                </m:r>
              </m:sub>
            </m:sSub>
            <m:r>
              <m:rPr>
                <m:sty m:val="p"/>
              </m:rPr>
              <w:rPr>
                <w:rFonts w:ascii="Cambria Math" w:eastAsia="Cambria" w:hAnsi="Cambria Math"/>
              </w:rPr>
              <m:t>dτ</m:t>
            </m:r>
          </m:e>
        </m:nary>
        <m:r>
          <m:rPr>
            <m:sty m:val="p"/>
          </m:rPr>
          <w:rPr>
            <w:rFonts w:ascii="Cambria Math" w:eastAsia="Cambria" w:hAnsi="Cambria Math"/>
          </w:rPr>
          <m:t xml:space="preserve"> +</m:t>
        </m:r>
        <m:f>
          <m:fPr>
            <m:ctrlPr>
              <w:rPr>
                <w:rFonts w:ascii="Cambria Math" w:eastAsia="Cambria" w:hAnsi="Cambria Math"/>
              </w:rPr>
            </m:ctrlPr>
          </m:fPr>
          <m:num>
            <m:r>
              <w:rPr>
                <w:rFonts w:ascii="Cambria Math" w:eastAsia="Cambria" w:hAnsi="Cambria Math"/>
              </w:rPr>
              <m:t>1</m:t>
            </m:r>
          </m:num>
          <m:den>
            <m:r>
              <w:rPr>
                <w:rFonts w:ascii="Cambria Math" w:hAnsi="Cambria Math"/>
              </w:rPr>
              <m:t>(1+</m:t>
            </m:r>
            <m:r>
              <w:rPr>
                <w:rFonts w:ascii="Cambria Math" w:hAnsi="Cambria Math"/>
                <w:lang w:val="es-ES_tradnl"/>
              </w:rPr>
              <m:t>ν</m:t>
            </m:r>
            <m:r>
              <w:rPr>
                <w:rFonts w:ascii="Cambria Math" w:hAnsi="Cambria Math"/>
              </w:rPr>
              <m:t>)</m:t>
            </m:r>
          </m:den>
        </m:f>
        <m:nary>
          <m:naryPr>
            <m:limLoc m:val="subSup"/>
            <m:ctrlPr>
              <w:rPr>
                <w:rFonts w:ascii="Cambria Math" w:eastAsia="Cambria" w:hAnsi="Cambria Math"/>
                <w:bCs/>
              </w:rPr>
            </m:ctrlPr>
          </m:naryPr>
          <m:sub>
            <m:r>
              <m:rPr>
                <m:sty m:val="p"/>
              </m:rPr>
              <w:rPr>
                <w:rFonts w:ascii="Cambria Math" w:eastAsia="Cambria" w:hAnsi="Cambria Math"/>
              </w:rPr>
              <m:t>0</m:t>
            </m:r>
          </m:sub>
          <m:sup>
            <m:r>
              <m:rPr>
                <m:sty m:val="p"/>
              </m:rPr>
              <w:rPr>
                <w:rFonts w:ascii="Cambria Math" w:eastAsia="Cambria" w:hAnsi="Cambria Math"/>
              </w:rPr>
              <m:t>t</m:t>
            </m:r>
          </m:sup>
          <m:e>
            <m:sSub>
              <m:sSubPr>
                <m:ctrlPr>
                  <w:rPr>
                    <w:rFonts w:ascii="Cambria Math" w:eastAsia="Cambria Math" w:hAnsi="Cambria Math"/>
                    <w:bCs/>
                  </w:rPr>
                </m:ctrlPr>
              </m:sSubPr>
              <m:e>
                <m:r>
                  <w:rPr>
                    <w:rFonts w:ascii="Cambria Math" w:eastAsia="Cambria Math" w:hAnsi="Cambria Math"/>
                    <w:color w:val="000000" w:themeColor="text1"/>
                    <w:kern w:val="24"/>
                    <w:lang w:val="es-ES_tradnl"/>
                  </w:rPr>
                  <m:t>ψ</m:t>
                </m:r>
              </m:e>
              <m:sub>
                <m:r>
                  <w:rPr>
                    <w:rFonts w:ascii="Cambria Math" w:eastAsia="Cambria Math" w:hAnsi="Cambria Math"/>
                  </w:rPr>
                  <m:t>E</m:t>
                </m:r>
              </m:sub>
            </m:sSub>
            <m:r>
              <m:rPr>
                <m:sty m:val="p"/>
              </m:rPr>
              <w:rPr>
                <w:rFonts w:ascii="Cambria Math" w:eastAsia="Cambria" w:hAnsi="Cambria Math"/>
              </w:rPr>
              <m:t>(t-τ)</m:t>
            </m:r>
            <m:f>
              <m:fPr>
                <m:ctrlPr>
                  <w:rPr>
                    <w:rFonts w:ascii="Cambria Math" w:eastAsia="Cambria" w:hAnsi="Cambria Math"/>
                    <w:bCs/>
                  </w:rPr>
                </m:ctrlPr>
              </m:fPr>
              <m:num>
                <m:r>
                  <m:rPr>
                    <m:sty m:val="p"/>
                  </m:rPr>
                  <w:rPr>
                    <w:rFonts w:ascii="Cambria Math" w:eastAsia="Cambria" w:hAnsi="Cambria Math"/>
                  </w:rPr>
                  <m:t>d</m:t>
                </m:r>
                <m:d>
                  <m:dPr>
                    <m:begChr m:val="["/>
                    <m:endChr m:val="]"/>
                    <m:ctrlPr>
                      <w:rPr>
                        <w:rFonts w:ascii="Cambria Math" w:eastAsia="Cambria" w:hAnsi="Cambria Math"/>
                        <w:bCs/>
                      </w:rPr>
                    </m:ctrlPr>
                  </m:dPr>
                  <m:e>
                    <m:sSub>
                      <m:sSubPr>
                        <m:ctrlPr>
                          <w:rPr>
                            <w:rFonts w:ascii="Cambria Math" w:eastAsia="Cambria" w:hAnsi="Cambria Math"/>
                            <w:bCs/>
                          </w:rPr>
                        </m:ctrlPr>
                      </m:sSubPr>
                      <m:e>
                        <m:r>
                          <m:rPr>
                            <m:sty m:val="p"/>
                          </m:rPr>
                          <w:rPr>
                            <w:rFonts w:ascii="Cambria Math" w:eastAsia="Cambria" w:hAnsi="Cambria Math"/>
                          </w:rPr>
                          <m:t>u</m:t>
                        </m:r>
                      </m:e>
                      <m:sub>
                        <m:r>
                          <m:rPr>
                            <m:sty m:val="p"/>
                          </m:rPr>
                          <w:rPr>
                            <w:rFonts w:ascii="Cambria Math" w:eastAsia="Cambria" w:hAnsi="Cambria Math"/>
                          </w:rPr>
                          <m:t>ij</m:t>
                        </m:r>
                      </m:sub>
                    </m:sSub>
                    <m:d>
                      <m:dPr>
                        <m:ctrlPr>
                          <w:rPr>
                            <w:rFonts w:ascii="Cambria Math" w:eastAsia="Cambria" w:hAnsi="Cambria Math"/>
                            <w:bCs/>
                          </w:rPr>
                        </m:ctrlPr>
                      </m:dPr>
                      <m:e>
                        <m:r>
                          <m:rPr>
                            <m:sty m:val="p"/>
                          </m:rPr>
                          <w:rPr>
                            <w:rFonts w:ascii="Cambria Math" w:eastAsia="Cambria" w:hAnsi="Cambria Math"/>
                          </w:rPr>
                          <m:t>τ</m:t>
                        </m:r>
                      </m:e>
                    </m:d>
                  </m:e>
                </m:d>
              </m:num>
              <m:den>
                <m:r>
                  <m:rPr>
                    <m:sty m:val="p"/>
                  </m:rPr>
                  <w:rPr>
                    <w:rFonts w:ascii="Cambria Math" w:eastAsia="Cambria" w:hAnsi="Cambria Math"/>
                  </w:rPr>
                  <m:t>dτ</m:t>
                </m:r>
              </m:den>
            </m:f>
            <m:r>
              <m:rPr>
                <m:sty m:val="p"/>
              </m:rPr>
              <w:rPr>
                <w:rFonts w:ascii="Cambria Math" w:eastAsia="Cambria" w:hAnsi="Cambria Math"/>
              </w:rPr>
              <m:t>dτ</m:t>
            </m:r>
          </m:e>
        </m:nary>
      </m:oMath>
      <w:r w:rsidR="00B203C1">
        <w:rPr>
          <w:rFonts w:eastAsia="Cambria"/>
        </w:rPr>
        <w:tab/>
      </w:r>
      <w:r w:rsidR="00B203C1">
        <w:rPr>
          <w:rFonts w:eastAsia="Cambria"/>
        </w:rPr>
        <w:tab/>
      </w:r>
      <w:r w:rsidR="00B203C1">
        <w:rPr>
          <w:rFonts w:eastAsia="Cambria"/>
        </w:rPr>
        <w:tab/>
      </w:r>
      <w:r w:rsidR="00B203C1">
        <w:rPr>
          <w:rFonts w:eastAsia="Cambria"/>
        </w:rPr>
        <w:tab/>
      </w:r>
      <w:r w:rsidR="00B203C1">
        <w:rPr>
          <w:rFonts w:eastAsia="Cambria"/>
        </w:rPr>
        <w:tab/>
      </w:r>
      <w:r w:rsidR="00B203C1">
        <w:rPr>
          <w:rFonts w:eastAsia="Cambria"/>
        </w:rPr>
        <w:tab/>
      </w:r>
      <w:r w:rsidR="00E22BB6">
        <w:rPr>
          <w:rFonts w:eastAsia="Cambria"/>
        </w:rPr>
        <w:t xml:space="preserve">     </w:t>
      </w:r>
      <w:r w:rsidR="003A370E">
        <w:rPr>
          <w:rFonts w:eastAsia="Cambria"/>
        </w:rPr>
        <w:t xml:space="preserve">                       </w:t>
      </w:r>
      <w:r w:rsidR="00E22BB6">
        <w:rPr>
          <w:rFonts w:eastAsia="Cambria"/>
        </w:rPr>
        <w:t xml:space="preserve"> </w:t>
      </w:r>
      <w:r w:rsidR="00B203C1">
        <w:rPr>
          <w:rFonts w:eastAsia="Cambria"/>
        </w:rPr>
        <w:t>(4)</w:t>
      </w:r>
    </w:p>
    <w:p w:rsidR="005B0D21" w:rsidRDefault="005B0D21" w:rsidP="009A4CCC">
      <w:pPr>
        <w:pStyle w:val="NormalWeb"/>
        <w:shd w:val="clear" w:color="auto" w:fill="FFFFFF"/>
        <w:spacing w:before="0" w:beforeAutospacing="0" w:after="0" w:afterAutospacing="0" w:line="276" w:lineRule="auto"/>
        <w:jc w:val="both"/>
        <w:rPr>
          <w:rFonts w:eastAsia="Cambria"/>
          <w:bCs/>
        </w:rPr>
      </w:pPr>
    </w:p>
    <w:p w:rsidR="005360AB" w:rsidRDefault="007A3F41" w:rsidP="00367E1B">
      <w:pPr>
        <w:pStyle w:val="NormalWeb"/>
        <w:spacing w:before="0" w:beforeAutospacing="0" w:after="0" w:afterAutospacing="0" w:line="276" w:lineRule="auto"/>
        <w:jc w:val="both"/>
        <w:rPr>
          <w:rFonts w:eastAsia="Cambria"/>
          <w:bCs/>
        </w:rPr>
      </w:pPr>
      <w:r w:rsidRPr="00367E1B">
        <w:rPr>
          <w:lang w:val="en-GB"/>
        </w:rPr>
        <w:lastRenderedPageBreak/>
        <w:t xml:space="preserve">We note that </w:t>
      </w:r>
      <w:proofErr w:type="spellStart"/>
      <w:r w:rsidRPr="00367E1B">
        <w:rPr>
          <w:lang w:val="en-GB"/>
        </w:rPr>
        <w:t>eqn</w:t>
      </w:r>
      <w:proofErr w:type="spellEnd"/>
      <w:r w:rsidRPr="00367E1B">
        <w:rPr>
          <w:lang w:val="en-GB"/>
        </w:rPr>
        <w:t xml:space="preserve"> 4 does not diverge for ν=0.5 because an incompressible material satisfies that </w:t>
      </w:r>
      <w:proofErr w:type="spellStart"/>
      <w:r w:rsidRPr="00367E1B">
        <w:rPr>
          <w:i/>
          <w:lang w:val="en-GB"/>
        </w:rPr>
        <w:t>u</w:t>
      </w:r>
      <w:r w:rsidRPr="00367E1B">
        <w:rPr>
          <w:i/>
          <w:sz w:val="20"/>
          <w:vertAlign w:val="subscript"/>
          <w:lang w:val="en-GB"/>
        </w:rPr>
        <w:t>ll</w:t>
      </w:r>
      <w:proofErr w:type="spellEnd"/>
      <w:r w:rsidRPr="00367E1B">
        <w:rPr>
          <w:lang w:val="en-GB"/>
        </w:rPr>
        <w:t xml:space="preserve">=0. </w:t>
      </w:r>
      <w:r w:rsidR="00442D62" w:rsidRPr="00367E1B">
        <w:rPr>
          <w:rFonts w:eastAsia="Cambria"/>
          <w:bCs/>
        </w:rPr>
        <w:t>More generally</w:t>
      </w:r>
      <w:r w:rsidR="00442D62">
        <w:rPr>
          <w:rFonts w:eastAsia="Cambria"/>
          <w:bCs/>
        </w:rPr>
        <w:t xml:space="preserve">, the use of a </w:t>
      </w:r>
      <w:r w:rsidR="00AD189D" w:rsidRPr="006C607B">
        <w:rPr>
          <w:rFonts w:eastAsia="Cambria"/>
          <w:bCs/>
        </w:rPr>
        <w:t>single</w:t>
      </w:r>
      <w:r w:rsidR="00FF2AC5" w:rsidRPr="006C607B">
        <w:rPr>
          <w:rFonts w:eastAsia="Cambria"/>
          <w:bCs/>
        </w:rPr>
        <w:t xml:space="preserve"> relaxation function</w:t>
      </w:r>
      <w:r w:rsidR="00AD189D" w:rsidRPr="006C607B">
        <w:rPr>
          <w:rFonts w:eastAsia="Cambria"/>
          <w:bCs/>
        </w:rPr>
        <w:t xml:space="preserve"> </w:t>
      </w:r>
      <w:r w:rsidR="00A32413" w:rsidRPr="006C607B">
        <w:rPr>
          <w:rFonts w:eastAsia="Cambria"/>
          <w:bCs/>
        </w:rPr>
        <w:t xml:space="preserve">is </w:t>
      </w:r>
      <w:r w:rsidR="00AD189D" w:rsidRPr="006C607B">
        <w:rPr>
          <w:rFonts w:eastAsia="Cambria"/>
          <w:bCs/>
        </w:rPr>
        <w:t xml:space="preserve">also </w:t>
      </w:r>
      <w:r w:rsidR="00A32413" w:rsidRPr="006C607B">
        <w:rPr>
          <w:rFonts w:eastAsia="Cambria"/>
          <w:bCs/>
        </w:rPr>
        <w:t>valid</w:t>
      </w:r>
      <w:r w:rsidR="00AD189D" w:rsidRPr="006C607B">
        <w:rPr>
          <w:rFonts w:eastAsia="Cambria"/>
          <w:bCs/>
        </w:rPr>
        <w:t xml:space="preserve"> for </w:t>
      </w:r>
      <w:r w:rsidR="00442D62">
        <w:rPr>
          <w:rFonts w:eastAsia="Cambria"/>
          <w:bCs/>
        </w:rPr>
        <w:t>a</w:t>
      </w:r>
      <w:r w:rsidR="00AD189D" w:rsidRPr="006C607B">
        <w:rPr>
          <w:rFonts w:eastAsia="Cambria"/>
          <w:bCs/>
        </w:rPr>
        <w:t xml:space="preserve"> material that satisfies that </w:t>
      </w:r>
      <w:r w:rsidR="00FF2AC5" w:rsidRPr="006C607B">
        <w:rPr>
          <w:rFonts w:eastAsia="Cambria"/>
          <w:bCs/>
        </w:rPr>
        <w:t>the relaxation function for the Poisson coefficient is constant</w:t>
      </w:r>
      <w:r w:rsidR="005127F4">
        <w:rPr>
          <w:rFonts w:eastAsia="Cambria"/>
          <w:bCs/>
        </w:rPr>
        <w:t xml:space="preserve"> </w:t>
      </w:r>
      <w:r w:rsidR="0020338E" w:rsidRPr="003C5393">
        <w:rPr>
          <w:rFonts w:eastAsia="Cambria"/>
          <w:bCs/>
          <w:i/>
        </w:rPr>
        <w:t>(</w:t>
      </w:r>
      <w:proofErr w:type="spellStart"/>
      <w:r w:rsidR="005127F4" w:rsidRPr="003C5393">
        <w:rPr>
          <w:rFonts w:eastAsia="Cambria"/>
          <w:bCs/>
          <w:i/>
          <w:sz w:val="28"/>
        </w:rPr>
        <w:t>ψ</w:t>
      </w:r>
      <w:r w:rsidR="005127F4" w:rsidRPr="004D6AF4">
        <w:rPr>
          <w:rFonts w:eastAsia="Cambria"/>
          <w:bCs/>
          <w:i/>
          <w:vertAlign w:val="subscript"/>
        </w:rPr>
        <w:t>ν</w:t>
      </w:r>
      <w:proofErr w:type="spellEnd"/>
      <w:r w:rsidR="005127F4" w:rsidRPr="003C5393">
        <w:rPr>
          <w:rFonts w:eastAsia="Cambria"/>
          <w:bCs/>
          <w:i/>
          <w:vertAlign w:val="subscript"/>
        </w:rPr>
        <w:t xml:space="preserve"> </w:t>
      </w:r>
      <w:r w:rsidR="005127F4" w:rsidRPr="003C5393">
        <w:rPr>
          <w:rFonts w:eastAsia="Cambria"/>
          <w:bCs/>
          <w:i/>
        </w:rPr>
        <w:t>(t)</w:t>
      </w:r>
      <w:r w:rsidR="0020338E" w:rsidRPr="003C5393">
        <w:rPr>
          <w:rFonts w:eastAsia="Cambria"/>
          <w:bCs/>
          <w:i/>
        </w:rPr>
        <w:t>)</w:t>
      </w:r>
      <w:r w:rsidR="00FF2AC5" w:rsidRPr="006C607B">
        <w:rPr>
          <w:rFonts w:eastAsia="Cambria"/>
          <w:bCs/>
        </w:rPr>
        <w:t xml:space="preserve"> </w:t>
      </w:r>
      <w:r w:rsidR="00551AA2">
        <w:rPr>
          <w:rFonts w:eastAsia="Cambria"/>
          <w:bCs/>
          <w:vertAlign w:val="superscript"/>
        </w:rPr>
        <w:t>5</w:t>
      </w:r>
      <w:r w:rsidR="00BB6673">
        <w:rPr>
          <w:rFonts w:eastAsia="Cambria"/>
          <w:bCs/>
          <w:vertAlign w:val="superscript"/>
        </w:rPr>
        <w:t>8</w:t>
      </w:r>
      <w:r w:rsidR="00A32413" w:rsidRPr="006C607B">
        <w:rPr>
          <w:rFonts w:eastAsia="Cambria"/>
          <w:bCs/>
        </w:rPr>
        <w:t xml:space="preserve">. </w:t>
      </w:r>
    </w:p>
    <w:p w:rsidR="006C607B" w:rsidRDefault="006C607B" w:rsidP="00367E1B">
      <w:pPr>
        <w:pStyle w:val="NormalWeb"/>
        <w:spacing w:before="0" w:beforeAutospacing="0" w:after="0" w:afterAutospacing="0" w:line="276" w:lineRule="auto"/>
        <w:jc w:val="both"/>
        <w:rPr>
          <w:rFonts w:eastAsia="Cambria"/>
          <w:bCs/>
        </w:rPr>
      </w:pPr>
    </w:p>
    <w:p w:rsidR="00510CF6" w:rsidRPr="008A2053" w:rsidRDefault="00551AA2" w:rsidP="00367E1B">
      <w:pPr>
        <w:pStyle w:val="NormalWeb"/>
        <w:spacing w:before="0" w:beforeAutospacing="0" w:after="0" w:afterAutospacing="0" w:line="276" w:lineRule="auto"/>
        <w:jc w:val="both"/>
        <w:rPr>
          <w:rFonts w:eastAsia="Cambria"/>
          <w:bCs/>
        </w:rPr>
      </w:pPr>
      <w:r w:rsidRPr="00367E1B">
        <w:rPr>
          <w:rFonts w:eastAsia="Cambria"/>
          <w:bCs/>
        </w:rPr>
        <w:t>I</w:t>
      </w:r>
      <w:r w:rsidR="00510CF6" w:rsidRPr="00367E1B">
        <w:rPr>
          <w:rFonts w:eastAsia="Cambria"/>
          <w:bCs/>
        </w:rPr>
        <w:t xml:space="preserve">t has been </w:t>
      </w:r>
      <w:r w:rsidR="00DA1F1F" w:rsidRPr="00367E1B">
        <w:rPr>
          <w:rFonts w:eastAsia="Cambria"/>
          <w:bCs/>
        </w:rPr>
        <w:t xml:space="preserve">demonstrated </w:t>
      </w:r>
      <w:r w:rsidR="00510CF6" w:rsidRPr="00367E1B">
        <w:rPr>
          <w:rFonts w:eastAsia="Cambria"/>
          <w:bCs/>
        </w:rPr>
        <w:t>that</w:t>
      </w:r>
      <w:r w:rsidR="00DA1F1F" w:rsidRPr="00367E1B">
        <w:rPr>
          <w:rFonts w:eastAsia="Cambria"/>
          <w:bCs/>
        </w:rPr>
        <w:t xml:space="preserve"> </w:t>
      </w:r>
      <w:r w:rsidR="004E734D" w:rsidRPr="00367E1B">
        <w:rPr>
          <w:rFonts w:eastAsia="Cambria"/>
          <w:bCs/>
        </w:rPr>
        <w:t xml:space="preserve">the viscoelastic solution of </w:t>
      </w:r>
      <w:proofErr w:type="spellStart"/>
      <w:r w:rsidR="00E07FF9" w:rsidRPr="00367E1B">
        <w:rPr>
          <w:rFonts w:eastAsia="Cambria"/>
          <w:bCs/>
        </w:rPr>
        <w:t>eqn</w:t>
      </w:r>
      <w:proofErr w:type="spellEnd"/>
      <w:r w:rsidR="00E07FF9" w:rsidRPr="00367E1B">
        <w:rPr>
          <w:rFonts w:eastAsia="Cambria"/>
          <w:bCs/>
        </w:rPr>
        <w:t xml:space="preserve"> </w:t>
      </w:r>
      <w:r w:rsidR="004A3A1A" w:rsidRPr="00367E1B">
        <w:rPr>
          <w:rFonts w:eastAsia="Cambria"/>
          <w:bCs/>
        </w:rPr>
        <w:t>4</w:t>
      </w:r>
      <w:r w:rsidR="00DA1F1F" w:rsidRPr="00367E1B">
        <w:rPr>
          <w:rFonts w:eastAsia="Cambria"/>
          <w:bCs/>
        </w:rPr>
        <w:t xml:space="preserve"> </w:t>
      </w:r>
      <w:r w:rsidR="005C6519" w:rsidRPr="00367E1B">
        <w:rPr>
          <w:rFonts w:eastAsia="Cambria"/>
          <w:bCs/>
        </w:rPr>
        <w:t xml:space="preserve">can be obtained from a particular solution of the equivalent elastic problem </w:t>
      </w:r>
      <w:r w:rsidR="00877958" w:rsidRPr="00367E1B">
        <w:rPr>
          <w:rFonts w:eastAsia="Cambria"/>
          <w:bCs/>
        </w:rPr>
        <w:t>(</w:t>
      </w:r>
      <w:proofErr w:type="spellStart"/>
      <w:r w:rsidR="00877958" w:rsidRPr="00367E1B">
        <w:rPr>
          <w:rFonts w:eastAsia="Cambria"/>
          <w:bCs/>
        </w:rPr>
        <w:t>eqn</w:t>
      </w:r>
      <w:proofErr w:type="spellEnd"/>
      <w:r w:rsidR="00877958" w:rsidRPr="00367E1B">
        <w:rPr>
          <w:rFonts w:eastAsia="Cambria"/>
          <w:bCs/>
        </w:rPr>
        <w:t xml:space="preserve"> 1) </w:t>
      </w:r>
      <w:r w:rsidR="005C6519" w:rsidRPr="00367E1B">
        <w:rPr>
          <w:rFonts w:eastAsia="Cambria"/>
          <w:bCs/>
        </w:rPr>
        <w:t>by</w:t>
      </w:r>
      <w:r w:rsidR="00510CF6" w:rsidRPr="00367E1B">
        <w:rPr>
          <w:rFonts w:eastAsia="Cambria"/>
          <w:bCs/>
        </w:rPr>
        <w:t xml:space="preserve"> replacing </w:t>
      </w:r>
      <w:r w:rsidR="00E07FF9" w:rsidRPr="00367E1B">
        <w:rPr>
          <w:rFonts w:eastAsia="Cambria"/>
          <w:bCs/>
        </w:rPr>
        <w:t xml:space="preserve">in the </w:t>
      </w:r>
      <w:r w:rsidR="00CB29D1" w:rsidRPr="00367E1B">
        <w:rPr>
          <w:rFonts w:eastAsia="Cambria"/>
          <w:bCs/>
        </w:rPr>
        <w:t xml:space="preserve">elastic </w:t>
      </w:r>
      <w:r w:rsidR="00E07FF9" w:rsidRPr="00367E1B">
        <w:rPr>
          <w:rFonts w:eastAsia="Cambria"/>
          <w:bCs/>
        </w:rPr>
        <w:t xml:space="preserve">solution </w:t>
      </w:r>
      <w:r w:rsidR="00CB29D1" w:rsidRPr="00367E1B">
        <w:rPr>
          <w:rFonts w:eastAsia="Cambria"/>
          <w:bCs/>
        </w:rPr>
        <w:t>(</w:t>
      </w:r>
      <w:proofErr w:type="spellStart"/>
      <w:r w:rsidR="00CB29D1" w:rsidRPr="00367E1B">
        <w:rPr>
          <w:rFonts w:eastAsia="Cambria"/>
          <w:bCs/>
        </w:rPr>
        <w:t>eqn</w:t>
      </w:r>
      <w:proofErr w:type="spellEnd"/>
      <w:r w:rsidR="00CB29D1" w:rsidRPr="00367E1B">
        <w:rPr>
          <w:rFonts w:eastAsia="Cambria"/>
          <w:bCs/>
        </w:rPr>
        <w:t xml:space="preserve"> 2) </w:t>
      </w:r>
      <w:r w:rsidR="00BB47C5" w:rsidRPr="00367E1B">
        <w:rPr>
          <w:rFonts w:eastAsia="Cambria"/>
          <w:bCs/>
        </w:rPr>
        <w:t xml:space="preserve">the Young’s modulus </w:t>
      </w:r>
      <w:r w:rsidR="00510CF6" w:rsidRPr="00367E1B">
        <w:rPr>
          <w:rFonts w:eastAsia="Cambria"/>
          <w:bCs/>
          <w:i/>
        </w:rPr>
        <w:t>E</w:t>
      </w:r>
      <w:r w:rsidR="00510CF6" w:rsidRPr="00367E1B">
        <w:rPr>
          <w:rFonts w:eastAsia="Cambria"/>
          <w:bCs/>
        </w:rPr>
        <w:t xml:space="preserve"> </w:t>
      </w:r>
      <w:r w:rsidR="005C6519" w:rsidRPr="00367E1B">
        <w:rPr>
          <w:rFonts w:eastAsia="Cambria"/>
          <w:bCs/>
        </w:rPr>
        <w:t xml:space="preserve">for </w:t>
      </w:r>
      <w:r w:rsidR="00877958" w:rsidRPr="00367E1B">
        <w:rPr>
          <w:rFonts w:eastAsia="Cambria"/>
          <w:bCs/>
        </w:rPr>
        <w:t xml:space="preserve">the </w:t>
      </w:r>
      <w:proofErr w:type="gramStart"/>
      <w:r w:rsidR="00877958" w:rsidRPr="00367E1B">
        <w:rPr>
          <w:rFonts w:eastAsia="Cambria"/>
          <w:bCs/>
        </w:rPr>
        <w:t xml:space="preserve">following </w:t>
      </w:r>
      <w:r w:rsidR="00510CF6" w:rsidRPr="00367E1B">
        <w:rPr>
          <w:rFonts w:eastAsia="Cambria"/>
          <w:bCs/>
        </w:rPr>
        <w:t xml:space="preserve"> integral</w:t>
      </w:r>
      <w:proofErr w:type="gramEnd"/>
      <w:r w:rsidR="00510CF6" w:rsidRPr="00367E1B">
        <w:rPr>
          <w:rFonts w:eastAsia="Cambria"/>
          <w:bCs/>
        </w:rPr>
        <w:t xml:space="preserve"> operator</w:t>
      </w:r>
      <w:r w:rsidR="00510CF6" w:rsidRPr="006763C3">
        <w:rPr>
          <w:rFonts w:eastAsia="Cambria"/>
          <w:bCs/>
        </w:rPr>
        <w:t xml:space="preserve"> </w:t>
      </w:r>
    </w:p>
    <w:p w:rsidR="00510CF6" w:rsidRPr="006763C3" w:rsidRDefault="00510CF6" w:rsidP="006763C3">
      <w:pPr>
        <w:pStyle w:val="NormalWeb"/>
        <w:shd w:val="clear" w:color="auto" w:fill="FFFFFF"/>
        <w:spacing w:before="0" w:beforeAutospacing="0" w:after="0" w:afterAutospacing="0"/>
        <w:jc w:val="both"/>
        <w:rPr>
          <w:rFonts w:eastAsia="Cambria"/>
          <w:bCs/>
        </w:rPr>
      </w:pPr>
    </w:p>
    <w:p w:rsidR="00510CF6" w:rsidRPr="006763C3" w:rsidRDefault="00D9048C" w:rsidP="009A4CCC">
      <w:pPr>
        <w:pStyle w:val="NormalWeb"/>
        <w:shd w:val="clear" w:color="auto" w:fill="FFFFFF"/>
        <w:spacing w:before="0" w:beforeAutospacing="0" w:after="0" w:afterAutospacing="0" w:line="276" w:lineRule="auto"/>
        <w:jc w:val="both"/>
        <w:rPr>
          <w:rFonts w:eastAsia="Cambria"/>
          <w:bCs/>
        </w:rPr>
      </w:pPr>
      <m:oMath>
        <m:r>
          <w:rPr>
            <w:rFonts w:ascii="Cambria Math" w:eastAsia="Cambria Math" w:hAnsi="Cambria Math"/>
          </w:rPr>
          <m:t xml:space="preserve">  </m:t>
        </m:r>
        <m:nary>
          <m:naryPr>
            <m:ctrlPr>
              <w:rPr>
                <w:rFonts w:ascii="Cambria Math" w:eastAsia="Cambria Math" w:hAnsi="Cambria Math"/>
                <w:bCs/>
              </w:rPr>
            </m:ctrlPr>
          </m:naryPr>
          <m:sub>
            <m:r>
              <m:rPr>
                <m:sty m:val="p"/>
              </m:rPr>
              <w:rPr>
                <w:rFonts w:ascii="Cambria Math" w:eastAsia="Cambria Math" w:hAnsi="Cambria Math"/>
              </w:rPr>
              <m:t>0</m:t>
            </m:r>
          </m:sub>
          <m:sup>
            <m:r>
              <m:rPr>
                <m:sty m:val="p"/>
              </m:rPr>
              <w:rPr>
                <w:rFonts w:ascii="Cambria Math" w:eastAsia="Cambria Math" w:hAnsi="Cambria Math"/>
              </w:rPr>
              <m:t>t</m:t>
            </m:r>
          </m:sup>
          <m:e>
            <m:sSub>
              <m:sSubPr>
                <m:ctrlPr>
                  <w:rPr>
                    <w:rFonts w:ascii="Cambria Math" w:eastAsia="Cambria Math" w:hAnsi="Cambria Math"/>
                    <w:bCs/>
                  </w:rPr>
                </m:ctrlPr>
              </m:sSubPr>
              <m:e>
                <m:r>
                  <m:rPr>
                    <m:sty m:val="p"/>
                  </m:rPr>
                  <w:rPr>
                    <w:rFonts w:ascii="Cambria Math" w:eastAsia="Cambria Math" w:hAnsi="Cambria Math"/>
                  </w:rPr>
                  <m:t>ψ</m:t>
                </m:r>
              </m:e>
              <m:sub>
                <m:r>
                  <m:rPr>
                    <m:sty m:val="p"/>
                  </m:rPr>
                  <w:rPr>
                    <w:rFonts w:ascii="Cambria Math" w:eastAsia="Cambria Math" w:hAnsi="Cambria Math"/>
                  </w:rPr>
                  <m:t>E</m:t>
                </m:r>
              </m:sub>
            </m:sSub>
            <m:r>
              <m:rPr>
                <m:sty m:val="p"/>
              </m:rPr>
              <w:rPr>
                <w:rFonts w:ascii="Cambria Math" w:eastAsia="Cambria Math" w:hAnsi="Cambria Math"/>
              </w:rPr>
              <m:t> (t-t')</m:t>
            </m:r>
            <m:r>
              <m:rPr>
                <m:sty m:val="p"/>
              </m:rPr>
              <w:rPr>
                <w:rFonts w:eastAsia="Cambria"/>
              </w:rPr>
              <m:t> </m:t>
            </m:r>
            <m:f>
              <m:fPr>
                <m:ctrlPr>
                  <w:rPr>
                    <w:rFonts w:ascii="Cambria Math" w:eastAsia="Cambria" w:hAnsi="Cambria Math"/>
                    <w:bCs/>
                  </w:rPr>
                </m:ctrlPr>
              </m:fPr>
              <m:num>
                <m:r>
                  <m:rPr>
                    <m:sty m:val="p"/>
                  </m:rPr>
                  <w:rPr>
                    <w:rFonts w:ascii="Cambria Math" w:eastAsia="Cambria" w:hAnsi="Cambria Math"/>
                  </w:rPr>
                  <m:t>d</m:t>
                </m:r>
              </m:num>
              <m:den>
                <m:r>
                  <m:rPr>
                    <m:sty m:val="p"/>
                  </m:rPr>
                  <w:rPr>
                    <w:rFonts w:ascii="Cambria Math" w:eastAsia="Cambria" w:hAnsi="Cambria Math"/>
                  </w:rPr>
                  <m:t>dt'</m:t>
                </m:r>
              </m:den>
            </m:f>
          </m:e>
        </m:nary>
        <m:r>
          <m:rPr>
            <m:sty m:val="p"/>
          </m:rPr>
          <w:rPr>
            <w:rFonts w:ascii="Cambria Math" w:eastAsia="Cambria" w:hAnsi="Cambria Math"/>
          </w:rPr>
          <m:t>dt'</m:t>
        </m:r>
      </m:oMath>
      <w:r w:rsidR="00F93A93" w:rsidRPr="006763C3">
        <w:rPr>
          <w:rFonts w:eastAsia="Cambria"/>
          <w:bCs/>
        </w:rPr>
        <w:tab/>
      </w:r>
      <w:r w:rsidR="003F5CBB">
        <w:rPr>
          <w:rFonts w:eastAsia="Cambria"/>
          <w:bCs/>
        </w:rPr>
        <w:tab/>
      </w:r>
      <w:r w:rsidR="003F5CBB">
        <w:rPr>
          <w:rFonts w:eastAsia="Cambria"/>
          <w:bCs/>
        </w:rPr>
        <w:tab/>
      </w:r>
      <w:r w:rsidR="003F5CBB">
        <w:rPr>
          <w:rFonts w:eastAsia="Cambria"/>
          <w:bCs/>
        </w:rPr>
        <w:tab/>
      </w:r>
      <w:r w:rsidR="003F5CBB">
        <w:rPr>
          <w:rFonts w:eastAsia="Cambria"/>
          <w:bCs/>
        </w:rPr>
        <w:tab/>
      </w:r>
      <w:r w:rsidR="003F5CBB">
        <w:rPr>
          <w:rFonts w:eastAsia="Cambria"/>
          <w:bCs/>
        </w:rPr>
        <w:tab/>
      </w:r>
      <w:r w:rsidR="003F5CBB">
        <w:rPr>
          <w:rFonts w:eastAsia="Cambria"/>
          <w:bCs/>
        </w:rPr>
        <w:tab/>
      </w:r>
      <w:r w:rsidR="003F5CBB">
        <w:rPr>
          <w:rFonts w:eastAsia="Cambria"/>
          <w:bCs/>
        </w:rPr>
        <w:tab/>
      </w:r>
      <w:r w:rsidR="003F5CBB">
        <w:rPr>
          <w:rFonts w:eastAsia="Cambria"/>
          <w:bCs/>
        </w:rPr>
        <w:tab/>
      </w:r>
      <w:r w:rsidR="00E22BB6">
        <w:rPr>
          <w:rFonts w:eastAsia="Cambria"/>
          <w:bCs/>
        </w:rPr>
        <w:t xml:space="preserve">    </w:t>
      </w:r>
      <w:r w:rsidR="00F93A93" w:rsidRPr="006763C3">
        <w:rPr>
          <w:rFonts w:eastAsia="Cambria"/>
          <w:bCs/>
        </w:rPr>
        <w:t>(</w:t>
      </w:r>
      <w:r w:rsidR="00B203C1">
        <w:rPr>
          <w:rFonts w:eastAsia="Cambria"/>
          <w:bCs/>
        </w:rPr>
        <w:t>5</w:t>
      </w:r>
      <w:r w:rsidR="00F93A93" w:rsidRPr="006763C3">
        <w:rPr>
          <w:rFonts w:eastAsia="Cambria"/>
          <w:bCs/>
        </w:rPr>
        <w:t>)</w:t>
      </w:r>
    </w:p>
    <w:p w:rsidR="00510CF6" w:rsidRPr="006763C3" w:rsidRDefault="00510CF6" w:rsidP="009A4CCC">
      <w:pPr>
        <w:pStyle w:val="NormalWeb"/>
        <w:shd w:val="clear" w:color="auto" w:fill="FFFFFF"/>
        <w:spacing w:before="0" w:beforeAutospacing="0" w:after="0" w:afterAutospacing="0" w:line="276" w:lineRule="auto"/>
        <w:jc w:val="both"/>
        <w:rPr>
          <w:rFonts w:eastAsia="Cambria"/>
          <w:bCs/>
        </w:rPr>
      </w:pPr>
    </w:p>
    <w:p w:rsidR="00F93A93" w:rsidRPr="006763C3" w:rsidRDefault="00CB29D1" w:rsidP="009A4CCC">
      <w:pPr>
        <w:pStyle w:val="NormalWeb"/>
        <w:shd w:val="clear" w:color="auto" w:fill="FFFFFF"/>
        <w:spacing w:before="0" w:beforeAutospacing="0" w:after="0" w:afterAutospacing="0" w:line="276" w:lineRule="auto"/>
        <w:jc w:val="both"/>
        <w:rPr>
          <w:rFonts w:eastAsia="Cambria"/>
          <w:bCs/>
        </w:rPr>
      </w:pPr>
      <w:r>
        <w:rPr>
          <w:rFonts w:eastAsia="Cambria"/>
          <w:bCs/>
        </w:rPr>
        <w:t xml:space="preserve">The above operator </w:t>
      </w:r>
      <w:r w:rsidR="00877958">
        <w:rPr>
          <w:rFonts w:eastAsia="Cambria"/>
          <w:bCs/>
        </w:rPr>
        <w:t xml:space="preserve">contains </w:t>
      </w:r>
      <w:r w:rsidR="00877958" w:rsidRPr="006763C3">
        <w:rPr>
          <w:rFonts w:eastAsia="Cambria"/>
          <w:bCs/>
        </w:rPr>
        <w:t xml:space="preserve">the relaxation function </w:t>
      </w:r>
      <w:proofErr w:type="spellStart"/>
      <w:proofErr w:type="gramStart"/>
      <w:r w:rsidR="00877958" w:rsidRPr="007075DA">
        <w:rPr>
          <w:rFonts w:eastAsia="Cambria"/>
          <w:bCs/>
          <w:i/>
          <w:sz w:val="28"/>
        </w:rPr>
        <w:t>ψ</w:t>
      </w:r>
      <w:r w:rsidR="00877958" w:rsidRPr="007075DA">
        <w:rPr>
          <w:rFonts w:eastAsia="Cambria"/>
          <w:bCs/>
          <w:i/>
          <w:sz w:val="20"/>
          <w:szCs w:val="20"/>
          <w:vertAlign w:val="subscript"/>
        </w:rPr>
        <w:t>E</w:t>
      </w:r>
      <w:proofErr w:type="spellEnd"/>
      <w:r w:rsidR="00877958" w:rsidRPr="007075DA">
        <w:rPr>
          <w:rFonts w:eastAsia="Cambria"/>
          <w:bCs/>
          <w:i/>
        </w:rPr>
        <w:t>(</w:t>
      </w:r>
      <w:proofErr w:type="gramEnd"/>
      <w:r w:rsidR="00877958" w:rsidRPr="007075DA">
        <w:rPr>
          <w:rFonts w:eastAsia="Cambria"/>
          <w:bCs/>
          <w:i/>
        </w:rPr>
        <w:t>t)</w:t>
      </w:r>
      <w:r w:rsidR="00877958" w:rsidRPr="006763C3">
        <w:rPr>
          <w:rFonts w:eastAsia="Cambria"/>
          <w:bCs/>
        </w:rPr>
        <w:t xml:space="preserve"> </w:t>
      </w:r>
      <w:r w:rsidR="00877958">
        <w:rPr>
          <w:rFonts w:eastAsia="Cambria"/>
          <w:bCs/>
          <w:vertAlign w:val="superscript"/>
        </w:rPr>
        <w:t>5</w:t>
      </w:r>
      <w:r w:rsidR="00BB6673">
        <w:rPr>
          <w:rFonts w:eastAsia="Cambria"/>
          <w:bCs/>
          <w:vertAlign w:val="superscript"/>
        </w:rPr>
        <w:t>9</w:t>
      </w:r>
      <w:r>
        <w:rPr>
          <w:rFonts w:eastAsia="Cambria"/>
          <w:bCs/>
        </w:rPr>
        <w:t>.</w:t>
      </w:r>
      <w:r w:rsidR="00877958">
        <w:rPr>
          <w:rFonts w:eastAsia="Cambria"/>
          <w:bCs/>
          <w:vertAlign w:val="superscript"/>
        </w:rPr>
        <w:t xml:space="preserve"> </w:t>
      </w:r>
      <w:r w:rsidR="00B95F11" w:rsidRPr="006763C3">
        <w:rPr>
          <w:rFonts w:eastAsia="Cambria"/>
          <w:bCs/>
        </w:rPr>
        <w:t>Th</w:t>
      </w:r>
      <w:r w:rsidR="00F55704">
        <w:rPr>
          <w:rFonts w:eastAsia="Cambria"/>
          <w:bCs/>
        </w:rPr>
        <w:t xml:space="preserve">e </w:t>
      </w:r>
      <w:r w:rsidR="00A47F97" w:rsidRPr="006763C3">
        <w:rPr>
          <w:rFonts w:eastAsia="Cambria"/>
          <w:bCs/>
        </w:rPr>
        <w:t>equivalenc</w:t>
      </w:r>
      <w:r w:rsidR="00C05EBC">
        <w:rPr>
          <w:rFonts w:eastAsia="Cambria"/>
          <w:bCs/>
        </w:rPr>
        <w:t>e</w:t>
      </w:r>
      <w:r w:rsidR="00A47F97" w:rsidRPr="006763C3">
        <w:rPr>
          <w:rFonts w:eastAsia="Cambria"/>
          <w:bCs/>
        </w:rPr>
        <w:t xml:space="preserve"> </w:t>
      </w:r>
      <w:r w:rsidR="00F55704">
        <w:rPr>
          <w:rFonts w:eastAsia="Cambria"/>
          <w:bCs/>
        </w:rPr>
        <w:t xml:space="preserve">principle </w:t>
      </w:r>
      <w:r w:rsidR="00C05EBC">
        <w:rPr>
          <w:rFonts w:eastAsia="Cambria"/>
          <w:bCs/>
        </w:rPr>
        <w:t>requires</w:t>
      </w:r>
      <w:r w:rsidR="00F55704">
        <w:rPr>
          <w:rFonts w:eastAsia="Cambria"/>
          <w:bCs/>
        </w:rPr>
        <w:t xml:space="preserve"> </w:t>
      </w:r>
      <w:proofErr w:type="gramStart"/>
      <w:r w:rsidR="004E734D">
        <w:rPr>
          <w:rFonts w:eastAsia="Cambria"/>
          <w:bCs/>
        </w:rPr>
        <w:t>to assume</w:t>
      </w:r>
      <w:proofErr w:type="gramEnd"/>
      <w:r w:rsidR="004E734D">
        <w:rPr>
          <w:rFonts w:eastAsia="Cambria"/>
          <w:bCs/>
        </w:rPr>
        <w:t xml:space="preserve"> the same </w:t>
      </w:r>
      <w:r w:rsidR="00B95F11" w:rsidRPr="006763C3">
        <w:rPr>
          <w:rFonts w:eastAsia="Cambria"/>
          <w:bCs/>
        </w:rPr>
        <w:t xml:space="preserve">boundary conditions </w:t>
      </w:r>
      <w:r w:rsidR="00BE263D" w:rsidRPr="006763C3">
        <w:rPr>
          <w:rFonts w:eastAsia="Cambria"/>
          <w:bCs/>
        </w:rPr>
        <w:t>for the elastic and the viscoe</w:t>
      </w:r>
      <w:r w:rsidR="00A47F97" w:rsidRPr="006763C3">
        <w:rPr>
          <w:rFonts w:eastAsia="Cambria"/>
          <w:bCs/>
        </w:rPr>
        <w:t xml:space="preserve">lastic </w:t>
      </w:r>
      <w:r w:rsidR="004E734D">
        <w:rPr>
          <w:rFonts w:eastAsia="Cambria"/>
          <w:bCs/>
        </w:rPr>
        <w:t>materials</w:t>
      </w:r>
      <w:r w:rsidR="00F55704">
        <w:rPr>
          <w:rFonts w:eastAsia="Cambria"/>
          <w:bCs/>
        </w:rPr>
        <w:t>.</w:t>
      </w:r>
      <w:r w:rsidR="00980A49">
        <w:rPr>
          <w:rFonts w:eastAsia="Cambria"/>
          <w:bCs/>
        </w:rPr>
        <w:t xml:space="preserve"> </w:t>
      </w:r>
      <w:r w:rsidR="00A17FE9">
        <w:rPr>
          <w:rFonts w:eastAsia="Cambria"/>
          <w:bCs/>
        </w:rPr>
        <w:t>Then</w:t>
      </w:r>
      <w:r w:rsidR="004E734D">
        <w:rPr>
          <w:rFonts w:eastAsia="Cambria"/>
          <w:bCs/>
        </w:rPr>
        <w:t>,</w:t>
      </w:r>
      <w:r w:rsidR="00A17FE9">
        <w:rPr>
          <w:rFonts w:eastAsia="Cambria"/>
          <w:bCs/>
        </w:rPr>
        <w:t xml:space="preserve"> the force exerted by a</w:t>
      </w:r>
      <w:r w:rsidR="004A3A1A">
        <w:rPr>
          <w:rFonts w:eastAsia="Cambria"/>
          <w:bCs/>
        </w:rPr>
        <w:t xml:space="preserve">n axisymmetric </w:t>
      </w:r>
      <w:proofErr w:type="gramStart"/>
      <w:r w:rsidR="004A3A1A">
        <w:rPr>
          <w:rFonts w:eastAsia="Cambria"/>
          <w:bCs/>
        </w:rPr>
        <w:t xml:space="preserve">probe </w:t>
      </w:r>
      <w:r w:rsidR="00A17FE9">
        <w:rPr>
          <w:rFonts w:eastAsia="Cambria"/>
          <w:bCs/>
        </w:rPr>
        <w:t xml:space="preserve"> </w:t>
      </w:r>
      <w:r w:rsidR="00F55704">
        <w:rPr>
          <w:rFonts w:eastAsia="Cambria"/>
          <w:bCs/>
        </w:rPr>
        <w:t>on</w:t>
      </w:r>
      <w:proofErr w:type="gramEnd"/>
      <w:r w:rsidR="00F55704">
        <w:rPr>
          <w:rFonts w:eastAsia="Cambria"/>
          <w:bCs/>
        </w:rPr>
        <w:t xml:space="preserve"> a liner viscoela</w:t>
      </w:r>
      <w:r w:rsidR="00A17FE9">
        <w:rPr>
          <w:rFonts w:eastAsia="Cambria"/>
          <w:bCs/>
        </w:rPr>
        <w:t xml:space="preserve">stic material can be expressed </w:t>
      </w:r>
      <w:r w:rsidR="00F55704">
        <w:rPr>
          <w:rFonts w:eastAsia="Cambria"/>
          <w:bCs/>
        </w:rPr>
        <w:t>by</w:t>
      </w:r>
    </w:p>
    <w:p w:rsidR="00F93A93" w:rsidRPr="006763C3" w:rsidRDefault="00F93A93" w:rsidP="009A4CCC">
      <w:pPr>
        <w:pStyle w:val="NormalWeb"/>
        <w:shd w:val="clear" w:color="auto" w:fill="FFFFFF"/>
        <w:spacing w:before="0" w:beforeAutospacing="0" w:after="0" w:afterAutospacing="0" w:line="276" w:lineRule="auto"/>
        <w:jc w:val="both"/>
        <w:rPr>
          <w:rFonts w:eastAsia="Cambria"/>
          <w:bCs/>
        </w:rPr>
      </w:pPr>
    </w:p>
    <w:p w:rsidR="00F93A93" w:rsidRPr="006763C3" w:rsidRDefault="004A3A1A" w:rsidP="009A4CCC">
      <w:pPr>
        <w:pStyle w:val="NormalWeb"/>
        <w:shd w:val="clear" w:color="auto" w:fill="FFFFFF"/>
        <w:spacing w:before="0" w:beforeAutospacing="0" w:after="0" w:afterAutospacing="0" w:line="276" w:lineRule="auto"/>
        <w:jc w:val="both"/>
        <w:rPr>
          <w:rFonts w:eastAsia="Cambria"/>
          <w:bCs/>
        </w:rPr>
      </w:pPr>
      <m:oMath>
        <m:r>
          <w:rPr>
            <w:rFonts w:ascii="Cambria Math" w:eastAsia="Cambria" w:hAnsi="Cambria Math"/>
          </w:rPr>
          <m:t>F</m:t>
        </m:r>
        <m:r>
          <m:rPr>
            <m:sty m:val="p"/>
          </m:rPr>
          <w:rPr>
            <w:rFonts w:ascii="Cambria Math" w:eastAsia="Cambria" w:hAnsi="Cambria Math"/>
          </w:rPr>
          <m:t>(</m:t>
        </m:r>
        <m:r>
          <w:rPr>
            <w:rFonts w:ascii="Cambria Math" w:eastAsia="Cambria" w:hAnsi="Cambria Math"/>
          </w:rPr>
          <m:t>I</m:t>
        </m:r>
        <m:d>
          <m:dPr>
            <m:ctrlPr>
              <w:rPr>
                <w:rFonts w:ascii="Cambria Math" w:eastAsia="Cambria" w:hAnsi="Cambria Math"/>
                <w:bCs/>
              </w:rPr>
            </m:ctrlPr>
          </m:dPr>
          <m:e>
            <m:r>
              <m:rPr>
                <m:sty m:val="p"/>
              </m:rPr>
              <w:rPr>
                <w:rFonts w:ascii="Cambria Math" w:eastAsia="Cambria" w:hAnsi="Cambria Math"/>
              </w:rPr>
              <m:t>t</m:t>
            </m:r>
          </m:e>
        </m:d>
        <m:r>
          <m:rPr>
            <m:sty m:val="p"/>
          </m:rPr>
          <w:rPr>
            <w:rFonts w:ascii="Cambria Math" w:eastAsia="Cambria" w:hAnsi="Cambria Math"/>
          </w:rPr>
          <m:t>,t)=α</m:t>
        </m:r>
        <m:nary>
          <m:naryPr>
            <m:ctrlPr>
              <w:rPr>
                <w:rFonts w:ascii="Cambria Math" w:eastAsia="Cambria" w:hAnsi="Cambria Math"/>
                <w:bCs/>
              </w:rPr>
            </m:ctrlPr>
          </m:naryPr>
          <m:sub>
            <m:r>
              <m:rPr>
                <m:sty m:val="p"/>
              </m:rPr>
              <w:rPr>
                <w:rFonts w:ascii="Cambria Math" w:eastAsia="Cambria" w:hAnsi="Cambria Math"/>
              </w:rPr>
              <m:t>0</m:t>
            </m:r>
          </m:sub>
          <m:sup>
            <m:r>
              <m:rPr>
                <m:sty m:val="p"/>
              </m:rPr>
              <w:rPr>
                <w:rFonts w:ascii="Cambria Math" w:eastAsia="Cambria" w:hAnsi="Cambria Math"/>
              </w:rPr>
              <m:t>t</m:t>
            </m:r>
          </m:sup>
          <m:e>
            <m:sSub>
              <m:sSubPr>
                <m:ctrlPr>
                  <w:rPr>
                    <w:rFonts w:ascii="Cambria Math" w:eastAsia="Cambria" w:hAnsi="Cambria Math"/>
                    <w:bCs/>
                  </w:rPr>
                </m:ctrlPr>
              </m:sSubPr>
              <m:e>
                <m:r>
                  <m:rPr>
                    <m:sty m:val="p"/>
                  </m:rPr>
                  <w:rPr>
                    <w:rFonts w:ascii="Cambria Math" w:eastAsia="Cambria" w:hAnsi="Cambria Math"/>
                  </w:rPr>
                  <m:t>ψ</m:t>
                </m:r>
              </m:e>
              <m:sub>
                <m:r>
                  <m:rPr>
                    <m:sty m:val="p"/>
                  </m:rPr>
                  <w:rPr>
                    <w:rFonts w:ascii="Cambria Math" w:eastAsia="Cambria" w:hAnsi="Cambria Math"/>
                  </w:rPr>
                  <m:t>E</m:t>
                </m:r>
              </m:sub>
            </m:sSub>
            <m:r>
              <m:rPr>
                <m:sty m:val="p"/>
              </m:rPr>
              <w:rPr>
                <w:rFonts w:ascii="Cambria Math" w:eastAsia="Cambria" w:hAnsi="Cambria Math"/>
              </w:rPr>
              <m:t> (t-t')</m:t>
            </m:r>
            <m:f>
              <m:fPr>
                <m:ctrlPr>
                  <w:rPr>
                    <w:rFonts w:ascii="Cambria Math" w:eastAsia="Cambria" w:hAnsi="Cambria Math"/>
                    <w:bCs/>
                  </w:rPr>
                </m:ctrlPr>
              </m:fPr>
              <m:num>
                <m:r>
                  <m:rPr>
                    <m:sty m:val="p"/>
                  </m:rPr>
                  <w:rPr>
                    <w:rFonts w:ascii="Cambria Math" w:eastAsia="Cambria" w:hAnsi="Cambria Math"/>
                  </w:rPr>
                  <m:t>d</m:t>
                </m:r>
              </m:num>
              <m:den>
                <m:r>
                  <m:rPr>
                    <m:sty m:val="p"/>
                  </m:rPr>
                  <w:rPr>
                    <w:rFonts w:ascii="Cambria Math" w:eastAsia="Cambria" w:hAnsi="Cambria Math"/>
                  </w:rPr>
                  <m:t>dt'</m:t>
                </m:r>
              </m:den>
            </m:f>
            <m:d>
              <m:dPr>
                <m:ctrlPr>
                  <w:rPr>
                    <w:rFonts w:ascii="Cambria Math" w:eastAsia="Cambria" w:hAnsi="Cambria Math"/>
                    <w:bCs/>
                  </w:rPr>
                </m:ctrlPr>
              </m:dPr>
              <m:e>
                <m:sSup>
                  <m:sSupPr>
                    <m:ctrlPr>
                      <w:rPr>
                        <w:rFonts w:ascii="Cambria Math" w:eastAsia="Cambria" w:hAnsi="Cambria Math"/>
                        <w:bCs/>
                      </w:rPr>
                    </m:ctrlPr>
                  </m:sSupPr>
                  <m:e>
                    <m:r>
                      <m:rPr>
                        <m:sty m:val="p"/>
                      </m:rPr>
                      <w:rPr>
                        <w:rFonts w:ascii="Cambria Math" w:eastAsia="Cambria" w:hAnsi="Cambria Math"/>
                      </w:rPr>
                      <m:t>I(t')</m:t>
                    </m:r>
                  </m:e>
                  <m:sup>
                    <m:r>
                      <m:rPr>
                        <m:sty m:val="p"/>
                      </m:rPr>
                      <w:rPr>
                        <w:rFonts w:ascii="Cambria Math" w:eastAsia="Cambria" w:hAnsi="Cambria Math"/>
                      </w:rPr>
                      <m:t>β</m:t>
                    </m:r>
                  </m:sup>
                </m:sSup>
              </m:e>
            </m:d>
          </m:e>
        </m:nary>
        <m:r>
          <m:rPr>
            <m:sty m:val="p"/>
          </m:rPr>
          <w:rPr>
            <w:rFonts w:ascii="Cambria Math" w:eastAsia="Cambria" w:hAnsi="Cambria Math"/>
          </w:rPr>
          <m:t>dt'</m:t>
        </m:r>
      </m:oMath>
      <w:r w:rsidR="00F93A93" w:rsidRPr="006763C3">
        <w:rPr>
          <w:rFonts w:eastAsia="Cambria"/>
          <w:bCs/>
        </w:rPr>
        <w:tab/>
      </w:r>
      <w:r w:rsidR="003F5CBB">
        <w:rPr>
          <w:rFonts w:eastAsia="Cambria"/>
          <w:bCs/>
        </w:rPr>
        <w:tab/>
      </w:r>
      <w:r w:rsidR="003F5CBB">
        <w:rPr>
          <w:rFonts w:eastAsia="Cambria"/>
          <w:bCs/>
        </w:rPr>
        <w:tab/>
      </w:r>
      <w:r w:rsidR="003F5CBB">
        <w:rPr>
          <w:rFonts w:eastAsia="Cambria"/>
          <w:bCs/>
        </w:rPr>
        <w:tab/>
      </w:r>
      <w:r w:rsidR="003F5CBB">
        <w:rPr>
          <w:rFonts w:eastAsia="Cambria"/>
          <w:bCs/>
        </w:rPr>
        <w:tab/>
      </w:r>
      <w:r w:rsidR="003F5CBB">
        <w:rPr>
          <w:rFonts w:eastAsia="Cambria"/>
          <w:bCs/>
        </w:rPr>
        <w:tab/>
      </w:r>
      <w:r w:rsidR="00E22BB6">
        <w:rPr>
          <w:rFonts w:eastAsia="Cambria"/>
          <w:bCs/>
        </w:rPr>
        <w:t xml:space="preserve">  </w:t>
      </w:r>
      <w:r w:rsidR="00F93A93" w:rsidRPr="006763C3">
        <w:rPr>
          <w:rFonts w:eastAsia="Cambria"/>
          <w:bCs/>
        </w:rPr>
        <w:t>(</w:t>
      </w:r>
      <w:r w:rsidR="00B203C1">
        <w:rPr>
          <w:rFonts w:eastAsia="Cambria"/>
          <w:bCs/>
        </w:rPr>
        <w:t>6</w:t>
      </w:r>
      <w:r w:rsidR="00F93A93" w:rsidRPr="006763C3">
        <w:rPr>
          <w:rFonts w:eastAsia="Cambria"/>
          <w:bCs/>
        </w:rPr>
        <w:t>)</w:t>
      </w:r>
    </w:p>
    <w:p w:rsidR="004E44C6" w:rsidRPr="006763C3" w:rsidRDefault="004E44C6" w:rsidP="009A4CCC">
      <w:pPr>
        <w:pStyle w:val="NormalWeb"/>
        <w:shd w:val="clear" w:color="auto" w:fill="FFFFFF"/>
        <w:spacing w:before="0" w:beforeAutospacing="0" w:after="0" w:afterAutospacing="0" w:line="276" w:lineRule="auto"/>
        <w:jc w:val="both"/>
        <w:rPr>
          <w:rFonts w:eastAsia="Cambria"/>
          <w:bCs/>
        </w:rPr>
      </w:pPr>
    </w:p>
    <w:p w:rsidR="00771766" w:rsidRPr="006763C3" w:rsidRDefault="004E734D" w:rsidP="009A4CCC">
      <w:pPr>
        <w:pStyle w:val="NormalWeb"/>
        <w:shd w:val="clear" w:color="auto" w:fill="FFFFFF"/>
        <w:spacing w:before="0" w:beforeAutospacing="0" w:after="0" w:afterAutospacing="0" w:line="276" w:lineRule="auto"/>
        <w:jc w:val="both"/>
        <w:rPr>
          <w:rFonts w:eastAsia="Cambria"/>
          <w:bCs/>
        </w:rPr>
      </w:pPr>
      <w:proofErr w:type="spellStart"/>
      <w:r w:rsidRPr="001C61ED">
        <w:rPr>
          <w:rFonts w:eastAsia="Cambria"/>
          <w:bCs/>
        </w:rPr>
        <w:t>Eq</w:t>
      </w:r>
      <w:r w:rsidR="00724FDD" w:rsidRPr="001C61ED">
        <w:rPr>
          <w:rFonts w:eastAsia="Cambria"/>
          <w:bCs/>
        </w:rPr>
        <w:t>n</w:t>
      </w:r>
      <w:proofErr w:type="spellEnd"/>
      <w:r w:rsidRPr="001C61ED">
        <w:rPr>
          <w:rFonts w:eastAsia="Cambria"/>
          <w:bCs/>
        </w:rPr>
        <w:t xml:space="preserve"> 6 shows that th</w:t>
      </w:r>
      <w:r w:rsidR="004E44C6" w:rsidRPr="001C61ED">
        <w:rPr>
          <w:rFonts w:eastAsia="Cambria"/>
          <w:bCs/>
        </w:rPr>
        <w:t xml:space="preserve">e force is a function of time, </w:t>
      </w:r>
      <w:r w:rsidR="00A17FE9" w:rsidRPr="001C61ED">
        <w:rPr>
          <w:rFonts w:eastAsia="Cambria"/>
          <w:bCs/>
        </w:rPr>
        <w:t xml:space="preserve">the </w:t>
      </w:r>
      <w:r w:rsidR="004E44C6" w:rsidRPr="001C61ED">
        <w:rPr>
          <w:rFonts w:eastAsia="Cambria"/>
          <w:bCs/>
        </w:rPr>
        <w:t>indentation history (indentation in function of time), and the relaxation function of the material.</w:t>
      </w:r>
      <w:r w:rsidR="00470C4F" w:rsidRPr="001C61ED">
        <w:rPr>
          <w:rFonts w:eastAsia="Cambria"/>
          <w:bCs/>
        </w:rPr>
        <w:t xml:space="preserve"> </w:t>
      </w:r>
      <w:proofErr w:type="spellStart"/>
      <w:r w:rsidR="004A3A1A" w:rsidRPr="001C61ED">
        <w:rPr>
          <w:rFonts w:eastAsia="Cambria"/>
          <w:bCs/>
        </w:rPr>
        <w:t>Eq</w:t>
      </w:r>
      <w:r w:rsidR="00724FDD" w:rsidRPr="001C61ED">
        <w:rPr>
          <w:rFonts w:eastAsia="Cambria"/>
          <w:bCs/>
        </w:rPr>
        <w:t>n</w:t>
      </w:r>
      <w:proofErr w:type="spellEnd"/>
      <w:r w:rsidR="004A3A1A" w:rsidRPr="001C61ED">
        <w:rPr>
          <w:rFonts w:eastAsia="Cambria"/>
          <w:bCs/>
        </w:rPr>
        <w:t xml:space="preserve"> 6 </w:t>
      </w:r>
      <w:r w:rsidR="00470C4F" w:rsidRPr="001C61ED">
        <w:rPr>
          <w:rFonts w:eastAsia="Cambria"/>
          <w:bCs/>
        </w:rPr>
        <w:t xml:space="preserve">is the expression for the force </w:t>
      </w:r>
      <w:r w:rsidR="004A3A1A" w:rsidRPr="001C61ED">
        <w:rPr>
          <w:rFonts w:eastAsia="Cambria"/>
          <w:bCs/>
        </w:rPr>
        <w:t xml:space="preserve">exerted on </w:t>
      </w:r>
      <w:r w:rsidR="00470C4F" w:rsidRPr="001C61ED">
        <w:rPr>
          <w:rFonts w:eastAsia="Cambria"/>
          <w:bCs/>
        </w:rPr>
        <w:t xml:space="preserve">a </w:t>
      </w:r>
      <w:r w:rsidR="00F55704" w:rsidRPr="001C61ED">
        <w:rPr>
          <w:rFonts w:eastAsia="Cambria"/>
          <w:bCs/>
        </w:rPr>
        <w:t xml:space="preserve">linear </w:t>
      </w:r>
      <w:r w:rsidR="00470C4F" w:rsidRPr="001C61ED">
        <w:rPr>
          <w:rFonts w:eastAsia="Cambria"/>
          <w:bCs/>
        </w:rPr>
        <w:t>viscoelastic material</w:t>
      </w:r>
      <w:r w:rsidR="002D3003" w:rsidRPr="001C61ED">
        <w:rPr>
          <w:rFonts w:eastAsia="Cambria"/>
          <w:bCs/>
        </w:rPr>
        <w:t xml:space="preserve"> which satisfies that the shear and elastic rela</w:t>
      </w:r>
      <w:r w:rsidR="008E2B27" w:rsidRPr="001C61ED">
        <w:rPr>
          <w:rFonts w:eastAsia="Cambria"/>
          <w:bCs/>
        </w:rPr>
        <w:t xml:space="preserve">xation function have the same time dependence. This condition is automatically satisfied by an incompressible material. </w:t>
      </w:r>
      <w:r w:rsidR="004A3A1A" w:rsidRPr="001C61ED">
        <w:rPr>
          <w:rFonts w:eastAsia="Cambria"/>
          <w:bCs/>
        </w:rPr>
        <w:t xml:space="preserve">  </w:t>
      </w:r>
      <w:r w:rsidR="00BB47C5" w:rsidRPr="001C61ED">
        <w:rPr>
          <w:rFonts w:eastAsia="Cambria"/>
          <w:bCs/>
        </w:rPr>
        <w:t xml:space="preserve">To </w:t>
      </w:r>
      <w:r w:rsidR="00063605" w:rsidRPr="001C61ED">
        <w:rPr>
          <w:rFonts w:eastAsia="Cambria"/>
          <w:bCs/>
        </w:rPr>
        <w:t>get an explicit</w:t>
      </w:r>
      <w:r w:rsidR="00063605">
        <w:rPr>
          <w:rFonts w:eastAsia="Cambria"/>
          <w:bCs/>
        </w:rPr>
        <w:t xml:space="preserve"> expression </w:t>
      </w:r>
      <w:r w:rsidR="008A2053">
        <w:rPr>
          <w:rFonts w:eastAsia="Cambria"/>
          <w:bCs/>
        </w:rPr>
        <w:t>of</w:t>
      </w:r>
      <w:r w:rsidR="004A3A1A">
        <w:rPr>
          <w:rFonts w:eastAsia="Cambria"/>
          <w:bCs/>
        </w:rPr>
        <w:t xml:space="preserve"> the</w:t>
      </w:r>
      <w:r w:rsidR="00063605">
        <w:rPr>
          <w:rFonts w:eastAsia="Cambria"/>
          <w:bCs/>
        </w:rPr>
        <w:t xml:space="preserve"> force as a function of the inde</w:t>
      </w:r>
      <w:r w:rsidR="008A34A0">
        <w:rPr>
          <w:rFonts w:eastAsia="Cambria"/>
          <w:bCs/>
        </w:rPr>
        <w:t>n</w:t>
      </w:r>
      <w:r w:rsidR="00063605">
        <w:rPr>
          <w:rFonts w:eastAsia="Cambria"/>
          <w:bCs/>
        </w:rPr>
        <w:t>t</w:t>
      </w:r>
      <w:r w:rsidR="008A34A0">
        <w:rPr>
          <w:rFonts w:eastAsia="Cambria"/>
          <w:bCs/>
        </w:rPr>
        <w:t>ation</w:t>
      </w:r>
      <w:r w:rsidR="00063605">
        <w:rPr>
          <w:rFonts w:eastAsia="Cambria"/>
          <w:bCs/>
        </w:rPr>
        <w:t xml:space="preserve"> and the material parameters requires a model to determine the relaxation function. </w:t>
      </w:r>
      <w:r w:rsidR="00D73FBB">
        <w:rPr>
          <w:rFonts w:eastAsia="Cambria"/>
          <w:bCs/>
        </w:rPr>
        <w:t xml:space="preserve">The relaxation function depends on viscoelastic model.  For the 3D </w:t>
      </w:r>
      <w:r w:rsidR="00063605">
        <w:rPr>
          <w:rFonts w:eastAsia="Cambria"/>
          <w:bCs/>
        </w:rPr>
        <w:t>Kel</w:t>
      </w:r>
      <w:r w:rsidR="00C979D1" w:rsidRPr="006763C3">
        <w:rPr>
          <w:rFonts w:eastAsia="Cambria"/>
          <w:bCs/>
        </w:rPr>
        <w:t>vin-Voigt model</w:t>
      </w:r>
      <w:r w:rsidR="00D73FBB">
        <w:rPr>
          <w:rFonts w:eastAsia="Cambria"/>
          <w:bCs/>
        </w:rPr>
        <w:t xml:space="preserve"> we obtain</w:t>
      </w:r>
      <w:r w:rsidR="004F577E">
        <w:rPr>
          <w:rFonts w:eastAsia="Cambria"/>
          <w:bCs/>
          <w:vertAlign w:val="superscript"/>
        </w:rPr>
        <w:t>5</w:t>
      </w:r>
      <w:r w:rsidR="00103CBB">
        <w:rPr>
          <w:rFonts w:eastAsia="Cambria"/>
          <w:bCs/>
          <w:vertAlign w:val="superscript"/>
        </w:rPr>
        <w:t>3</w:t>
      </w:r>
      <w:r w:rsidR="00C979D1" w:rsidRPr="006763C3">
        <w:rPr>
          <w:rFonts w:eastAsia="Cambria"/>
          <w:bCs/>
        </w:rPr>
        <w:t xml:space="preserve"> </w:t>
      </w:r>
    </w:p>
    <w:p w:rsidR="00981A8F" w:rsidRPr="006763C3" w:rsidRDefault="00981A8F" w:rsidP="009A4CCC">
      <w:pPr>
        <w:pStyle w:val="NormalWeb"/>
        <w:shd w:val="clear" w:color="auto" w:fill="FFFFFF"/>
        <w:spacing w:before="0" w:beforeAutospacing="0" w:after="0" w:afterAutospacing="0" w:line="276" w:lineRule="auto"/>
        <w:jc w:val="both"/>
        <w:rPr>
          <w:rFonts w:eastAsia="Cambria"/>
          <w:bCs/>
        </w:rPr>
      </w:pPr>
    </w:p>
    <w:p w:rsidR="00771766" w:rsidRPr="006763C3" w:rsidRDefault="006F4145" w:rsidP="009A4CCC">
      <w:pPr>
        <w:pStyle w:val="NormalWeb"/>
        <w:shd w:val="clear" w:color="auto" w:fill="FFFFFF"/>
        <w:spacing w:before="0" w:beforeAutospacing="0" w:after="0" w:afterAutospacing="0" w:line="276" w:lineRule="auto"/>
        <w:jc w:val="both"/>
        <w:rPr>
          <w:rFonts w:eastAsia="Cambria"/>
          <w:bCs/>
        </w:rPr>
      </w:pPr>
      <m:oMath>
        <m:sSub>
          <m:sSubPr>
            <m:ctrlPr>
              <w:rPr>
                <w:rFonts w:ascii="Cambria Math" w:eastAsia="Cambria" w:hAnsi="Cambria Math"/>
              </w:rPr>
            </m:ctrlPr>
          </m:sSubPr>
          <m:e>
            <m:r>
              <m:rPr>
                <m:sty m:val="p"/>
              </m:rPr>
              <w:rPr>
                <w:rFonts w:ascii="Cambria Math" w:eastAsia="Cambria" w:hAnsi="Cambria Math"/>
              </w:rPr>
              <m:t>Ψ</m:t>
            </m:r>
          </m:e>
          <m:sub>
            <m:r>
              <w:rPr>
                <w:rFonts w:ascii="Cambria Math" w:eastAsia="Cambria" w:hAnsi="Cambria Math"/>
              </w:rPr>
              <m:t>KV</m:t>
            </m:r>
          </m:sub>
        </m:sSub>
        <m:d>
          <m:dPr>
            <m:ctrlPr>
              <w:rPr>
                <w:rFonts w:ascii="Cambria Math" w:eastAsia="Cambria" w:hAnsi="Cambria Math"/>
                <w:bCs/>
              </w:rPr>
            </m:ctrlPr>
          </m:dPr>
          <m:e>
            <m:r>
              <m:rPr>
                <m:sty m:val="p"/>
              </m:rPr>
              <w:rPr>
                <w:rFonts w:ascii="Cambria Math" w:eastAsia="Cambria" w:hAnsi="Cambria Math"/>
              </w:rPr>
              <m:t>t</m:t>
            </m:r>
          </m:e>
        </m:d>
        <m:r>
          <m:rPr>
            <m:sty m:val="p"/>
          </m:rPr>
          <w:rPr>
            <w:rFonts w:ascii="Cambria Math" w:eastAsia="Cambria" w:hAnsi="Cambria Math"/>
          </w:rPr>
          <m:t>=</m:t>
        </m:r>
        <m:r>
          <w:rPr>
            <w:rFonts w:ascii="Cambria Math" w:eastAsia="Cambria" w:hAnsi="Cambria Math"/>
          </w:rPr>
          <m:t>E</m:t>
        </m:r>
        <m:r>
          <m:rPr>
            <m:sty m:val="p"/>
          </m:rPr>
          <w:rPr>
            <w:rFonts w:ascii="Cambria Math" w:eastAsia="Cambria" w:hAnsi="Cambria Math"/>
          </w:rPr>
          <m:t>+</m:t>
        </m:r>
        <m:sSub>
          <m:sSubPr>
            <m:ctrlPr>
              <w:rPr>
                <w:rFonts w:ascii="Cambria Math" w:eastAsia="Cambria" w:hAnsi="Cambria Math"/>
                <w:bCs/>
              </w:rPr>
            </m:ctrlPr>
          </m:sSubPr>
          <m:e>
            <m:r>
              <m:rPr>
                <m:sty m:val="p"/>
              </m:rPr>
              <w:rPr>
                <w:rFonts w:ascii="Cambria Math" w:eastAsia="Cambria" w:hAnsi="Cambria Math"/>
              </w:rPr>
              <m:t>η</m:t>
            </m:r>
          </m:e>
          <m:sub>
            <m:r>
              <m:rPr>
                <m:sty m:val="p"/>
              </m:rPr>
              <w:rPr>
                <w:rFonts w:ascii="Cambria Math" w:eastAsia="Cambria" w:hAnsi="Cambria Math"/>
              </w:rPr>
              <m:t>E</m:t>
            </m:r>
          </m:sub>
        </m:sSub>
        <m:r>
          <m:rPr>
            <m:sty m:val="p"/>
          </m:rPr>
          <w:rPr>
            <w:rFonts w:ascii="Cambria Math" w:eastAsia="Cambria" w:hAnsi="Cambria Math"/>
          </w:rPr>
          <m:t>δ(t)</m:t>
        </m:r>
      </m:oMath>
      <w:r w:rsidR="00771766" w:rsidRPr="006763C3">
        <w:rPr>
          <w:rFonts w:eastAsia="Cambria"/>
          <w:bCs/>
        </w:rPr>
        <w:tab/>
      </w:r>
      <w:r w:rsidR="003F5CBB">
        <w:rPr>
          <w:rFonts w:eastAsia="Cambria"/>
          <w:bCs/>
        </w:rPr>
        <w:tab/>
      </w:r>
      <w:r w:rsidR="003F5CBB">
        <w:rPr>
          <w:rFonts w:eastAsia="Cambria"/>
          <w:bCs/>
        </w:rPr>
        <w:tab/>
      </w:r>
      <w:r w:rsidR="003F5CBB">
        <w:rPr>
          <w:rFonts w:eastAsia="Cambria"/>
          <w:bCs/>
        </w:rPr>
        <w:tab/>
      </w:r>
      <w:r w:rsidR="003F5CBB">
        <w:rPr>
          <w:rFonts w:eastAsia="Cambria"/>
          <w:bCs/>
        </w:rPr>
        <w:tab/>
      </w:r>
      <w:r w:rsidR="003F5CBB">
        <w:rPr>
          <w:rFonts w:eastAsia="Cambria"/>
          <w:bCs/>
        </w:rPr>
        <w:tab/>
      </w:r>
      <w:r w:rsidR="003F5CBB">
        <w:rPr>
          <w:rFonts w:eastAsia="Cambria"/>
          <w:bCs/>
        </w:rPr>
        <w:tab/>
      </w:r>
      <w:r w:rsidR="003F5CBB">
        <w:rPr>
          <w:rFonts w:eastAsia="Cambria"/>
          <w:bCs/>
        </w:rPr>
        <w:tab/>
      </w:r>
      <w:r w:rsidR="003F5CBB">
        <w:rPr>
          <w:rFonts w:eastAsia="Cambria"/>
          <w:bCs/>
        </w:rPr>
        <w:tab/>
      </w:r>
      <w:r w:rsidR="00771766" w:rsidRPr="006763C3">
        <w:rPr>
          <w:rFonts w:eastAsia="Cambria"/>
          <w:bCs/>
        </w:rPr>
        <w:t>(</w:t>
      </w:r>
      <w:r w:rsidR="00E53353">
        <w:rPr>
          <w:rFonts w:eastAsia="Cambria"/>
          <w:bCs/>
        </w:rPr>
        <w:t>7</w:t>
      </w:r>
      <w:r w:rsidR="00771766" w:rsidRPr="006763C3">
        <w:rPr>
          <w:rFonts w:eastAsia="Cambria"/>
          <w:bCs/>
        </w:rPr>
        <w:t>)</w:t>
      </w:r>
    </w:p>
    <w:p w:rsidR="00D73FBB" w:rsidRDefault="00D73FBB" w:rsidP="009A4CCC">
      <w:pPr>
        <w:pStyle w:val="NormalWeb"/>
        <w:shd w:val="clear" w:color="auto" w:fill="FFFFFF"/>
        <w:spacing w:before="0" w:beforeAutospacing="0" w:after="0" w:afterAutospacing="0" w:line="276" w:lineRule="auto"/>
        <w:jc w:val="both"/>
        <w:rPr>
          <w:rFonts w:eastAsia="Cambria"/>
          <w:bCs/>
        </w:rPr>
      </w:pPr>
    </w:p>
    <w:p w:rsidR="00263B5E" w:rsidRPr="006763C3" w:rsidRDefault="00263B5E" w:rsidP="009A4CCC">
      <w:pPr>
        <w:pStyle w:val="NormalWeb"/>
        <w:shd w:val="clear" w:color="auto" w:fill="FFFFFF"/>
        <w:spacing w:before="0" w:beforeAutospacing="0" w:after="0" w:afterAutospacing="0" w:line="276" w:lineRule="auto"/>
        <w:jc w:val="both"/>
        <w:rPr>
          <w:rFonts w:eastAsia="Cambria"/>
          <w:bCs/>
        </w:rPr>
      </w:pPr>
      <w:proofErr w:type="gramStart"/>
      <w:r>
        <w:rPr>
          <w:rFonts w:eastAsia="Cambria"/>
          <w:bCs/>
        </w:rPr>
        <w:t>w</w:t>
      </w:r>
      <w:r w:rsidRPr="006763C3">
        <w:rPr>
          <w:rFonts w:eastAsia="Cambria"/>
          <w:bCs/>
        </w:rPr>
        <w:t xml:space="preserve">here </w:t>
      </w:r>
      <w:r>
        <w:rPr>
          <w:rFonts w:eastAsia="Cambria"/>
          <w:bCs/>
        </w:rPr>
        <w:t xml:space="preserve"> </w:t>
      </w:r>
      <w:r w:rsidRPr="00B3329C">
        <w:rPr>
          <w:rFonts w:eastAsia="Cambria"/>
          <w:bCs/>
          <w:i/>
        </w:rPr>
        <w:t>δ</w:t>
      </w:r>
      <w:proofErr w:type="gramEnd"/>
      <w:r>
        <w:rPr>
          <w:rFonts w:eastAsia="Cambria"/>
          <w:bCs/>
        </w:rPr>
        <w:t>(</w:t>
      </w:r>
      <w:r w:rsidRPr="00B3329C">
        <w:rPr>
          <w:rFonts w:eastAsia="Cambria"/>
          <w:bCs/>
          <w:i/>
        </w:rPr>
        <w:t>t</w:t>
      </w:r>
      <w:r>
        <w:rPr>
          <w:rFonts w:eastAsia="Cambria"/>
          <w:bCs/>
        </w:rPr>
        <w:t>) is the Dirac delta function</w:t>
      </w:r>
      <w:r w:rsidR="00DF4B98">
        <w:rPr>
          <w:rFonts w:eastAsia="Cambria"/>
          <w:bCs/>
        </w:rPr>
        <w:t xml:space="preserve">; </w:t>
      </w:r>
      <w:proofErr w:type="spellStart"/>
      <w:r w:rsidRPr="00AB46CF">
        <w:rPr>
          <w:rFonts w:eastAsia="Cambria"/>
          <w:bCs/>
          <w:i/>
          <w:sz w:val="28"/>
          <w:szCs w:val="28"/>
        </w:rPr>
        <w:t>η</w:t>
      </w:r>
      <w:r w:rsidR="004B4DF7" w:rsidRPr="004B4DF7">
        <w:rPr>
          <w:rFonts w:eastAsia="Cambria"/>
          <w:bCs/>
          <w:i/>
          <w:sz w:val="20"/>
          <w:vertAlign w:val="subscript"/>
        </w:rPr>
        <w:t>E</w:t>
      </w:r>
      <w:proofErr w:type="spellEnd"/>
      <w:r w:rsidR="004B4DF7" w:rsidRPr="004B4DF7">
        <w:rPr>
          <w:rFonts w:eastAsia="Cambria"/>
          <w:bCs/>
          <w:i/>
          <w:sz w:val="20"/>
          <w:vertAlign w:val="subscript"/>
        </w:rPr>
        <w:t xml:space="preserve"> </w:t>
      </w:r>
      <w:r w:rsidRPr="006763C3">
        <w:rPr>
          <w:rFonts w:eastAsia="Cambria"/>
          <w:bCs/>
        </w:rPr>
        <w:t xml:space="preserve"> is the </w:t>
      </w:r>
      <w:r w:rsidRPr="00AB46CF">
        <w:rPr>
          <w:rFonts w:eastAsia="Cambria"/>
          <w:bCs/>
          <w:color w:val="000000" w:themeColor="text1"/>
        </w:rPr>
        <w:t>longitudinal</w:t>
      </w:r>
      <w:r w:rsidR="004B4DF7">
        <w:rPr>
          <w:rFonts w:eastAsia="Cambria"/>
          <w:bCs/>
          <w:color w:val="000000" w:themeColor="text1"/>
        </w:rPr>
        <w:t>, compression</w:t>
      </w:r>
      <w:r w:rsidRPr="00E53353">
        <w:rPr>
          <w:rFonts w:eastAsia="Cambria"/>
          <w:bCs/>
          <w:color w:val="FF0000"/>
        </w:rPr>
        <w:t xml:space="preserve"> </w:t>
      </w:r>
      <w:r w:rsidRPr="006763C3">
        <w:rPr>
          <w:rFonts w:eastAsia="Cambria"/>
          <w:bCs/>
        </w:rPr>
        <w:t>or Trouton’s coefficient of viscosity</w:t>
      </w:r>
      <w:r w:rsidR="004F577E">
        <w:rPr>
          <w:rFonts w:eastAsia="Cambria"/>
          <w:bCs/>
          <w:vertAlign w:val="superscript"/>
        </w:rPr>
        <w:t>24</w:t>
      </w:r>
      <w:r>
        <w:rPr>
          <w:rFonts w:eastAsia="Cambria"/>
          <w:bCs/>
        </w:rPr>
        <w:t xml:space="preserve">. </w:t>
      </w:r>
      <w:r w:rsidRPr="006763C3">
        <w:rPr>
          <w:rFonts w:eastAsia="Cambria"/>
          <w:bCs/>
        </w:rPr>
        <w:t xml:space="preserve"> </w:t>
      </w:r>
    </w:p>
    <w:p w:rsidR="00263B5E" w:rsidRDefault="00263B5E" w:rsidP="009A4CCC">
      <w:pPr>
        <w:pStyle w:val="NormalWeb"/>
        <w:shd w:val="clear" w:color="auto" w:fill="FFFFFF"/>
        <w:spacing w:before="0" w:beforeAutospacing="0" w:after="0" w:afterAutospacing="0" w:line="276" w:lineRule="auto"/>
        <w:jc w:val="both"/>
        <w:rPr>
          <w:rFonts w:eastAsia="Cambria"/>
          <w:bCs/>
        </w:rPr>
      </w:pPr>
    </w:p>
    <w:p w:rsidR="00D73FBB" w:rsidRDefault="00D73FBB" w:rsidP="009A4CCC">
      <w:pPr>
        <w:pStyle w:val="NormalWeb"/>
        <w:shd w:val="clear" w:color="auto" w:fill="FFFFFF"/>
        <w:spacing w:before="0" w:beforeAutospacing="0" w:after="0" w:afterAutospacing="0" w:line="276" w:lineRule="auto"/>
        <w:jc w:val="both"/>
        <w:rPr>
          <w:rFonts w:eastAsia="Cambria"/>
          <w:bCs/>
        </w:rPr>
      </w:pPr>
      <w:r>
        <w:rPr>
          <w:rFonts w:eastAsia="Cambria"/>
          <w:bCs/>
        </w:rPr>
        <w:t>For the standard linear solid (SLS)</w:t>
      </w:r>
    </w:p>
    <w:p w:rsidR="00D73FBB" w:rsidRDefault="006F4145" w:rsidP="009A4CCC">
      <w:pPr>
        <w:pStyle w:val="NormalWeb"/>
        <w:shd w:val="clear" w:color="auto" w:fill="FFFFFF"/>
        <w:spacing w:before="0" w:beforeAutospacing="0" w:after="0" w:afterAutospacing="0" w:line="276" w:lineRule="auto"/>
        <w:jc w:val="both"/>
        <w:rPr>
          <w:rFonts w:eastAsia="Cambria"/>
          <w:bCs/>
        </w:rPr>
      </w:pPr>
      <m:oMath>
        <m:sSub>
          <m:sSubPr>
            <m:ctrlPr>
              <w:rPr>
                <w:rFonts w:ascii="Cambria Math" w:eastAsia="Cambria" w:hAnsi="Cambria Math"/>
              </w:rPr>
            </m:ctrlPr>
          </m:sSubPr>
          <m:e>
            <m:r>
              <m:rPr>
                <m:sty m:val="p"/>
              </m:rPr>
              <w:rPr>
                <w:rFonts w:ascii="Cambria Math" w:eastAsia="Cambria" w:hAnsi="Cambria Math"/>
              </w:rPr>
              <m:t>Ψ</m:t>
            </m:r>
          </m:e>
          <m:sub>
            <m:r>
              <w:rPr>
                <w:rFonts w:ascii="Cambria Math" w:eastAsia="Cambria" w:hAnsi="Cambria Math"/>
              </w:rPr>
              <m:t>SLS</m:t>
            </m:r>
          </m:sub>
        </m:sSub>
        <m:d>
          <m:dPr>
            <m:ctrlPr>
              <w:rPr>
                <w:rFonts w:ascii="Cambria Math" w:eastAsia="Cambria" w:hAnsi="Cambria Math"/>
                <w:bCs/>
              </w:rPr>
            </m:ctrlPr>
          </m:dPr>
          <m:e>
            <m:r>
              <m:rPr>
                <m:sty m:val="p"/>
              </m:rPr>
              <w:rPr>
                <w:rFonts w:ascii="Cambria Math" w:eastAsia="Cambria" w:hAnsi="Cambria Math"/>
              </w:rPr>
              <m:t>t</m:t>
            </m:r>
          </m:e>
        </m:d>
        <m:r>
          <m:rPr>
            <m:sty m:val="p"/>
          </m:rPr>
          <w:rPr>
            <w:rFonts w:ascii="Cambria Math" w:eastAsia="Cambria" w:hAnsi="Cambria Math"/>
          </w:rPr>
          <m:t>=</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2</m:t>
            </m:r>
          </m:sub>
        </m:sSub>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2</m:t>
                    </m:r>
                  </m:sub>
                </m:sSub>
              </m:num>
              <m:den>
                <m:sSub>
                  <m:sSubPr>
                    <m:ctrlPr>
                      <w:rPr>
                        <w:rFonts w:ascii="Cambria Math" w:hAnsi="Cambria Math"/>
                        <w:i/>
                      </w:rPr>
                    </m:ctrlPr>
                  </m:sSubPr>
                  <m:e>
                    <m:r>
                      <w:rPr>
                        <w:rFonts w:ascii="Cambria Math" w:hAnsi="Cambria Math"/>
                      </w:rPr>
                      <m:t>η</m:t>
                    </m:r>
                  </m:e>
                  <m:sub>
                    <m:r>
                      <w:rPr>
                        <w:rFonts w:ascii="Cambria Math" w:hAnsi="Cambria Math"/>
                      </w:rPr>
                      <m:t>E</m:t>
                    </m:r>
                  </m:sub>
                </m:sSub>
              </m:den>
            </m:f>
            <m:r>
              <w:rPr>
                <w:rFonts w:ascii="Cambria Math" w:hAnsi="Cambria Math"/>
              </w:rPr>
              <m:t>t</m:t>
            </m:r>
          </m:sup>
        </m:sSup>
      </m:oMath>
      <w:r w:rsidR="00D73FBB">
        <w:rPr>
          <w:rFonts w:eastAsia="Cambria"/>
        </w:rPr>
        <w:tab/>
      </w:r>
      <w:r w:rsidR="00D73FBB">
        <w:rPr>
          <w:rFonts w:eastAsia="Cambria"/>
        </w:rPr>
        <w:tab/>
      </w:r>
      <w:r w:rsidR="00D73FBB">
        <w:rPr>
          <w:rFonts w:eastAsia="Cambria"/>
        </w:rPr>
        <w:tab/>
      </w:r>
      <w:r w:rsidR="00D73FBB">
        <w:rPr>
          <w:rFonts w:eastAsia="Cambria"/>
        </w:rPr>
        <w:tab/>
      </w:r>
      <w:r w:rsidR="00D73FBB">
        <w:rPr>
          <w:rFonts w:eastAsia="Cambria"/>
        </w:rPr>
        <w:tab/>
      </w:r>
      <w:r w:rsidR="00D73FBB">
        <w:rPr>
          <w:rFonts w:eastAsia="Cambria"/>
        </w:rPr>
        <w:tab/>
      </w:r>
      <w:r w:rsidR="00D73FBB">
        <w:rPr>
          <w:rFonts w:eastAsia="Cambria"/>
        </w:rPr>
        <w:tab/>
      </w:r>
      <w:r w:rsidR="00D73FBB">
        <w:rPr>
          <w:rFonts w:eastAsia="Cambria"/>
        </w:rPr>
        <w:tab/>
        <w:t>(8)</w:t>
      </w:r>
    </w:p>
    <w:p w:rsidR="00D73FBB" w:rsidRDefault="00D73FBB" w:rsidP="009A4CCC">
      <w:pPr>
        <w:pStyle w:val="NormalWeb"/>
        <w:shd w:val="clear" w:color="auto" w:fill="FFFFFF"/>
        <w:spacing w:before="0" w:beforeAutospacing="0" w:after="0" w:afterAutospacing="0" w:line="276" w:lineRule="auto"/>
        <w:jc w:val="both"/>
        <w:rPr>
          <w:rFonts w:eastAsia="Cambria"/>
          <w:bCs/>
        </w:rPr>
      </w:pPr>
    </w:p>
    <w:p w:rsidR="00263B5E" w:rsidRDefault="00263B5E" w:rsidP="009A4CCC">
      <w:pPr>
        <w:pStyle w:val="NormalWeb"/>
        <w:shd w:val="clear" w:color="auto" w:fill="FFFFFF"/>
        <w:spacing w:before="0" w:beforeAutospacing="0" w:after="0" w:afterAutospacing="0" w:line="276" w:lineRule="auto"/>
        <w:jc w:val="both"/>
        <w:rPr>
          <w:rFonts w:eastAsia="Cambria"/>
          <w:bCs/>
        </w:rPr>
      </w:pPr>
      <w:proofErr w:type="gramStart"/>
      <w:r w:rsidRPr="00D43229">
        <w:rPr>
          <w:rFonts w:eastAsia="Cambria"/>
          <w:bCs/>
        </w:rPr>
        <w:t>where</w:t>
      </w:r>
      <w:proofErr w:type="gramEnd"/>
      <w:r w:rsidRPr="00D43229">
        <w:rPr>
          <w:rFonts w:eastAsia="Cambria"/>
          <w:bCs/>
        </w:rPr>
        <w:t xml:space="preserve"> </w:t>
      </w:r>
      <w:r w:rsidRPr="00D43229">
        <w:rPr>
          <w:rFonts w:eastAsia="Cambria"/>
          <w:bCs/>
          <w:i/>
        </w:rPr>
        <w:t>E</w:t>
      </w:r>
      <w:r w:rsidRPr="00FC6916">
        <w:rPr>
          <w:rFonts w:eastAsia="Cambria"/>
          <w:bCs/>
          <w:sz w:val="20"/>
          <w:vertAlign w:val="subscript"/>
        </w:rPr>
        <w:t>1</w:t>
      </w:r>
      <w:r w:rsidRPr="00FC6916">
        <w:rPr>
          <w:rFonts w:eastAsia="Cambria"/>
          <w:bCs/>
          <w:vertAlign w:val="subscript"/>
        </w:rPr>
        <w:t xml:space="preserve"> </w:t>
      </w:r>
      <w:r w:rsidR="00D43229">
        <w:rPr>
          <w:rFonts w:eastAsia="Cambria"/>
          <w:bCs/>
          <w:i/>
          <w:vertAlign w:val="subscript"/>
        </w:rPr>
        <w:t xml:space="preserve"> </w:t>
      </w:r>
      <w:r w:rsidR="00D43229">
        <w:rPr>
          <w:rFonts w:eastAsia="Cambria"/>
          <w:bCs/>
        </w:rPr>
        <w:t xml:space="preserve">and </w:t>
      </w:r>
      <w:r w:rsidRPr="00D43229">
        <w:rPr>
          <w:rFonts w:eastAsia="Cambria"/>
          <w:bCs/>
          <w:i/>
        </w:rPr>
        <w:t>E</w:t>
      </w:r>
      <w:r w:rsidRPr="00FC6916">
        <w:rPr>
          <w:rFonts w:eastAsia="Cambria"/>
          <w:bCs/>
          <w:sz w:val="20"/>
          <w:vertAlign w:val="subscript"/>
        </w:rPr>
        <w:t>2</w:t>
      </w:r>
      <w:r w:rsidRPr="00FC6916">
        <w:rPr>
          <w:rFonts w:eastAsia="Cambria"/>
          <w:bCs/>
        </w:rPr>
        <w:t xml:space="preserve"> </w:t>
      </w:r>
      <w:r w:rsidR="00D43229">
        <w:rPr>
          <w:rFonts w:eastAsia="Cambria"/>
          <w:bCs/>
        </w:rPr>
        <w:t xml:space="preserve"> are the Young’s moduli, respectively, at low and high frequencies. </w:t>
      </w:r>
    </w:p>
    <w:p w:rsidR="00F93A93" w:rsidRDefault="00D43229" w:rsidP="009A4CCC">
      <w:pPr>
        <w:pStyle w:val="NormalWeb"/>
        <w:shd w:val="clear" w:color="auto" w:fill="FFFFFF"/>
        <w:spacing w:before="0" w:beforeAutospacing="0" w:after="0" w:afterAutospacing="0" w:line="276" w:lineRule="auto"/>
        <w:jc w:val="both"/>
        <w:rPr>
          <w:rFonts w:eastAsia="Cambria"/>
          <w:bCs/>
        </w:rPr>
      </w:pPr>
      <w:r>
        <w:rPr>
          <w:rFonts w:eastAsia="Cambria"/>
          <w:bCs/>
        </w:rPr>
        <w:t>F</w:t>
      </w:r>
      <w:r w:rsidR="00D73FBB">
        <w:rPr>
          <w:rFonts w:eastAsia="Cambria"/>
          <w:bCs/>
        </w:rPr>
        <w:t>or a power-law rheology</w:t>
      </w:r>
      <w:r>
        <w:rPr>
          <w:rFonts w:eastAsia="Cambria"/>
          <w:bCs/>
        </w:rPr>
        <w:t xml:space="preserve"> model</w:t>
      </w:r>
    </w:p>
    <w:p w:rsidR="00D73FBB" w:rsidRDefault="00D73FBB" w:rsidP="009A4CCC">
      <w:pPr>
        <w:pStyle w:val="NormalWeb"/>
        <w:shd w:val="clear" w:color="auto" w:fill="FFFFFF"/>
        <w:spacing w:before="0" w:beforeAutospacing="0" w:after="0" w:afterAutospacing="0" w:line="276" w:lineRule="auto"/>
        <w:jc w:val="both"/>
        <w:rPr>
          <w:rFonts w:eastAsia="Cambria"/>
          <w:bCs/>
        </w:rPr>
      </w:pPr>
    </w:p>
    <w:p w:rsidR="00D73FBB" w:rsidRPr="006763C3" w:rsidRDefault="006F4145" w:rsidP="009A4CCC">
      <w:pPr>
        <w:pStyle w:val="NormalWeb"/>
        <w:shd w:val="clear" w:color="auto" w:fill="FFFFFF"/>
        <w:spacing w:before="0" w:beforeAutospacing="0" w:after="0" w:afterAutospacing="0" w:line="276" w:lineRule="auto"/>
        <w:jc w:val="both"/>
        <w:rPr>
          <w:rFonts w:eastAsia="Cambria"/>
          <w:bCs/>
        </w:rPr>
      </w:pPr>
      <m:oMath>
        <m:sSub>
          <m:sSubPr>
            <m:ctrlPr>
              <w:rPr>
                <w:rFonts w:ascii="Cambria Math" w:eastAsia="Cambria" w:hAnsi="Cambria Math"/>
              </w:rPr>
            </m:ctrlPr>
          </m:sSubPr>
          <m:e>
            <m:r>
              <m:rPr>
                <m:sty m:val="p"/>
              </m:rPr>
              <w:rPr>
                <w:rFonts w:ascii="Cambria Math" w:eastAsia="Cambria" w:hAnsi="Cambria Math"/>
              </w:rPr>
              <m:t>Ψ</m:t>
            </m:r>
          </m:e>
          <m:sub>
            <m:r>
              <w:rPr>
                <w:rFonts w:ascii="Cambria Math" w:eastAsia="Cambria" w:hAnsi="Cambria Math"/>
              </w:rPr>
              <m:t>pl</m:t>
            </m:r>
          </m:sub>
        </m:sSub>
        <m:d>
          <m:dPr>
            <m:ctrlPr>
              <w:rPr>
                <w:rFonts w:ascii="Cambria Math" w:eastAsia="Cambria" w:hAnsi="Cambria Math"/>
                <w:bCs/>
              </w:rPr>
            </m:ctrlPr>
          </m:dPr>
          <m:e>
            <m:r>
              <m:rPr>
                <m:sty m:val="p"/>
              </m:rPr>
              <w:rPr>
                <w:rFonts w:ascii="Cambria Math" w:eastAsia="Cambria" w:hAnsi="Cambria Math"/>
              </w:rPr>
              <m:t>t</m:t>
            </m:r>
          </m:e>
        </m:d>
        <m:r>
          <m:rPr>
            <m:sty m:val="p"/>
          </m:rPr>
          <w:rPr>
            <w:rFonts w:ascii="Cambria Math" w:eastAsia="Cambria" w:hAnsi="Cambria Math"/>
          </w:rPr>
          <m:t>=</m:t>
        </m:r>
        <m:sSub>
          <m:sSubPr>
            <m:ctrlPr>
              <w:rPr>
                <w:rFonts w:ascii="Cambria Math" w:hAnsi="Cambria Math"/>
                <w:i/>
              </w:rPr>
            </m:ctrlPr>
          </m:sSubPr>
          <m:e>
            <m:r>
              <w:rPr>
                <w:rFonts w:ascii="Cambria Math" w:hAnsi="Cambria Math"/>
              </w:rPr>
              <m:t>E</m:t>
            </m:r>
          </m:e>
          <m:sub>
            <m:r>
              <w:rPr>
                <w:rFonts w:ascii="Cambria Math" w:hAnsi="Cambria Math"/>
              </w:rPr>
              <m:t>0</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t</m:t>
                    </m:r>
                  </m:num>
                  <m:den>
                    <m:r>
                      <w:rPr>
                        <w:rFonts w:ascii="Cambria Math" w:hAnsi="Cambria Math"/>
                      </w:rPr>
                      <m:t>t'</m:t>
                    </m:r>
                  </m:den>
                </m:f>
              </m:e>
            </m:d>
          </m:e>
          <m:sup>
            <m:r>
              <w:rPr>
                <w:rFonts w:ascii="Cambria Math" w:hAnsi="Cambria Math"/>
              </w:rPr>
              <m:t>-γ</m:t>
            </m:r>
          </m:sup>
        </m:sSup>
      </m:oMath>
      <w:r w:rsidR="00263B5E">
        <w:rPr>
          <w:rFonts w:eastAsia="Cambria"/>
        </w:rPr>
        <w:tab/>
      </w:r>
      <w:r w:rsidR="00263B5E">
        <w:rPr>
          <w:rFonts w:eastAsia="Cambria"/>
        </w:rPr>
        <w:tab/>
      </w:r>
      <w:r w:rsidR="00263B5E">
        <w:rPr>
          <w:rFonts w:eastAsia="Cambria"/>
        </w:rPr>
        <w:tab/>
      </w:r>
      <w:r w:rsidR="00263B5E">
        <w:rPr>
          <w:rFonts w:eastAsia="Cambria"/>
        </w:rPr>
        <w:tab/>
      </w:r>
      <w:r w:rsidR="00263B5E">
        <w:rPr>
          <w:rFonts w:eastAsia="Cambria"/>
        </w:rPr>
        <w:tab/>
      </w:r>
      <w:r w:rsidR="00263B5E">
        <w:rPr>
          <w:rFonts w:eastAsia="Cambria"/>
        </w:rPr>
        <w:tab/>
      </w:r>
      <w:r w:rsidR="00263B5E">
        <w:rPr>
          <w:rFonts w:eastAsia="Cambria"/>
        </w:rPr>
        <w:tab/>
      </w:r>
      <w:r w:rsidR="00263B5E">
        <w:rPr>
          <w:rFonts w:eastAsia="Cambria"/>
        </w:rPr>
        <w:tab/>
      </w:r>
      <w:r w:rsidR="00A97281">
        <w:rPr>
          <w:rFonts w:eastAsia="Cambria"/>
        </w:rPr>
        <w:t xml:space="preserve">           </w:t>
      </w:r>
      <w:r w:rsidR="00263B5E">
        <w:rPr>
          <w:rFonts w:eastAsia="Cambria"/>
        </w:rPr>
        <w:t>(9)</w:t>
      </w:r>
    </w:p>
    <w:p w:rsidR="00D73FBB" w:rsidRDefault="00D73FBB" w:rsidP="009A4CCC">
      <w:pPr>
        <w:pStyle w:val="NormalWeb"/>
        <w:shd w:val="clear" w:color="auto" w:fill="FFFFFF"/>
        <w:spacing w:before="0" w:beforeAutospacing="0" w:after="0" w:afterAutospacing="0" w:line="276" w:lineRule="auto"/>
        <w:jc w:val="both"/>
        <w:rPr>
          <w:rFonts w:eastAsia="Cambria"/>
          <w:bCs/>
        </w:rPr>
      </w:pPr>
    </w:p>
    <w:p w:rsidR="00263B5E" w:rsidRDefault="00D43229" w:rsidP="009A4CCC">
      <w:pPr>
        <w:pStyle w:val="NormalWeb"/>
        <w:shd w:val="clear" w:color="auto" w:fill="FFFFFF"/>
        <w:spacing w:before="0" w:beforeAutospacing="0" w:after="0" w:afterAutospacing="0" w:line="276" w:lineRule="auto"/>
        <w:jc w:val="both"/>
        <w:rPr>
          <w:rFonts w:eastAsia="Cambria"/>
          <w:bCs/>
        </w:rPr>
      </w:pPr>
      <w:r>
        <w:rPr>
          <w:rFonts w:eastAsia="Cambria"/>
          <w:bCs/>
        </w:rPr>
        <w:t xml:space="preserve">where </w:t>
      </w:r>
      <w:r w:rsidRPr="00D43229">
        <w:rPr>
          <w:rFonts w:eastAsia="Cambria"/>
          <w:bCs/>
          <w:i/>
        </w:rPr>
        <w:t>E</w:t>
      </w:r>
      <w:r>
        <w:rPr>
          <w:rFonts w:eastAsia="Cambria"/>
          <w:bCs/>
          <w:vertAlign w:val="subscript"/>
        </w:rPr>
        <w:t xml:space="preserve">0 </w:t>
      </w:r>
      <w:r>
        <w:rPr>
          <w:rFonts w:eastAsia="Cambria"/>
          <w:bCs/>
        </w:rPr>
        <w:t>is the Young’s modulus at low frequencies and γ the power-law exponent.</w:t>
      </w:r>
    </w:p>
    <w:p w:rsidR="00D43229" w:rsidRPr="00D43229" w:rsidRDefault="00D43229" w:rsidP="00263B5E">
      <w:pPr>
        <w:pStyle w:val="NormalWeb"/>
        <w:shd w:val="clear" w:color="auto" w:fill="FFFFFF"/>
        <w:spacing w:before="0" w:beforeAutospacing="0" w:after="0" w:afterAutospacing="0"/>
        <w:jc w:val="both"/>
        <w:rPr>
          <w:rFonts w:eastAsia="Cambria"/>
          <w:bCs/>
        </w:rPr>
      </w:pPr>
    </w:p>
    <w:p w:rsidR="00BF135F" w:rsidRDefault="00263B5E" w:rsidP="009A4CCC">
      <w:pPr>
        <w:pStyle w:val="NormalWeb"/>
        <w:shd w:val="clear" w:color="auto" w:fill="FFFFFF"/>
        <w:spacing w:before="0" w:beforeAutospacing="0" w:after="0" w:afterAutospacing="0" w:line="276" w:lineRule="auto"/>
        <w:jc w:val="both"/>
        <w:rPr>
          <w:rFonts w:eastAsia="Cambria"/>
          <w:bCs/>
        </w:rPr>
      </w:pPr>
      <w:r>
        <w:rPr>
          <w:rFonts w:eastAsia="Cambria"/>
          <w:bCs/>
        </w:rPr>
        <w:t xml:space="preserve">In the following we present the </w:t>
      </w:r>
      <w:r w:rsidR="00BF135F">
        <w:rPr>
          <w:rFonts w:eastAsia="Cambria"/>
          <w:bCs/>
        </w:rPr>
        <w:t xml:space="preserve">analytical expressions </w:t>
      </w:r>
      <w:r w:rsidR="00D43229">
        <w:rPr>
          <w:rFonts w:eastAsia="Cambria"/>
          <w:bCs/>
        </w:rPr>
        <w:t xml:space="preserve">for a </w:t>
      </w:r>
      <w:r>
        <w:rPr>
          <w:rFonts w:eastAsia="Cambria"/>
          <w:bCs/>
        </w:rPr>
        <w:t xml:space="preserve">Kelvin-Voigt </w:t>
      </w:r>
      <w:r w:rsidR="00D43229">
        <w:rPr>
          <w:rFonts w:eastAsia="Cambria"/>
          <w:bCs/>
        </w:rPr>
        <w:t xml:space="preserve">viscoelastic </w:t>
      </w:r>
      <w:r>
        <w:rPr>
          <w:rFonts w:eastAsia="Cambria"/>
          <w:bCs/>
        </w:rPr>
        <w:t>model. Th</w:t>
      </w:r>
      <w:r w:rsidR="00D43229">
        <w:rPr>
          <w:rFonts w:eastAsia="Cambria"/>
          <w:bCs/>
        </w:rPr>
        <w:t xml:space="preserve">e use of this </w:t>
      </w:r>
      <w:r>
        <w:rPr>
          <w:rFonts w:eastAsia="Cambria"/>
          <w:bCs/>
        </w:rPr>
        <w:t xml:space="preserve">approximation </w:t>
      </w:r>
      <w:r w:rsidR="00D43229">
        <w:rPr>
          <w:rFonts w:eastAsia="Cambria"/>
          <w:bCs/>
        </w:rPr>
        <w:t xml:space="preserve">in AFM-based measurements on cells </w:t>
      </w:r>
      <w:r>
        <w:rPr>
          <w:rFonts w:eastAsia="Cambria"/>
          <w:bCs/>
        </w:rPr>
        <w:t xml:space="preserve">is </w:t>
      </w:r>
      <w:r w:rsidR="00D43229">
        <w:rPr>
          <w:rFonts w:eastAsia="Cambria"/>
          <w:bCs/>
        </w:rPr>
        <w:t>explained</w:t>
      </w:r>
      <w:r>
        <w:rPr>
          <w:rFonts w:eastAsia="Cambria"/>
          <w:bCs/>
        </w:rPr>
        <w:t xml:space="preserve"> by the following</w:t>
      </w:r>
      <w:r w:rsidR="00D43229">
        <w:rPr>
          <w:rFonts w:eastAsia="Cambria"/>
          <w:bCs/>
        </w:rPr>
        <w:t xml:space="preserve"> reasons</w:t>
      </w:r>
      <w:r>
        <w:rPr>
          <w:rFonts w:eastAsia="Cambria"/>
          <w:bCs/>
        </w:rPr>
        <w:t>. First, experiments performed in the low frequency range (</w:t>
      </w:r>
      <w:r w:rsidR="00103CBB">
        <w:rPr>
          <w:rFonts w:eastAsia="Cambria"/>
          <w:bCs/>
        </w:rPr>
        <w:t>0.1</w:t>
      </w:r>
      <w:r>
        <w:rPr>
          <w:rFonts w:eastAsia="Cambria"/>
          <w:bCs/>
        </w:rPr>
        <w:t>-</w:t>
      </w:r>
      <w:r w:rsidR="00103CBB">
        <w:rPr>
          <w:rFonts w:eastAsia="Cambria"/>
          <w:bCs/>
        </w:rPr>
        <w:t>1</w:t>
      </w:r>
      <w:r>
        <w:rPr>
          <w:rFonts w:eastAsia="Cambria"/>
          <w:bCs/>
        </w:rPr>
        <w:t>0 Hz) can be explained with the Kelvin-Voigt model</w:t>
      </w:r>
      <w:r w:rsidR="00103CBB">
        <w:rPr>
          <w:rFonts w:eastAsia="Cambria"/>
          <w:bCs/>
          <w:vertAlign w:val="superscript"/>
        </w:rPr>
        <w:t>24</w:t>
      </w:r>
      <w:r>
        <w:rPr>
          <w:rFonts w:eastAsia="Cambria"/>
          <w:bCs/>
        </w:rPr>
        <w:t>. Second, the model provides analytical expressions</w:t>
      </w:r>
      <w:r w:rsidR="00D43229">
        <w:rPr>
          <w:rFonts w:eastAsia="Cambria"/>
          <w:bCs/>
        </w:rPr>
        <w:t xml:space="preserve"> to relate observables and properties</w:t>
      </w:r>
      <w:r>
        <w:rPr>
          <w:rFonts w:eastAsia="Cambria"/>
          <w:bCs/>
        </w:rPr>
        <w:t xml:space="preserve">. </w:t>
      </w:r>
      <w:r w:rsidR="00BF135F">
        <w:rPr>
          <w:rFonts w:eastAsia="Cambria"/>
          <w:bCs/>
        </w:rPr>
        <w:t>These</w:t>
      </w:r>
      <w:r w:rsidR="00D43229">
        <w:rPr>
          <w:rFonts w:eastAsia="Cambria"/>
          <w:bCs/>
        </w:rPr>
        <w:t xml:space="preserve"> expressions </w:t>
      </w:r>
      <w:r w:rsidR="00BF135F">
        <w:rPr>
          <w:rFonts w:eastAsia="Cambria"/>
          <w:bCs/>
        </w:rPr>
        <w:t xml:space="preserve">facilitate the understanding </w:t>
      </w:r>
      <w:proofErr w:type="gramStart"/>
      <w:r w:rsidR="00BF135F">
        <w:rPr>
          <w:rFonts w:eastAsia="Cambria"/>
          <w:bCs/>
        </w:rPr>
        <w:t>of  a</w:t>
      </w:r>
      <w:proofErr w:type="gramEnd"/>
      <w:r w:rsidR="00BF135F">
        <w:rPr>
          <w:rFonts w:eastAsia="Cambria"/>
          <w:bCs/>
        </w:rPr>
        <w:t xml:space="preserve"> cell’s viscoelastic response. Third, it paves the way to extend the method to SLS and power law rheology models.  </w:t>
      </w:r>
    </w:p>
    <w:p w:rsidR="00BF135F" w:rsidRDefault="00BF135F" w:rsidP="006763C3">
      <w:pPr>
        <w:pStyle w:val="NormalWeb"/>
        <w:shd w:val="clear" w:color="auto" w:fill="FFFFFF"/>
        <w:spacing w:before="0" w:beforeAutospacing="0" w:after="0" w:afterAutospacing="0"/>
        <w:jc w:val="both"/>
        <w:rPr>
          <w:rFonts w:eastAsia="Cambria"/>
          <w:bCs/>
        </w:rPr>
      </w:pPr>
    </w:p>
    <w:p w:rsidR="00AB7F8B" w:rsidRDefault="00AB7F8B" w:rsidP="009A4CCC">
      <w:pPr>
        <w:pStyle w:val="NormalWeb"/>
        <w:shd w:val="clear" w:color="auto" w:fill="FFFFFF"/>
        <w:spacing w:before="0" w:beforeAutospacing="0" w:after="0" w:afterAutospacing="0" w:line="276" w:lineRule="auto"/>
        <w:jc w:val="both"/>
        <w:rPr>
          <w:rFonts w:eastAsia="Cambria"/>
          <w:bCs/>
        </w:rPr>
      </w:pPr>
      <w:r w:rsidRPr="001C61ED">
        <w:rPr>
          <w:rFonts w:eastAsia="Cambria"/>
          <w:bCs/>
        </w:rPr>
        <w:t xml:space="preserve">By introducing </w:t>
      </w:r>
      <w:proofErr w:type="spellStart"/>
      <w:r w:rsidR="00724FDD" w:rsidRPr="001C61ED">
        <w:rPr>
          <w:rFonts w:eastAsia="Cambria"/>
          <w:bCs/>
        </w:rPr>
        <w:t>eqn</w:t>
      </w:r>
      <w:proofErr w:type="spellEnd"/>
      <w:r w:rsidRPr="001C61ED">
        <w:rPr>
          <w:rFonts w:eastAsia="Cambria"/>
          <w:bCs/>
        </w:rPr>
        <w:t xml:space="preserve"> 7 into </w:t>
      </w:r>
      <w:proofErr w:type="spellStart"/>
      <w:r w:rsidR="00724FDD" w:rsidRPr="001C61ED">
        <w:rPr>
          <w:rFonts w:eastAsia="Cambria"/>
          <w:bCs/>
        </w:rPr>
        <w:t>eqn</w:t>
      </w:r>
      <w:proofErr w:type="spellEnd"/>
      <w:r w:rsidRPr="001C61ED">
        <w:rPr>
          <w:rFonts w:eastAsia="Cambria"/>
          <w:bCs/>
        </w:rPr>
        <w:t xml:space="preserve"> 6 </w:t>
      </w:r>
      <w:r w:rsidR="00E82DC0" w:rsidRPr="001C61ED">
        <w:rPr>
          <w:rFonts w:eastAsia="Cambria"/>
          <w:bCs/>
        </w:rPr>
        <w:t>and applying the relationship between longitudinal and shear viscosity coefficients of an incompressible material</w:t>
      </w:r>
      <w:r w:rsidR="00D170CB" w:rsidRPr="001C61ED">
        <w:rPr>
          <w:rFonts w:eastAsia="Cambria"/>
          <w:bCs/>
        </w:rPr>
        <w:t xml:space="preserve"> (</w:t>
      </w:r>
      <w:proofErr w:type="spellStart"/>
      <w:r w:rsidR="001E05C6" w:rsidRPr="001C61ED">
        <w:rPr>
          <w:rFonts w:eastAsia="Cambria"/>
          <w:bCs/>
          <w:i/>
          <w:sz w:val="28"/>
          <w:szCs w:val="28"/>
        </w:rPr>
        <w:t>η</w:t>
      </w:r>
      <w:r w:rsidR="001E05C6" w:rsidRPr="001C61ED">
        <w:rPr>
          <w:rFonts w:eastAsia="Cambria"/>
          <w:bCs/>
          <w:i/>
          <w:sz w:val="20"/>
          <w:vertAlign w:val="subscript"/>
        </w:rPr>
        <w:t>E</w:t>
      </w:r>
      <w:proofErr w:type="spellEnd"/>
      <w:r w:rsidR="001E05C6" w:rsidRPr="001C61ED">
        <w:rPr>
          <w:rFonts w:eastAsia="Cambria"/>
          <w:bCs/>
          <w:i/>
          <w:sz w:val="20"/>
          <w:vertAlign w:val="subscript"/>
        </w:rPr>
        <w:t xml:space="preserve"> </w:t>
      </w:r>
      <w:r w:rsidR="001E05C6" w:rsidRPr="001C61ED">
        <w:rPr>
          <w:rFonts w:eastAsia="Cambria"/>
          <w:bCs/>
          <w:i/>
          <w:sz w:val="20"/>
        </w:rPr>
        <w:t>= 3</w:t>
      </w:r>
      <w:r w:rsidR="001E05C6" w:rsidRPr="001C61ED">
        <w:rPr>
          <w:rFonts w:eastAsia="Cambria"/>
          <w:bCs/>
          <w:i/>
          <w:sz w:val="28"/>
          <w:szCs w:val="28"/>
        </w:rPr>
        <w:t>η</w:t>
      </w:r>
      <w:r w:rsidR="001E05C6" w:rsidRPr="001C61ED">
        <w:rPr>
          <w:rFonts w:eastAsia="Cambria"/>
          <w:bCs/>
          <w:i/>
          <w:sz w:val="20"/>
          <w:vertAlign w:val="subscript"/>
        </w:rPr>
        <w:t>G</w:t>
      </w:r>
      <w:r w:rsidR="00D170CB" w:rsidRPr="001C61ED">
        <w:rPr>
          <w:rFonts w:eastAsia="Cambria"/>
          <w:bCs/>
        </w:rPr>
        <w:t>)</w:t>
      </w:r>
      <w:r w:rsidR="00E82DC0" w:rsidRPr="001C61ED">
        <w:rPr>
          <w:rFonts w:eastAsia="Cambria"/>
          <w:bCs/>
        </w:rPr>
        <w:t>, we get</w:t>
      </w:r>
      <w:r w:rsidR="00E82DC0">
        <w:rPr>
          <w:rFonts w:eastAsia="Cambria"/>
          <w:bCs/>
        </w:rPr>
        <w:t xml:space="preserve"> </w:t>
      </w:r>
    </w:p>
    <w:p w:rsidR="00E82DC0" w:rsidRPr="006763C3" w:rsidRDefault="00E82DC0" w:rsidP="006763C3">
      <w:pPr>
        <w:pStyle w:val="NormalWeb"/>
        <w:shd w:val="clear" w:color="auto" w:fill="FFFFFF"/>
        <w:spacing w:before="0" w:beforeAutospacing="0" w:after="0" w:afterAutospacing="0"/>
        <w:jc w:val="both"/>
        <w:rPr>
          <w:rFonts w:eastAsia="Cambria"/>
          <w:bCs/>
        </w:rPr>
      </w:pPr>
    </w:p>
    <w:p w:rsidR="00595203" w:rsidRPr="006763C3" w:rsidRDefault="00606BCC" w:rsidP="006763C3">
      <w:pPr>
        <w:pStyle w:val="NormalWeb"/>
        <w:shd w:val="clear" w:color="auto" w:fill="FFFFFF"/>
        <w:spacing w:before="0" w:beforeAutospacing="0" w:after="0" w:afterAutospacing="0"/>
        <w:jc w:val="both"/>
        <w:rPr>
          <w:rFonts w:eastAsia="Cambria"/>
          <w:bCs/>
        </w:rPr>
      </w:pPr>
      <m:oMath>
        <m:r>
          <m:rPr>
            <m:sty m:val="p"/>
          </m:rPr>
          <w:rPr>
            <w:rFonts w:ascii="Cambria Math" w:eastAsia="Cambria" w:hAnsi="Cambria Math"/>
          </w:rPr>
          <m:t>F</m:t>
        </m:r>
        <m:d>
          <m:dPr>
            <m:ctrlPr>
              <w:rPr>
                <w:rFonts w:ascii="Cambria Math" w:eastAsia="Cambria" w:hAnsi="Cambria Math"/>
              </w:rPr>
            </m:ctrlPr>
          </m:dPr>
          <m:e>
            <m:r>
              <w:rPr>
                <w:rFonts w:ascii="Cambria Math" w:eastAsia="Cambria" w:hAnsi="Cambria Math"/>
              </w:rPr>
              <m:t>I,t</m:t>
            </m:r>
          </m:e>
        </m:d>
        <m:r>
          <m:rPr>
            <m:sty m:val="p"/>
          </m:rPr>
          <w:rPr>
            <w:rFonts w:ascii="Cambria Math" w:eastAsia="Cambria" w:hAnsi="Cambria Math"/>
          </w:rPr>
          <m:t>=α</m:t>
        </m:r>
        <m:sSup>
          <m:sSupPr>
            <m:ctrlPr>
              <w:rPr>
                <w:rFonts w:ascii="Cambria Math" w:eastAsia="Cambria" w:hAnsi="Cambria Math"/>
                <w:bCs/>
              </w:rPr>
            </m:ctrlPr>
          </m:sSupPr>
          <m:e>
            <m:r>
              <m:rPr>
                <m:sty m:val="p"/>
              </m:rPr>
              <w:rPr>
                <w:rFonts w:ascii="Cambria Math" w:eastAsia="Cambria" w:hAnsi="Cambria Math"/>
              </w:rPr>
              <m:t>I(t)</m:t>
            </m:r>
          </m:e>
          <m:sup>
            <m:r>
              <m:rPr>
                <m:sty m:val="p"/>
              </m:rPr>
              <w:rPr>
                <w:rFonts w:ascii="Cambria Math" w:eastAsia="Cambria" w:hAnsi="Cambria Math"/>
              </w:rPr>
              <m:t>β-1</m:t>
            </m:r>
          </m:sup>
        </m:sSup>
        <m:d>
          <m:dPr>
            <m:begChr m:val="["/>
            <m:endChr m:val="]"/>
            <m:ctrlPr>
              <w:rPr>
                <w:rFonts w:ascii="Cambria Math" w:eastAsia="Cambria" w:hAnsi="Cambria Math"/>
                <w:bCs/>
              </w:rPr>
            </m:ctrlPr>
          </m:dPr>
          <m:e>
            <m:r>
              <m:rPr>
                <m:sty m:val="p"/>
              </m:rPr>
              <w:rPr>
                <w:rFonts w:ascii="Cambria Math" w:eastAsia="Cambria" w:hAnsi="Cambria Math"/>
              </w:rPr>
              <m:t>EI</m:t>
            </m:r>
            <m:d>
              <m:dPr>
                <m:ctrlPr>
                  <w:rPr>
                    <w:rFonts w:ascii="Cambria Math" w:eastAsia="Cambria" w:hAnsi="Cambria Math"/>
                  </w:rPr>
                </m:ctrlPr>
              </m:dPr>
              <m:e>
                <m:r>
                  <m:rPr>
                    <m:sty m:val="p"/>
                  </m:rPr>
                  <w:rPr>
                    <w:rFonts w:ascii="Cambria Math" w:eastAsia="Cambria" w:hAnsi="Cambria Math"/>
                  </w:rPr>
                  <m:t>t</m:t>
                </m:r>
              </m:e>
            </m:d>
            <m:r>
              <m:rPr>
                <m:sty m:val="p"/>
              </m:rPr>
              <w:rPr>
                <w:rFonts w:ascii="Cambria Math" w:eastAsia="Cambria" w:hAnsi="Cambria Math"/>
              </w:rPr>
              <m:t>+3β</m:t>
            </m:r>
            <m:sSub>
              <m:sSubPr>
                <m:ctrlPr>
                  <w:rPr>
                    <w:rFonts w:ascii="Cambria Math" w:eastAsia="Cambria" w:hAnsi="Cambria Math"/>
                    <w:bCs/>
                  </w:rPr>
                </m:ctrlPr>
              </m:sSubPr>
              <m:e>
                <m:r>
                  <m:rPr>
                    <m:sty m:val="p"/>
                  </m:rPr>
                  <w:rPr>
                    <w:rFonts w:ascii="Cambria Math" w:eastAsia="Cambria" w:hAnsi="Cambria Math"/>
                  </w:rPr>
                  <m:t>η</m:t>
                </m:r>
              </m:e>
              <m:sub>
                <m:r>
                  <m:rPr>
                    <m:sty m:val="p"/>
                  </m:rPr>
                  <w:rPr>
                    <w:rFonts w:ascii="Cambria Math" w:eastAsia="Cambria" w:hAnsi="Cambria Math"/>
                  </w:rPr>
                  <m:t>G</m:t>
                </m:r>
              </m:sub>
            </m:sSub>
            <m:acc>
              <m:accPr>
                <m:chr m:val="̇"/>
                <m:ctrlPr>
                  <w:rPr>
                    <w:rFonts w:ascii="Cambria Math" w:eastAsia="Cambria" w:hAnsi="Cambria Math"/>
                    <w:bCs/>
                  </w:rPr>
                </m:ctrlPr>
              </m:accPr>
              <m:e>
                <m:r>
                  <m:rPr>
                    <m:sty m:val="p"/>
                  </m:rPr>
                  <w:rPr>
                    <w:rFonts w:ascii="Cambria Math" w:eastAsia="Cambria" w:hAnsi="Cambria Math"/>
                  </w:rPr>
                  <m:t>I</m:t>
                </m:r>
              </m:e>
            </m:acc>
            <m:r>
              <m:rPr>
                <m:sty m:val="p"/>
              </m:rPr>
              <w:rPr>
                <w:rFonts w:ascii="Cambria Math" w:eastAsia="Cambria" w:hAnsi="Cambria Math"/>
              </w:rPr>
              <m:t>(t)</m:t>
            </m:r>
          </m:e>
        </m:d>
      </m:oMath>
      <w:r>
        <w:rPr>
          <w:rFonts w:eastAsia="Cambria"/>
          <w:bCs/>
        </w:rPr>
        <w:t xml:space="preserve">        </w:t>
      </w:r>
      <w:r w:rsidR="003F5CBB">
        <w:rPr>
          <w:rFonts w:eastAsia="Cambria"/>
          <w:bCs/>
        </w:rPr>
        <w:tab/>
      </w:r>
      <w:r w:rsidR="003F5CBB">
        <w:rPr>
          <w:rFonts w:eastAsia="Cambria"/>
          <w:bCs/>
        </w:rPr>
        <w:tab/>
      </w:r>
      <w:r w:rsidR="003F5CBB">
        <w:rPr>
          <w:rFonts w:eastAsia="Cambria"/>
          <w:bCs/>
        </w:rPr>
        <w:tab/>
      </w:r>
      <w:r w:rsidR="003F5CBB">
        <w:rPr>
          <w:rFonts w:eastAsia="Cambria"/>
          <w:bCs/>
        </w:rPr>
        <w:tab/>
      </w:r>
      <w:r w:rsidR="003F5CBB">
        <w:rPr>
          <w:rFonts w:eastAsia="Cambria"/>
          <w:bCs/>
        </w:rPr>
        <w:tab/>
      </w:r>
      <w:r w:rsidR="003F5CBB">
        <w:rPr>
          <w:rFonts w:eastAsia="Cambria"/>
          <w:bCs/>
        </w:rPr>
        <w:tab/>
      </w:r>
      <w:r>
        <w:rPr>
          <w:rFonts w:eastAsia="Cambria"/>
          <w:bCs/>
        </w:rPr>
        <w:t>(</w:t>
      </w:r>
      <w:r w:rsidR="00263B5E">
        <w:rPr>
          <w:rFonts w:eastAsia="Cambria"/>
          <w:bCs/>
        </w:rPr>
        <w:t>10</w:t>
      </w:r>
      <w:r>
        <w:rPr>
          <w:rFonts w:eastAsia="Cambria"/>
          <w:bCs/>
        </w:rPr>
        <w:t>)</w:t>
      </w:r>
    </w:p>
    <w:p w:rsidR="00E82DC0" w:rsidRDefault="00E82DC0" w:rsidP="00E82DC0">
      <w:pPr>
        <w:pStyle w:val="NormalWeb"/>
        <w:shd w:val="clear" w:color="auto" w:fill="FFFFFF"/>
        <w:spacing w:before="0" w:beforeAutospacing="0" w:after="0" w:afterAutospacing="0"/>
        <w:jc w:val="both"/>
        <w:rPr>
          <w:rFonts w:eastAsia="Cambria"/>
          <w:bCs/>
        </w:rPr>
      </w:pPr>
    </w:p>
    <w:p w:rsidR="00E82DC0" w:rsidRDefault="00E82DC0" w:rsidP="00E82DC0">
      <w:pPr>
        <w:pStyle w:val="NormalWeb"/>
        <w:shd w:val="clear" w:color="auto" w:fill="FFFFFF"/>
        <w:spacing w:before="0" w:beforeAutospacing="0" w:after="0" w:afterAutospacing="0"/>
        <w:jc w:val="both"/>
        <w:rPr>
          <w:rFonts w:eastAsia="Cambria"/>
          <w:bCs/>
        </w:rPr>
      </w:pPr>
      <w:proofErr w:type="spellStart"/>
      <w:r w:rsidRPr="00E82DC0">
        <w:rPr>
          <w:rFonts w:eastAsia="Cambria"/>
          <w:bCs/>
        </w:rPr>
        <w:t>Eqn</w:t>
      </w:r>
      <w:proofErr w:type="spellEnd"/>
      <w:r w:rsidRPr="00E82DC0">
        <w:rPr>
          <w:rFonts w:eastAsia="Cambria"/>
          <w:bCs/>
        </w:rPr>
        <w:t xml:space="preserve"> 10 is the force expression exerted on a semi-infinite thick and incompressible sample by an axisymmetric probe</w:t>
      </w:r>
    </w:p>
    <w:p w:rsidR="00F93A93" w:rsidRDefault="00F93A93" w:rsidP="006763C3">
      <w:pPr>
        <w:pStyle w:val="NormalWeb"/>
        <w:shd w:val="clear" w:color="auto" w:fill="FFFFFF"/>
        <w:spacing w:before="0" w:beforeAutospacing="0" w:after="0" w:afterAutospacing="0"/>
        <w:jc w:val="both"/>
        <w:rPr>
          <w:rFonts w:eastAsia="Cambria"/>
          <w:bCs/>
        </w:rPr>
      </w:pPr>
    </w:p>
    <w:p w:rsidR="00D3190B" w:rsidRPr="009A4CCC" w:rsidRDefault="003A370E" w:rsidP="00431172">
      <w:pPr>
        <w:pStyle w:val="NormalWeb"/>
        <w:shd w:val="clear" w:color="auto" w:fill="FFFFFF"/>
        <w:spacing w:after="0"/>
        <w:jc w:val="both"/>
        <w:rPr>
          <w:rFonts w:eastAsia="Cambria"/>
          <w:bCs/>
          <w:iCs/>
          <w:sz w:val="22"/>
          <w:szCs w:val="22"/>
        </w:rPr>
      </w:pPr>
      <w:r w:rsidRPr="009A4CCC">
        <w:rPr>
          <w:rFonts w:eastAsia="Cambria"/>
          <w:bCs/>
          <w:noProof/>
          <w:sz w:val="22"/>
          <w:szCs w:val="22"/>
        </w:rPr>
        <w:lastRenderedPageBreak/>
        <w:drawing>
          <wp:anchor distT="0" distB="0" distL="114300" distR="114300" simplePos="0" relativeHeight="251658240" behindDoc="0" locked="0" layoutInCell="1" allowOverlap="1" wp14:anchorId="628FC998" wp14:editId="4135CA06">
            <wp:simplePos x="0" y="0"/>
            <wp:positionH relativeFrom="column">
              <wp:posOffset>791210</wp:posOffset>
            </wp:positionH>
            <wp:positionV relativeFrom="paragraph">
              <wp:posOffset>110490</wp:posOffset>
            </wp:positionV>
            <wp:extent cx="3502025" cy="5948680"/>
            <wp:effectExtent l="0" t="0" r="0" b="0"/>
            <wp:wrapTopAndBottom/>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png"/>
                    <pic:cNvPicPr/>
                  </pic:nvPicPr>
                  <pic:blipFill>
                    <a:blip r:embed="rId10">
                      <a:extLst>
                        <a:ext uri="{28A0092B-C50C-407E-A947-70E740481C1C}">
                          <a14:useLocalDpi xmlns:a14="http://schemas.microsoft.com/office/drawing/2010/main" val="0"/>
                        </a:ext>
                      </a:extLst>
                    </a:blip>
                    <a:stretch>
                      <a:fillRect/>
                    </a:stretch>
                  </pic:blipFill>
                  <pic:spPr>
                    <a:xfrm>
                      <a:off x="0" y="0"/>
                      <a:ext cx="3502025" cy="5948680"/>
                    </a:xfrm>
                    <a:prstGeom prst="rect">
                      <a:avLst/>
                    </a:prstGeom>
                  </pic:spPr>
                </pic:pic>
              </a:graphicData>
            </a:graphic>
            <wp14:sizeRelH relativeFrom="page">
              <wp14:pctWidth>0</wp14:pctWidth>
            </wp14:sizeRelH>
            <wp14:sizeRelV relativeFrom="page">
              <wp14:pctHeight>0</wp14:pctHeight>
            </wp14:sizeRelV>
          </wp:anchor>
        </w:drawing>
      </w:r>
      <w:proofErr w:type="gramStart"/>
      <w:r w:rsidR="00626BBD" w:rsidRPr="009A4CCC">
        <w:rPr>
          <w:rFonts w:eastAsia="Cambria"/>
          <w:b/>
          <w:bCs/>
          <w:sz w:val="22"/>
          <w:szCs w:val="22"/>
        </w:rPr>
        <w:t>Figure 1</w:t>
      </w:r>
      <w:r w:rsidR="00626BBD" w:rsidRPr="009A4CCC">
        <w:rPr>
          <w:rFonts w:eastAsia="Cambria"/>
          <w:bCs/>
          <w:sz w:val="22"/>
          <w:szCs w:val="22"/>
        </w:rPr>
        <w:t>.</w:t>
      </w:r>
      <w:proofErr w:type="gramEnd"/>
      <w:r w:rsidR="00626BBD" w:rsidRPr="009A4CCC">
        <w:rPr>
          <w:rFonts w:eastAsia="Cambria"/>
          <w:bCs/>
          <w:sz w:val="22"/>
          <w:szCs w:val="22"/>
        </w:rPr>
        <w:t xml:space="preserve"> </w:t>
      </w:r>
      <w:r w:rsidR="00F331C5" w:rsidRPr="009A4CCC">
        <w:rPr>
          <w:rFonts w:eastAsia="Cambria"/>
          <w:bCs/>
          <w:sz w:val="22"/>
          <w:szCs w:val="22"/>
        </w:rPr>
        <w:t>(</w:t>
      </w:r>
      <w:r w:rsidR="00626BBD" w:rsidRPr="009A4CCC">
        <w:rPr>
          <w:rFonts w:eastAsia="Cambria"/>
          <w:bCs/>
          <w:sz w:val="22"/>
          <w:szCs w:val="22"/>
        </w:rPr>
        <w:t>a</w:t>
      </w:r>
      <w:r w:rsidR="00F331C5" w:rsidRPr="009A4CCC">
        <w:rPr>
          <w:rFonts w:eastAsia="Cambria"/>
          <w:bCs/>
          <w:sz w:val="22"/>
          <w:szCs w:val="22"/>
        </w:rPr>
        <w:t>)</w:t>
      </w:r>
      <w:r w:rsidR="00956596" w:rsidRPr="009A4CCC">
        <w:rPr>
          <w:rFonts w:eastAsia="Cambria"/>
          <w:bCs/>
          <w:sz w:val="22"/>
          <w:szCs w:val="22"/>
        </w:rPr>
        <w:t xml:space="preserve"> </w:t>
      </w:r>
      <w:r w:rsidR="00626BBD" w:rsidRPr="009A4CCC">
        <w:rPr>
          <w:rFonts w:eastAsia="Cambria"/>
          <w:bCs/>
          <w:sz w:val="22"/>
          <w:szCs w:val="22"/>
        </w:rPr>
        <w:t xml:space="preserve"> Scheme of the prob</w:t>
      </w:r>
      <w:r w:rsidR="00810924" w:rsidRPr="009A4CCC">
        <w:rPr>
          <w:rFonts w:eastAsia="Cambria"/>
          <w:bCs/>
          <w:sz w:val="22"/>
          <w:szCs w:val="22"/>
        </w:rPr>
        <w:t>e</w:t>
      </w:r>
      <w:r w:rsidR="00626BBD" w:rsidRPr="009A4CCC">
        <w:rPr>
          <w:rFonts w:eastAsia="Cambria"/>
          <w:bCs/>
          <w:sz w:val="22"/>
          <w:szCs w:val="22"/>
        </w:rPr>
        <w:t>-cell-solid support interface in a force</w:t>
      </w:r>
      <w:r w:rsidR="004E734D" w:rsidRPr="009A4CCC">
        <w:rPr>
          <w:rFonts w:eastAsia="Cambria"/>
          <w:bCs/>
          <w:sz w:val="22"/>
          <w:szCs w:val="22"/>
        </w:rPr>
        <w:t>-distance</w:t>
      </w:r>
      <w:r w:rsidR="00626BBD" w:rsidRPr="009A4CCC">
        <w:rPr>
          <w:rFonts w:eastAsia="Cambria"/>
          <w:bCs/>
          <w:sz w:val="22"/>
          <w:szCs w:val="22"/>
        </w:rPr>
        <w:t xml:space="preserve"> measurement. The </w:t>
      </w:r>
      <w:r w:rsidR="00AB7465" w:rsidRPr="009A4CCC">
        <w:rPr>
          <w:rFonts w:eastAsia="Cambria"/>
          <w:bCs/>
          <w:sz w:val="22"/>
          <w:szCs w:val="22"/>
        </w:rPr>
        <w:t xml:space="preserve">changes in the color </w:t>
      </w:r>
      <w:r w:rsidR="005F1A7C" w:rsidRPr="009A4CCC">
        <w:rPr>
          <w:rFonts w:eastAsia="Cambria"/>
          <w:bCs/>
          <w:sz w:val="22"/>
          <w:szCs w:val="22"/>
        </w:rPr>
        <w:t xml:space="preserve">and the discontinuous line </w:t>
      </w:r>
      <w:r w:rsidR="00AB46CF" w:rsidRPr="009A4CCC">
        <w:rPr>
          <w:rFonts w:eastAsia="Cambria"/>
          <w:bCs/>
          <w:sz w:val="22"/>
          <w:szCs w:val="22"/>
        </w:rPr>
        <w:t xml:space="preserve">provide a qualitative </w:t>
      </w:r>
      <w:r w:rsidR="00626BBD" w:rsidRPr="009A4CCC">
        <w:rPr>
          <w:rFonts w:eastAsia="Cambria"/>
          <w:bCs/>
          <w:sz w:val="22"/>
          <w:szCs w:val="22"/>
        </w:rPr>
        <w:t>indicat</w:t>
      </w:r>
      <w:r w:rsidR="00AB46CF" w:rsidRPr="009A4CCC">
        <w:rPr>
          <w:rFonts w:eastAsia="Cambria"/>
          <w:bCs/>
          <w:sz w:val="22"/>
          <w:szCs w:val="22"/>
        </w:rPr>
        <w:t xml:space="preserve">ion of the </w:t>
      </w:r>
      <w:r w:rsidR="00626BBD" w:rsidRPr="009A4CCC">
        <w:rPr>
          <w:rFonts w:eastAsia="Cambria"/>
          <w:bCs/>
          <w:sz w:val="22"/>
          <w:szCs w:val="22"/>
        </w:rPr>
        <w:t xml:space="preserve">stress </w:t>
      </w:r>
      <w:r w:rsidR="00AB46CF" w:rsidRPr="001C61ED">
        <w:rPr>
          <w:rFonts w:eastAsia="Cambria"/>
          <w:bCs/>
          <w:sz w:val="22"/>
          <w:szCs w:val="22"/>
        </w:rPr>
        <w:t xml:space="preserve">variation </w:t>
      </w:r>
      <w:r w:rsidR="00F2214F" w:rsidRPr="001C61ED">
        <w:rPr>
          <w:rFonts w:eastAsia="Cambria"/>
          <w:bCs/>
          <w:sz w:val="22"/>
          <w:szCs w:val="22"/>
        </w:rPr>
        <w:t xml:space="preserve">and viscous flow </w:t>
      </w:r>
      <w:r w:rsidR="00626BBD" w:rsidRPr="001C61ED">
        <w:rPr>
          <w:rFonts w:eastAsia="Cambria"/>
          <w:bCs/>
          <w:sz w:val="22"/>
          <w:szCs w:val="22"/>
        </w:rPr>
        <w:t>across the interface</w:t>
      </w:r>
      <w:r w:rsidR="00AB46CF" w:rsidRPr="001C61ED">
        <w:rPr>
          <w:rFonts w:eastAsia="Cambria"/>
          <w:bCs/>
          <w:sz w:val="22"/>
          <w:szCs w:val="22"/>
        </w:rPr>
        <w:t xml:space="preserve"> (</w:t>
      </w:r>
      <w:r w:rsidR="003A65C6" w:rsidRPr="001C61ED">
        <w:rPr>
          <w:rFonts w:eastAsia="Cambria"/>
          <w:bCs/>
          <w:sz w:val="22"/>
          <w:szCs w:val="22"/>
        </w:rPr>
        <w:t xml:space="preserve">stress from high to low, </w:t>
      </w:r>
      <w:r w:rsidR="00AB7465" w:rsidRPr="001C61ED">
        <w:rPr>
          <w:rFonts w:eastAsia="Cambria"/>
          <w:bCs/>
          <w:sz w:val="22"/>
          <w:szCs w:val="22"/>
        </w:rPr>
        <w:t>red&gt;yellow&gt;green&gt;blue)</w:t>
      </w:r>
      <w:r w:rsidR="00626BBD" w:rsidRPr="001C61ED">
        <w:rPr>
          <w:rFonts w:eastAsia="Cambria"/>
          <w:bCs/>
          <w:sz w:val="22"/>
          <w:szCs w:val="22"/>
        </w:rPr>
        <w:t xml:space="preserve">. </w:t>
      </w:r>
      <w:r w:rsidR="00F331C5" w:rsidRPr="001C61ED">
        <w:rPr>
          <w:rFonts w:eastAsia="Cambria"/>
          <w:bCs/>
          <w:sz w:val="22"/>
          <w:szCs w:val="22"/>
        </w:rPr>
        <w:t>(b)</w:t>
      </w:r>
      <w:r w:rsidR="00956596" w:rsidRPr="001C61ED">
        <w:rPr>
          <w:rFonts w:eastAsia="Cambria"/>
          <w:bCs/>
          <w:sz w:val="22"/>
          <w:szCs w:val="22"/>
        </w:rPr>
        <w:t xml:space="preserve"> </w:t>
      </w:r>
      <w:r w:rsidR="00F331C5" w:rsidRPr="001C61ED">
        <w:rPr>
          <w:rFonts w:eastAsia="Cambria"/>
          <w:bCs/>
          <w:sz w:val="22"/>
          <w:szCs w:val="22"/>
        </w:rPr>
        <w:t xml:space="preserve"> </w:t>
      </w:r>
      <w:r w:rsidR="00956596" w:rsidRPr="001C61ED">
        <w:rPr>
          <w:rFonts w:eastAsia="Cambria"/>
          <w:bCs/>
          <w:sz w:val="22"/>
          <w:szCs w:val="22"/>
        </w:rPr>
        <w:t>P</w:t>
      </w:r>
      <w:r w:rsidR="00F331C5" w:rsidRPr="001C61ED">
        <w:rPr>
          <w:rFonts w:eastAsia="Cambria"/>
          <w:bCs/>
          <w:sz w:val="22"/>
          <w:szCs w:val="22"/>
        </w:rPr>
        <w:t>robe</w:t>
      </w:r>
      <w:r w:rsidR="00956596" w:rsidRPr="001C61ED">
        <w:rPr>
          <w:rFonts w:eastAsia="Cambria"/>
          <w:bCs/>
          <w:sz w:val="22"/>
          <w:szCs w:val="22"/>
        </w:rPr>
        <w:t>’s</w:t>
      </w:r>
      <w:r w:rsidR="00F331C5" w:rsidRPr="001C61ED">
        <w:rPr>
          <w:rFonts w:eastAsia="Cambria"/>
          <w:bCs/>
          <w:sz w:val="22"/>
          <w:szCs w:val="22"/>
        </w:rPr>
        <w:t xml:space="preserve"> displacement as a function of time</w:t>
      </w:r>
      <w:r w:rsidR="00FE7678" w:rsidRPr="001C61ED">
        <w:rPr>
          <w:rFonts w:eastAsia="Cambria"/>
          <w:bCs/>
          <w:sz w:val="22"/>
          <w:szCs w:val="22"/>
        </w:rPr>
        <w:t xml:space="preserve"> for a modulation frequency of 1 Hz</w:t>
      </w:r>
      <w:r w:rsidR="00D3190B" w:rsidRPr="001C61ED">
        <w:rPr>
          <w:rFonts w:eastAsia="Cambria"/>
          <w:bCs/>
          <w:sz w:val="22"/>
          <w:szCs w:val="22"/>
        </w:rPr>
        <w:t xml:space="preserve">. </w:t>
      </w:r>
      <w:r w:rsidR="00956596" w:rsidRPr="001C61ED">
        <w:rPr>
          <w:rFonts w:eastAsia="Cambria"/>
          <w:bCs/>
          <w:sz w:val="22"/>
          <w:szCs w:val="22"/>
        </w:rPr>
        <w:t xml:space="preserve"> </w:t>
      </w:r>
      <w:proofErr w:type="gramStart"/>
      <w:r w:rsidR="00D3190B" w:rsidRPr="001C61ED">
        <w:rPr>
          <w:rFonts w:eastAsia="Cambria"/>
          <w:bCs/>
          <w:sz w:val="22"/>
          <w:szCs w:val="22"/>
        </w:rPr>
        <w:t xml:space="preserve">In </w:t>
      </w:r>
      <w:r w:rsidR="00956596" w:rsidRPr="001C61ED">
        <w:rPr>
          <w:rFonts w:eastAsia="Cambria"/>
          <w:bCs/>
          <w:sz w:val="22"/>
          <w:szCs w:val="22"/>
        </w:rPr>
        <w:t xml:space="preserve"> </w:t>
      </w:r>
      <w:r w:rsidR="00D1661E" w:rsidRPr="001C61ED">
        <w:rPr>
          <w:rFonts w:eastAsia="Cambria"/>
          <w:bCs/>
          <w:sz w:val="22"/>
          <w:szCs w:val="22"/>
        </w:rPr>
        <w:t>a</w:t>
      </w:r>
      <w:proofErr w:type="gramEnd"/>
      <w:r w:rsidR="00D1661E" w:rsidRPr="001C61ED">
        <w:rPr>
          <w:rFonts w:eastAsia="Cambria"/>
          <w:bCs/>
          <w:sz w:val="22"/>
          <w:szCs w:val="22"/>
        </w:rPr>
        <w:t xml:space="preserve"> force-distance curve experiment</w:t>
      </w:r>
      <w:r w:rsidR="00D3190B" w:rsidRPr="001C61ED">
        <w:rPr>
          <w:rFonts w:eastAsia="Cambria"/>
          <w:bCs/>
          <w:sz w:val="22"/>
          <w:szCs w:val="22"/>
        </w:rPr>
        <w:t>, t</w:t>
      </w:r>
      <w:r w:rsidR="00956596" w:rsidRPr="001C61ED">
        <w:rPr>
          <w:rFonts w:eastAsia="Cambria"/>
          <w:bCs/>
          <w:sz w:val="22"/>
          <w:szCs w:val="22"/>
        </w:rPr>
        <w:t xml:space="preserve">he probe is approached towards the cell until mechanical contact is established. </w:t>
      </w:r>
      <w:r w:rsidR="00D3190B" w:rsidRPr="001C61ED">
        <w:rPr>
          <w:rFonts w:eastAsia="Cambria"/>
          <w:bCs/>
          <w:sz w:val="22"/>
          <w:szCs w:val="22"/>
        </w:rPr>
        <w:t>W</w:t>
      </w:r>
      <w:r w:rsidR="00956596" w:rsidRPr="001C61ED">
        <w:rPr>
          <w:rFonts w:eastAsia="Cambria"/>
          <w:bCs/>
          <w:sz w:val="22"/>
          <w:szCs w:val="22"/>
        </w:rPr>
        <w:t xml:space="preserve">e define </w:t>
      </w:r>
      <w:r w:rsidR="00956596" w:rsidRPr="001C61ED">
        <w:rPr>
          <w:rFonts w:eastAsia="Cambria"/>
          <w:bCs/>
          <w:i/>
          <w:sz w:val="22"/>
          <w:szCs w:val="22"/>
        </w:rPr>
        <w:t>t</w:t>
      </w:r>
      <w:r w:rsidR="00956596" w:rsidRPr="001C61ED">
        <w:rPr>
          <w:rFonts w:eastAsia="Cambria"/>
          <w:bCs/>
          <w:sz w:val="22"/>
          <w:szCs w:val="22"/>
        </w:rPr>
        <w:t xml:space="preserve">=0 as the time </w:t>
      </w:r>
      <w:r w:rsidR="00D3190B" w:rsidRPr="001C61ED">
        <w:rPr>
          <w:rFonts w:eastAsia="Cambria"/>
          <w:bCs/>
          <w:sz w:val="22"/>
          <w:szCs w:val="22"/>
        </w:rPr>
        <w:t xml:space="preserve">when the </w:t>
      </w:r>
      <w:proofErr w:type="gramStart"/>
      <w:r w:rsidR="00D3190B" w:rsidRPr="001C61ED">
        <w:rPr>
          <w:rFonts w:eastAsia="Cambria"/>
          <w:bCs/>
          <w:sz w:val="22"/>
          <w:szCs w:val="22"/>
        </w:rPr>
        <w:t xml:space="preserve">probe  </w:t>
      </w:r>
      <w:r w:rsidR="00956596" w:rsidRPr="001C61ED">
        <w:rPr>
          <w:rFonts w:eastAsia="Cambria"/>
          <w:bCs/>
          <w:sz w:val="22"/>
          <w:szCs w:val="22"/>
        </w:rPr>
        <w:t>contacts</w:t>
      </w:r>
      <w:proofErr w:type="gramEnd"/>
      <w:r w:rsidR="00956596" w:rsidRPr="001C61ED">
        <w:rPr>
          <w:rFonts w:eastAsia="Cambria"/>
          <w:bCs/>
          <w:sz w:val="22"/>
          <w:szCs w:val="22"/>
        </w:rPr>
        <w:t xml:space="preserve"> the cell</w:t>
      </w:r>
      <w:r w:rsidR="00D3190B" w:rsidRPr="001C61ED">
        <w:rPr>
          <w:rFonts w:eastAsia="Cambria"/>
          <w:bCs/>
          <w:sz w:val="22"/>
          <w:szCs w:val="22"/>
        </w:rPr>
        <w:t xml:space="preserve"> for the first time</w:t>
      </w:r>
      <w:r w:rsidR="00956596" w:rsidRPr="001C61ED">
        <w:rPr>
          <w:rFonts w:eastAsia="Cambria"/>
          <w:bCs/>
          <w:sz w:val="22"/>
          <w:szCs w:val="22"/>
        </w:rPr>
        <w:t xml:space="preserve">. </w:t>
      </w:r>
      <w:r w:rsidR="00D3190B" w:rsidRPr="001C61ED">
        <w:rPr>
          <w:rFonts w:eastAsia="Cambria"/>
          <w:bCs/>
          <w:sz w:val="22"/>
          <w:szCs w:val="22"/>
        </w:rPr>
        <w:t>We shade in blue t</w:t>
      </w:r>
      <w:r w:rsidR="00956596" w:rsidRPr="001C61ED">
        <w:rPr>
          <w:rFonts w:eastAsia="Cambria"/>
          <w:bCs/>
          <w:sz w:val="22"/>
          <w:szCs w:val="22"/>
        </w:rPr>
        <w:t xml:space="preserve">he </w:t>
      </w:r>
      <w:r w:rsidR="000558C5" w:rsidRPr="001C61ED">
        <w:rPr>
          <w:rFonts w:eastAsia="Cambria"/>
          <w:bCs/>
          <w:sz w:val="22"/>
          <w:szCs w:val="22"/>
        </w:rPr>
        <w:t xml:space="preserve">section </w:t>
      </w:r>
      <w:r w:rsidR="00956596" w:rsidRPr="001C61ED">
        <w:rPr>
          <w:rFonts w:eastAsia="Cambria"/>
          <w:bCs/>
          <w:sz w:val="22"/>
          <w:szCs w:val="22"/>
        </w:rPr>
        <w:t xml:space="preserve">of </w:t>
      </w:r>
      <w:r w:rsidR="00D3190B" w:rsidRPr="001C61ED">
        <w:rPr>
          <w:rFonts w:eastAsia="Cambria"/>
          <w:bCs/>
          <w:sz w:val="22"/>
          <w:szCs w:val="22"/>
        </w:rPr>
        <w:t xml:space="preserve">the modulation period in </w:t>
      </w:r>
      <w:proofErr w:type="gramStart"/>
      <w:r w:rsidR="00D3190B" w:rsidRPr="001C61ED">
        <w:rPr>
          <w:rFonts w:eastAsia="Cambria"/>
          <w:bCs/>
          <w:sz w:val="22"/>
          <w:szCs w:val="22"/>
        </w:rPr>
        <w:t>which  the</w:t>
      </w:r>
      <w:proofErr w:type="gramEnd"/>
      <w:r w:rsidR="00D3190B" w:rsidRPr="001C61ED">
        <w:rPr>
          <w:rFonts w:eastAsia="Cambria"/>
          <w:bCs/>
          <w:sz w:val="22"/>
          <w:szCs w:val="22"/>
        </w:rPr>
        <w:t xml:space="preserve"> probe is </w:t>
      </w:r>
      <w:r w:rsidR="00956596" w:rsidRPr="001C61ED">
        <w:rPr>
          <w:rFonts w:eastAsia="Cambria"/>
          <w:bCs/>
          <w:sz w:val="22"/>
          <w:szCs w:val="22"/>
        </w:rPr>
        <w:t xml:space="preserve">contact </w:t>
      </w:r>
      <w:r w:rsidR="00D3190B" w:rsidRPr="001C61ED">
        <w:rPr>
          <w:rFonts w:eastAsia="Cambria"/>
          <w:bCs/>
          <w:sz w:val="22"/>
          <w:szCs w:val="22"/>
        </w:rPr>
        <w:t xml:space="preserve">with the cell. </w:t>
      </w:r>
      <w:r w:rsidR="00956596" w:rsidRPr="001C61ED">
        <w:rPr>
          <w:rFonts w:eastAsia="Cambria"/>
          <w:bCs/>
          <w:sz w:val="22"/>
          <w:szCs w:val="22"/>
        </w:rPr>
        <w:t xml:space="preserve"> (</w:t>
      </w:r>
      <w:r w:rsidR="00F331C5" w:rsidRPr="001C61ED">
        <w:rPr>
          <w:rFonts w:eastAsia="Cambria"/>
          <w:bCs/>
          <w:sz w:val="22"/>
          <w:szCs w:val="22"/>
        </w:rPr>
        <w:t>c</w:t>
      </w:r>
      <w:r w:rsidR="00956596" w:rsidRPr="001C61ED">
        <w:rPr>
          <w:rFonts w:eastAsia="Cambria"/>
          <w:bCs/>
          <w:sz w:val="22"/>
          <w:szCs w:val="22"/>
        </w:rPr>
        <w:t xml:space="preserve">) </w:t>
      </w:r>
      <w:r w:rsidR="00626BBD" w:rsidRPr="001C61ED">
        <w:rPr>
          <w:rFonts w:eastAsia="Cambria"/>
          <w:bCs/>
          <w:sz w:val="22"/>
          <w:szCs w:val="22"/>
        </w:rPr>
        <w:t xml:space="preserve"> </w:t>
      </w:r>
      <w:r w:rsidR="00431172" w:rsidRPr="001C61ED">
        <w:rPr>
          <w:rFonts w:eastAsia="Cambria"/>
          <w:bCs/>
          <w:sz w:val="22"/>
          <w:szCs w:val="22"/>
        </w:rPr>
        <w:t xml:space="preserve">Cell’s </w:t>
      </w:r>
      <w:proofErr w:type="gramStart"/>
      <w:r w:rsidR="00431172" w:rsidRPr="001C61ED">
        <w:rPr>
          <w:rFonts w:eastAsia="Cambria"/>
          <w:bCs/>
          <w:sz w:val="22"/>
          <w:szCs w:val="22"/>
        </w:rPr>
        <w:t xml:space="preserve">indentation </w:t>
      </w:r>
      <w:r w:rsidR="00626BBD" w:rsidRPr="001C61ED">
        <w:rPr>
          <w:rFonts w:eastAsia="Cambria"/>
          <w:bCs/>
          <w:sz w:val="22"/>
          <w:szCs w:val="22"/>
        </w:rPr>
        <w:t xml:space="preserve"> (</w:t>
      </w:r>
      <w:proofErr w:type="gramEnd"/>
      <w:r w:rsidR="005F1A7C" w:rsidRPr="001C61ED">
        <w:rPr>
          <w:rFonts w:eastAsia="Cambria"/>
          <w:bCs/>
          <w:sz w:val="22"/>
          <w:szCs w:val="22"/>
        </w:rPr>
        <w:t>discontinuous black line</w:t>
      </w:r>
      <w:r w:rsidR="00626BBD" w:rsidRPr="001C61ED">
        <w:rPr>
          <w:rFonts w:eastAsia="Cambria"/>
          <w:bCs/>
          <w:sz w:val="22"/>
          <w:szCs w:val="22"/>
        </w:rPr>
        <w:t>) and tip-cell for</w:t>
      </w:r>
      <w:r w:rsidR="009406DD" w:rsidRPr="001C61ED">
        <w:rPr>
          <w:rFonts w:eastAsia="Cambria"/>
          <w:bCs/>
          <w:sz w:val="22"/>
          <w:szCs w:val="22"/>
        </w:rPr>
        <w:t>ce (</w:t>
      </w:r>
      <w:r w:rsidR="005F1A7C" w:rsidRPr="001C61ED">
        <w:rPr>
          <w:rFonts w:eastAsia="Cambria"/>
          <w:bCs/>
          <w:sz w:val="22"/>
          <w:szCs w:val="22"/>
        </w:rPr>
        <w:t xml:space="preserve">continuous </w:t>
      </w:r>
      <w:r w:rsidR="009406DD" w:rsidRPr="001C61ED">
        <w:rPr>
          <w:rFonts w:eastAsia="Cambria"/>
          <w:bCs/>
          <w:sz w:val="22"/>
          <w:szCs w:val="22"/>
        </w:rPr>
        <w:t>blue</w:t>
      </w:r>
      <w:r w:rsidR="005F1A7C" w:rsidRPr="001C61ED">
        <w:rPr>
          <w:rFonts w:eastAsia="Cambria"/>
          <w:bCs/>
          <w:sz w:val="22"/>
          <w:szCs w:val="22"/>
        </w:rPr>
        <w:t xml:space="preserve"> line</w:t>
      </w:r>
      <w:r w:rsidR="009406DD" w:rsidRPr="001C61ED">
        <w:rPr>
          <w:rFonts w:eastAsia="Cambria"/>
          <w:bCs/>
          <w:sz w:val="22"/>
          <w:szCs w:val="22"/>
        </w:rPr>
        <w:t>)</w:t>
      </w:r>
      <w:r w:rsidR="0060769C" w:rsidRPr="001C61ED">
        <w:rPr>
          <w:rFonts w:eastAsia="Cambria"/>
          <w:bCs/>
          <w:sz w:val="22"/>
          <w:szCs w:val="22"/>
        </w:rPr>
        <w:t xml:space="preserve"> as a function of time</w:t>
      </w:r>
      <w:r w:rsidR="009406DD" w:rsidRPr="001C61ED">
        <w:rPr>
          <w:rFonts w:eastAsia="Cambria"/>
          <w:bCs/>
          <w:sz w:val="22"/>
          <w:szCs w:val="22"/>
        </w:rPr>
        <w:t xml:space="preserve">. </w:t>
      </w:r>
      <w:r w:rsidR="00626BBD" w:rsidRPr="001C61ED">
        <w:rPr>
          <w:rFonts w:eastAsia="Cambria"/>
          <w:bCs/>
          <w:sz w:val="22"/>
          <w:szCs w:val="22"/>
        </w:rPr>
        <w:t xml:space="preserve"> </w:t>
      </w:r>
      <w:r w:rsidR="00D3190B" w:rsidRPr="001C61ED">
        <w:rPr>
          <w:rFonts w:eastAsia="Cambria"/>
          <w:bCs/>
          <w:iCs/>
          <w:sz w:val="22"/>
          <w:szCs w:val="22"/>
        </w:rPr>
        <w:t xml:space="preserve">Sample parameters, </w:t>
      </w:r>
      <w:r w:rsidR="00D3190B" w:rsidRPr="001C61ED">
        <w:rPr>
          <w:rFonts w:eastAsia="Cambria"/>
          <w:bCs/>
          <w:i/>
          <w:sz w:val="22"/>
          <w:szCs w:val="22"/>
        </w:rPr>
        <w:t xml:space="preserve">E </w:t>
      </w:r>
      <w:r w:rsidR="00D3190B" w:rsidRPr="001C61ED">
        <w:rPr>
          <w:rFonts w:eastAsia="Cambria"/>
          <w:bCs/>
          <w:sz w:val="22"/>
          <w:szCs w:val="22"/>
        </w:rPr>
        <w:t xml:space="preserve">= 4 </w:t>
      </w:r>
      <w:proofErr w:type="spellStart"/>
      <w:r w:rsidR="00D3190B" w:rsidRPr="001C61ED">
        <w:rPr>
          <w:rFonts w:eastAsia="Cambria"/>
          <w:bCs/>
          <w:i/>
          <w:sz w:val="22"/>
          <w:szCs w:val="22"/>
        </w:rPr>
        <w:t>k</w:t>
      </w:r>
      <w:r w:rsidR="00D3190B" w:rsidRPr="001C61ED">
        <w:rPr>
          <w:rFonts w:eastAsia="Cambria"/>
          <w:bCs/>
          <w:sz w:val="22"/>
          <w:szCs w:val="22"/>
        </w:rPr>
        <w:t>Pa</w:t>
      </w:r>
      <w:proofErr w:type="spellEnd"/>
      <w:proofErr w:type="gramStart"/>
      <w:r w:rsidR="00D3190B" w:rsidRPr="001C61ED">
        <w:rPr>
          <w:rFonts w:eastAsia="Cambria"/>
          <w:bCs/>
          <w:sz w:val="22"/>
          <w:szCs w:val="22"/>
        </w:rPr>
        <w:t xml:space="preserve">,  </w:t>
      </w:r>
      <w:proofErr w:type="spellStart"/>
      <w:r w:rsidR="00D3190B" w:rsidRPr="001C61ED">
        <w:rPr>
          <w:rFonts w:eastAsia="Cambria"/>
          <w:bCs/>
          <w:i/>
          <w:sz w:val="22"/>
          <w:szCs w:val="22"/>
        </w:rPr>
        <w:t>η</w:t>
      </w:r>
      <w:r w:rsidR="00D3190B" w:rsidRPr="001C61ED">
        <w:rPr>
          <w:rFonts w:eastAsia="Cambria"/>
          <w:bCs/>
          <w:i/>
          <w:sz w:val="22"/>
          <w:szCs w:val="22"/>
          <w:vertAlign w:val="subscript"/>
        </w:rPr>
        <w:t>G</w:t>
      </w:r>
      <w:proofErr w:type="spellEnd"/>
      <w:proofErr w:type="gramEnd"/>
      <w:r w:rsidR="00D3190B" w:rsidRPr="001C61ED">
        <w:rPr>
          <w:rFonts w:eastAsia="Cambria"/>
          <w:bCs/>
          <w:iCs/>
          <w:sz w:val="22"/>
          <w:szCs w:val="22"/>
        </w:rPr>
        <w:t xml:space="preserve"> </w:t>
      </w:r>
      <w:r w:rsidR="00D3190B" w:rsidRPr="001C61ED">
        <w:rPr>
          <w:rFonts w:eastAsia="Cambria"/>
          <w:bCs/>
          <w:sz w:val="22"/>
          <w:szCs w:val="22"/>
        </w:rPr>
        <w:t>= 100 Pa s</w:t>
      </w:r>
      <w:r w:rsidR="00FE7678" w:rsidRPr="001C61ED">
        <w:rPr>
          <w:rFonts w:eastAsia="Cambria"/>
          <w:bCs/>
          <w:sz w:val="22"/>
          <w:szCs w:val="22"/>
        </w:rPr>
        <w:t xml:space="preserve">, </w:t>
      </w:r>
      <w:r w:rsidR="00FE7678" w:rsidRPr="001C61ED">
        <w:rPr>
          <w:rFonts w:eastAsia="Cambria"/>
          <w:bCs/>
          <w:i/>
          <w:sz w:val="22"/>
          <w:szCs w:val="22"/>
        </w:rPr>
        <w:t>h</w:t>
      </w:r>
      <w:r w:rsidR="00FE7678" w:rsidRPr="001C61ED">
        <w:rPr>
          <w:rFonts w:eastAsia="Cambria"/>
          <w:bCs/>
          <w:sz w:val="22"/>
          <w:szCs w:val="22"/>
        </w:rPr>
        <w:t xml:space="preserve">=2.5 </w:t>
      </w:r>
      <w:proofErr w:type="spellStart"/>
      <w:r w:rsidR="00FE7678" w:rsidRPr="001C61ED">
        <w:rPr>
          <w:rFonts w:eastAsia="Cambria"/>
          <w:bCs/>
          <w:sz w:val="22"/>
          <w:szCs w:val="22"/>
        </w:rPr>
        <w:t>μm</w:t>
      </w:r>
      <w:proofErr w:type="spellEnd"/>
      <w:r w:rsidR="00FE7678" w:rsidRPr="001C61ED">
        <w:rPr>
          <w:rFonts w:eastAsia="Cambria"/>
          <w:bCs/>
          <w:sz w:val="22"/>
          <w:szCs w:val="22"/>
        </w:rPr>
        <w:t xml:space="preserve">. </w:t>
      </w:r>
      <w:r w:rsidR="00D3190B" w:rsidRPr="001C61ED">
        <w:rPr>
          <w:rFonts w:eastAsia="Cambria"/>
          <w:bCs/>
          <w:sz w:val="22"/>
          <w:szCs w:val="22"/>
        </w:rPr>
        <w:t xml:space="preserve">Simulations for a spherical probe of </w:t>
      </w:r>
      <w:r w:rsidR="00D3190B" w:rsidRPr="001C61ED">
        <w:rPr>
          <w:rFonts w:eastAsia="Cambria"/>
          <w:bCs/>
          <w:i/>
          <w:sz w:val="22"/>
          <w:szCs w:val="22"/>
        </w:rPr>
        <w:t>R</w:t>
      </w:r>
      <w:r w:rsidR="00D3190B" w:rsidRPr="001C61ED">
        <w:rPr>
          <w:rFonts w:eastAsia="Cambria"/>
          <w:bCs/>
          <w:sz w:val="22"/>
          <w:szCs w:val="22"/>
        </w:rPr>
        <w:t>= 5μm</w:t>
      </w:r>
      <w:r w:rsidR="00FE7678" w:rsidRPr="001C61ED">
        <w:rPr>
          <w:rFonts w:eastAsia="Cambria"/>
          <w:bCs/>
          <w:sz w:val="22"/>
          <w:szCs w:val="22"/>
        </w:rPr>
        <w:t xml:space="preserve">. </w:t>
      </w:r>
      <w:r w:rsidR="00D3190B" w:rsidRPr="009A4CCC">
        <w:rPr>
          <w:rFonts w:eastAsia="Cambria"/>
          <w:bCs/>
          <w:sz w:val="22"/>
          <w:szCs w:val="22"/>
        </w:rPr>
        <w:t xml:space="preserve">  </w:t>
      </w:r>
    </w:p>
    <w:p w:rsidR="009A4CCC" w:rsidRDefault="009A4CCC" w:rsidP="00DC1D26">
      <w:pPr>
        <w:pStyle w:val="Ttulo2"/>
        <w:numPr>
          <w:ilvl w:val="0"/>
          <w:numId w:val="0"/>
        </w:numPr>
        <w:jc w:val="both"/>
        <w:rPr>
          <w:rFonts w:ascii="Times New Roman" w:hAnsi="Times New Roman" w:cs="Times New Roman"/>
          <w:color w:val="auto"/>
          <w:sz w:val="24"/>
          <w:szCs w:val="24"/>
        </w:rPr>
      </w:pPr>
    </w:p>
    <w:p w:rsidR="00746270" w:rsidRPr="00A97281" w:rsidRDefault="00D13937" w:rsidP="00DC1D26">
      <w:pPr>
        <w:pStyle w:val="Ttulo2"/>
        <w:numPr>
          <w:ilvl w:val="0"/>
          <w:numId w:val="0"/>
        </w:numPr>
        <w:jc w:val="both"/>
        <w:rPr>
          <w:rFonts w:ascii="Times New Roman" w:hAnsi="Times New Roman" w:cs="Times New Roman"/>
          <w:color w:val="auto"/>
          <w:sz w:val="24"/>
          <w:szCs w:val="24"/>
        </w:rPr>
      </w:pPr>
      <w:r w:rsidRPr="00A97281">
        <w:rPr>
          <w:rFonts w:ascii="Times New Roman" w:hAnsi="Times New Roman" w:cs="Times New Roman"/>
          <w:color w:val="auto"/>
          <w:sz w:val="24"/>
          <w:szCs w:val="24"/>
        </w:rPr>
        <w:t xml:space="preserve">Bottom effect </w:t>
      </w:r>
      <w:r w:rsidR="00810924" w:rsidRPr="00A97281">
        <w:rPr>
          <w:rFonts w:ascii="Times New Roman" w:hAnsi="Times New Roman" w:cs="Times New Roman"/>
          <w:color w:val="auto"/>
          <w:sz w:val="24"/>
          <w:szCs w:val="24"/>
        </w:rPr>
        <w:t xml:space="preserve">viscoelastic </w:t>
      </w:r>
      <w:r w:rsidR="00671F27" w:rsidRPr="00A97281">
        <w:rPr>
          <w:rFonts w:ascii="Times New Roman" w:hAnsi="Times New Roman" w:cs="Times New Roman"/>
          <w:color w:val="auto"/>
          <w:sz w:val="24"/>
          <w:szCs w:val="24"/>
        </w:rPr>
        <w:t>theory</w:t>
      </w:r>
      <w:r w:rsidR="00810924" w:rsidRPr="00A97281">
        <w:rPr>
          <w:rFonts w:ascii="Times New Roman" w:hAnsi="Times New Roman" w:cs="Times New Roman"/>
          <w:color w:val="auto"/>
          <w:sz w:val="24"/>
          <w:szCs w:val="24"/>
        </w:rPr>
        <w:t xml:space="preserve"> for</w:t>
      </w:r>
      <w:r w:rsidRPr="00A97281">
        <w:rPr>
          <w:rFonts w:ascii="Times New Roman" w:hAnsi="Times New Roman" w:cs="Times New Roman"/>
          <w:color w:val="auto"/>
          <w:sz w:val="24"/>
          <w:szCs w:val="24"/>
        </w:rPr>
        <w:t xml:space="preserve"> a thin </w:t>
      </w:r>
      <w:r w:rsidR="00671F27" w:rsidRPr="00A97281">
        <w:rPr>
          <w:rFonts w:ascii="Times New Roman" w:hAnsi="Times New Roman" w:cs="Times New Roman"/>
          <w:color w:val="auto"/>
          <w:sz w:val="24"/>
          <w:szCs w:val="24"/>
        </w:rPr>
        <w:t xml:space="preserve">viscoelastic </w:t>
      </w:r>
      <w:r w:rsidRPr="00A97281">
        <w:rPr>
          <w:rFonts w:ascii="Times New Roman" w:hAnsi="Times New Roman" w:cs="Times New Roman"/>
          <w:color w:val="auto"/>
          <w:sz w:val="24"/>
          <w:szCs w:val="24"/>
        </w:rPr>
        <w:t xml:space="preserve">layer on top of a </w:t>
      </w:r>
      <w:r w:rsidR="00FC0D6A" w:rsidRPr="00A97281">
        <w:rPr>
          <w:rFonts w:ascii="Times New Roman" w:hAnsi="Times New Roman" w:cs="Times New Roman"/>
          <w:color w:val="auto"/>
          <w:sz w:val="24"/>
          <w:szCs w:val="24"/>
        </w:rPr>
        <w:t xml:space="preserve">rigid </w:t>
      </w:r>
      <w:r w:rsidR="001A0513" w:rsidRPr="00A97281">
        <w:rPr>
          <w:rFonts w:ascii="Times New Roman" w:hAnsi="Times New Roman" w:cs="Times New Roman"/>
          <w:color w:val="auto"/>
          <w:sz w:val="24"/>
          <w:szCs w:val="24"/>
        </w:rPr>
        <w:t>support</w:t>
      </w:r>
    </w:p>
    <w:p w:rsidR="00810924" w:rsidRPr="00A97281" w:rsidRDefault="00810924" w:rsidP="00606BCC">
      <w:pPr>
        <w:pStyle w:val="NormalWeb"/>
        <w:shd w:val="clear" w:color="auto" w:fill="FFFFFF"/>
        <w:spacing w:before="0" w:beforeAutospacing="0" w:after="0" w:afterAutospacing="0"/>
        <w:jc w:val="both"/>
        <w:rPr>
          <w:rFonts w:eastAsia="Cambria"/>
          <w:bCs/>
        </w:rPr>
      </w:pPr>
    </w:p>
    <w:p w:rsidR="00606BCC" w:rsidRPr="00A97281" w:rsidRDefault="00064548" w:rsidP="009A4CCC">
      <w:pPr>
        <w:pStyle w:val="NormalWeb"/>
        <w:shd w:val="clear" w:color="auto" w:fill="FFFFFF"/>
        <w:spacing w:before="0" w:beforeAutospacing="0" w:after="0" w:afterAutospacing="0" w:line="276" w:lineRule="auto"/>
        <w:jc w:val="both"/>
        <w:rPr>
          <w:rFonts w:eastAsia="Cambria"/>
          <w:bCs/>
        </w:rPr>
      </w:pPr>
      <w:r w:rsidRPr="00A97281">
        <w:rPr>
          <w:rFonts w:eastAsia="Cambria"/>
          <w:bCs/>
        </w:rPr>
        <w:t>T</w:t>
      </w:r>
      <w:r w:rsidR="00606BCC" w:rsidRPr="00A97281">
        <w:rPr>
          <w:rFonts w:eastAsia="Cambria"/>
          <w:bCs/>
        </w:rPr>
        <w:t>he Young’s modulus</w:t>
      </w:r>
      <w:r w:rsidR="00810924" w:rsidRPr="00A97281">
        <w:rPr>
          <w:rFonts w:eastAsia="Cambria"/>
          <w:bCs/>
        </w:rPr>
        <w:t xml:space="preserve"> </w:t>
      </w:r>
      <w:proofErr w:type="gramStart"/>
      <w:r w:rsidR="00005D38" w:rsidRPr="00A97281">
        <w:rPr>
          <w:rFonts w:eastAsia="Cambria"/>
          <w:bCs/>
        </w:rPr>
        <w:t>and</w:t>
      </w:r>
      <w:r w:rsidR="00810924" w:rsidRPr="00A97281">
        <w:rPr>
          <w:rFonts w:eastAsia="Cambria"/>
          <w:bCs/>
        </w:rPr>
        <w:t xml:space="preserve"> </w:t>
      </w:r>
      <w:r w:rsidR="00606BCC" w:rsidRPr="00A97281">
        <w:rPr>
          <w:rFonts w:eastAsia="Cambria"/>
          <w:bCs/>
        </w:rPr>
        <w:t xml:space="preserve"> the</w:t>
      </w:r>
      <w:proofErr w:type="gramEnd"/>
      <w:r w:rsidR="00606BCC" w:rsidRPr="00A97281">
        <w:rPr>
          <w:rFonts w:eastAsia="Cambria"/>
          <w:bCs/>
        </w:rPr>
        <w:t xml:space="preserve"> viscosity coefficient of a cell</w:t>
      </w:r>
      <w:r w:rsidRPr="00A97281">
        <w:rPr>
          <w:rFonts w:eastAsia="Cambria"/>
          <w:bCs/>
        </w:rPr>
        <w:t xml:space="preserve"> </w:t>
      </w:r>
      <w:r w:rsidR="00AB7F8B" w:rsidRPr="00A97281">
        <w:rPr>
          <w:rFonts w:eastAsia="Cambria"/>
          <w:bCs/>
        </w:rPr>
        <w:t>has been</w:t>
      </w:r>
      <w:r w:rsidRPr="00A97281">
        <w:rPr>
          <w:rFonts w:eastAsia="Cambria"/>
          <w:bCs/>
        </w:rPr>
        <w:t xml:space="preserve"> determined by fitting </w:t>
      </w:r>
      <w:r w:rsidR="000D573C" w:rsidRPr="00A97281">
        <w:rPr>
          <w:rFonts w:eastAsia="Cambria"/>
          <w:bCs/>
        </w:rPr>
        <w:t>the</w:t>
      </w:r>
      <w:r w:rsidRPr="00A97281">
        <w:rPr>
          <w:rFonts w:eastAsia="Cambria"/>
          <w:bCs/>
        </w:rPr>
        <w:t xml:space="preserve"> experimental force-distance curve</w:t>
      </w:r>
      <w:r w:rsidR="000D573C" w:rsidRPr="00A97281">
        <w:rPr>
          <w:rFonts w:eastAsia="Cambria"/>
          <w:bCs/>
        </w:rPr>
        <w:t>s</w:t>
      </w:r>
      <w:r w:rsidRPr="00A97281">
        <w:rPr>
          <w:rFonts w:eastAsia="Cambria"/>
          <w:bCs/>
        </w:rPr>
        <w:t xml:space="preserve"> with </w:t>
      </w:r>
      <w:r w:rsidR="00AB7F8B" w:rsidRPr="00A97281">
        <w:rPr>
          <w:rFonts w:eastAsia="Cambria"/>
          <w:bCs/>
        </w:rPr>
        <w:t xml:space="preserve">the force provided by using </w:t>
      </w:r>
      <w:proofErr w:type="spellStart"/>
      <w:r w:rsidR="00724FDD" w:rsidRPr="00A97281">
        <w:rPr>
          <w:rFonts w:eastAsia="Cambria"/>
          <w:bCs/>
        </w:rPr>
        <w:t>eqn</w:t>
      </w:r>
      <w:proofErr w:type="spellEnd"/>
      <w:r w:rsidR="00AB7F8B" w:rsidRPr="00A97281">
        <w:rPr>
          <w:rFonts w:eastAsia="Cambria"/>
          <w:bCs/>
        </w:rPr>
        <w:t xml:space="preserve"> 10</w:t>
      </w:r>
      <w:r w:rsidR="00AB7F8B" w:rsidRPr="00A97281">
        <w:rPr>
          <w:rFonts w:eastAsia="Cambria"/>
          <w:bCs/>
          <w:vertAlign w:val="superscript"/>
        </w:rPr>
        <w:t>24</w:t>
      </w:r>
      <w:r w:rsidR="000D573C" w:rsidRPr="00A97281">
        <w:rPr>
          <w:rFonts w:eastAsia="Cambria"/>
          <w:bCs/>
        </w:rPr>
        <w:t xml:space="preserve">. </w:t>
      </w:r>
      <w:r w:rsidR="00606BCC" w:rsidRPr="00A97281">
        <w:rPr>
          <w:rFonts w:eastAsia="Cambria"/>
          <w:bCs/>
        </w:rPr>
        <w:t xml:space="preserve">However, </w:t>
      </w:r>
      <w:proofErr w:type="spellStart"/>
      <w:r w:rsidR="00724FDD" w:rsidRPr="00A97281">
        <w:rPr>
          <w:rFonts w:eastAsia="Cambria"/>
          <w:bCs/>
        </w:rPr>
        <w:t>eqn</w:t>
      </w:r>
      <w:proofErr w:type="spellEnd"/>
      <w:r w:rsidR="00AB7F8B" w:rsidRPr="00A97281">
        <w:rPr>
          <w:rFonts w:eastAsia="Cambria"/>
          <w:bCs/>
        </w:rPr>
        <w:t xml:space="preserve"> 10 considers the cell as a semi-infinite system</w:t>
      </w:r>
      <w:r w:rsidR="00606BCC" w:rsidRPr="00A97281">
        <w:rPr>
          <w:rFonts w:eastAsia="Cambria"/>
          <w:bCs/>
        </w:rPr>
        <w:t xml:space="preserve"> or, in practical terms, much </w:t>
      </w:r>
      <w:r w:rsidR="00AB7F8B" w:rsidRPr="00A97281">
        <w:rPr>
          <w:rFonts w:eastAsia="Cambria"/>
          <w:bCs/>
        </w:rPr>
        <w:t>thicker</w:t>
      </w:r>
      <w:r w:rsidR="00606BCC" w:rsidRPr="00A97281">
        <w:rPr>
          <w:rFonts w:eastAsia="Cambria"/>
          <w:bCs/>
        </w:rPr>
        <w:t xml:space="preserve"> than the </w:t>
      </w:r>
      <w:r w:rsidR="005208EE" w:rsidRPr="00A97281">
        <w:rPr>
          <w:rFonts w:eastAsia="Cambria"/>
          <w:bCs/>
        </w:rPr>
        <w:t>deformations</w:t>
      </w:r>
      <w:r w:rsidR="00606BCC" w:rsidRPr="00A97281">
        <w:rPr>
          <w:rFonts w:eastAsia="Cambria"/>
          <w:bCs/>
        </w:rPr>
        <w:t xml:space="preserve"> involved in </w:t>
      </w:r>
      <w:r w:rsidR="005208EE" w:rsidRPr="00A97281">
        <w:rPr>
          <w:rFonts w:eastAsia="Cambria"/>
          <w:bCs/>
        </w:rPr>
        <w:t>the</w:t>
      </w:r>
      <w:r w:rsidR="00606BCC" w:rsidRPr="00A97281">
        <w:rPr>
          <w:rFonts w:eastAsia="Cambria"/>
          <w:bCs/>
        </w:rPr>
        <w:t xml:space="preserve"> experiment.  </w:t>
      </w:r>
      <w:r w:rsidR="00C55F6F" w:rsidRPr="00A97281">
        <w:rPr>
          <w:rFonts w:eastAsia="Cambria"/>
          <w:bCs/>
        </w:rPr>
        <w:t>In a typical</w:t>
      </w:r>
      <w:r w:rsidR="00005D38" w:rsidRPr="00A97281">
        <w:rPr>
          <w:rFonts w:eastAsia="Cambria"/>
          <w:bCs/>
        </w:rPr>
        <w:t xml:space="preserve"> force</w:t>
      </w:r>
      <w:r w:rsidR="00AB7F8B" w:rsidRPr="00A97281">
        <w:rPr>
          <w:rFonts w:eastAsia="Cambria"/>
          <w:bCs/>
        </w:rPr>
        <w:t>-distance curve</w:t>
      </w:r>
      <w:r w:rsidR="00005D38" w:rsidRPr="00A97281">
        <w:rPr>
          <w:rFonts w:eastAsia="Cambria"/>
          <w:bCs/>
        </w:rPr>
        <w:t xml:space="preserve"> experiment</w:t>
      </w:r>
      <w:r w:rsidR="00C55F6F" w:rsidRPr="00A97281">
        <w:rPr>
          <w:rFonts w:eastAsia="Cambria"/>
          <w:bCs/>
        </w:rPr>
        <w:t xml:space="preserve">, the probe indents the cell </w:t>
      </w:r>
      <w:proofErr w:type="gramStart"/>
      <w:r w:rsidR="00E53353" w:rsidRPr="00A97281">
        <w:rPr>
          <w:rFonts w:eastAsia="Cambria"/>
          <w:bCs/>
        </w:rPr>
        <w:t>from</w:t>
      </w:r>
      <w:r w:rsidR="00C55F6F" w:rsidRPr="00A97281">
        <w:rPr>
          <w:rFonts w:eastAsia="Cambria"/>
          <w:bCs/>
        </w:rPr>
        <w:t xml:space="preserve">  300</w:t>
      </w:r>
      <w:proofErr w:type="gramEnd"/>
      <w:r w:rsidR="00C55F6F" w:rsidRPr="00A97281">
        <w:rPr>
          <w:rFonts w:eastAsia="Cambria"/>
          <w:bCs/>
        </w:rPr>
        <w:t xml:space="preserve"> </w:t>
      </w:r>
      <w:r w:rsidR="00005D38" w:rsidRPr="00A97281">
        <w:rPr>
          <w:rFonts w:eastAsia="Cambria"/>
          <w:bCs/>
        </w:rPr>
        <w:t>to</w:t>
      </w:r>
      <w:r w:rsidR="00C55F6F" w:rsidRPr="00A97281">
        <w:rPr>
          <w:rFonts w:eastAsia="Cambria"/>
          <w:bCs/>
        </w:rPr>
        <w:t xml:space="preserve"> </w:t>
      </w:r>
      <w:r w:rsidR="00F072F7" w:rsidRPr="00A97281">
        <w:rPr>
          <w:rFonts w:eastAsia="Cambria"/>
          <w:bCs/>
        </w:rPr>
        <w:t>15</w:t>
      </w:r>
      <w:r w:rsidR="00C55F6F" w:rsidRPr="00A97281">
        <w:rPr>
          <w:rFonts w:eastAsia="Cambria"/>
          <w:bCs/>
        </w:rPr>
        <w:t xml:space="preserve">00 nm. Those values </w:t>
      </w:r>
      <w:r w:rsidR="00E53353" w:rsidRPr="00A97281">
        <w:rPr>
          <w:rFonts w:eastAsia="Cambria"/>
          <w:bCs/>
        </w:rPr>
        <w:t xml:space="preserve">could </w:t>
      </w:r>
      <w:r w:rsidR="00C55F6F" w:rsidRPr="00A97281">
        <w:rPr>
          <w:rFonts w:eastAsia="Cambria"/>
          <w:bCs/>
        </w:rPr>
        <w:t>represent 10</w:t>
      </w:r>
      <w:r w:rsidR="00F072F7" w:rsidRPr="00A97281">
        <w:rPr>
          <w:rFonts w:eastAsia="Cambria"/>
          <w:bCs/>
        </w:rPr>
        <w:t xml:space="preserve"> to </w:t>
      </w:r>
      <w:r w:rsidR="00E53353" w:rsidRPr="00A97281">
        <w:rPr>
          <w:rFonts w:eastAsia="Cambria"/>
          <w:bCs/>
        </w:rPr>
        <w:t>3</w:t>
      </w:r>
      <w:r w:rsidR="00C55F6F" w:rsidRPr="00A97281">
        <w:rPr>
          <w:rFonts w:eastAsia="Cambria"/>
          <w:bCs/>
        </w:rPr>
        <w:t>0% of the cell’s thickness</w:t>
      </w:r>
      <w:r w:rsidR="00E53353" w:rsidRPr="00A97281">
        <w:rPr>
          <w:rFonts w:eastAsia="Cambria"/>
          <w:bCs/>
        </w:rPr>
        <w:t xml:space="preserve"> depending on the lateral position of the probe with respect to the cell</w:t>
      </w:r>
      <w:r w:rsidR="00005D38" w:rsidRPr="00A97281">
        <w:rPr>
          <w:rFonts w:eastAsia="Cambria"/>
          <w:bCs/>
        </w:rPr>
        <w:t>’s</w:t>
      </w:r>
      <w:r w:rsidR="00E53353" w:rsidRPr="00A97281">
        <w:rPr>
          <w:rFonts w:eastAsia="Cambria"/>
          <w:bCs/>
        </w:rPr>
        <w:t xml:space="preserve"> </w:t>
      </w:r>
      <w:r w:rsidR="00A8459F" w:rsidRPr="00A97281">
        <w:rPr>
          <w:rFonts w:eastAsia="Cambria"/>
          <w:bCs/>
        </w:rPr>
        <w:t>nucleus</w:t>
      </w:r>
      <w:r w:rsidR="00C55F6F" w:rsidRPr="00A97281">
        <w:rPr>
          <w:rFonts w:eastAsia="Cambria"/>
          <w:bCs/>
        </w:rPr>
        <w:t xml:space="preserve">. </w:t>
      </w:r>
      <w:r w:rsidR="0056408C" w:rsidRPr="00A97281">
        <w:rPr>
          <w:rFonts w:eastAsia="Cambria"/>
          <w:bCs/>
        </w:rPr>
        <w:t>T</w:t>
      </w:r>
      <w:r w:rsidR="000B3150" w:rsidRPr="00A97281">
        <w:rPr>
          <w:rFonts w:eastAsia="Cambria"/>
          <w:bCs/>
        </w:rPr>
        <w:t xml:space="preserve">he stress </w:t>
      </w:r>
      <w:r w:rsidR="005208EE" w:rsidRPr="00A97281">
        <w:rPr>
          <w:rFonts w:eastAsia="Cambria"/>
          <w:bCs/>
        </w:rPr>
        <w:t xml:space="preserve">applied by the probe </w:t>
      </w:r>
      <w:r w:rsidR="000B3150" w:rsidRPr="00A97281">
        <w:rPr>
          <w:rFonts w:eastAsia="Cambria"/>
          <w:bCs/>
        </w:rPr>
        <w:t xml:space="preserve">could reach the </w:t>
      </w:r>
      <w:r w:rsidR="0056408C" w:rsidRPr="00A97281">
        <w:rPr>
          <w:rFonts w:eastAsia="Cambria"/>
          <w:bCs/>
        </w:rPr>
        <w:t>cell-</w:t>
      </w:r>
      <w:r w:rsidR="000B3150" w:rsidRPr="00A97281">
        <w:rPr>
          <w:rFonts w:eastAsia="Cambria"/>
          <w:bCs/>
        </w:rPr>
        <w:t>solid support</w:t>
      </w:r>
      <w:r w:rsidR="0056408C" w:rsidRPr="00A97281">
        <w:rPr>
          <w:rFonts w:eastAsia="Cambria"/>
          <w:bCs/>
        </w:rPr>
        <w:t xml:space="preserve"> interface</w:t>
      </w:r>
      <w:r w:rsidR="00302F01" w:rsidRPr="00A97281">
        <w:rPr>
          <w:rFonts w:eastAsia="Cambria"/>
          <w:bCs/>
        </w:rPr>
        <w:t xml:space="preserve"> (fig. 1a)</w:t>
      </w:r>
      <w:r w:rsidR="000B3150" w:rsidRPr="00A97281">
        <w:rPr>
          <w:rFonts w:eastAsia="Cambria"/>
          <w:bCs/>
        </w:rPr>
        <w:t>. Then</w:t>
      </w:r>
      <w:r w:rsidR="0056408C" w:rsidRPr="00A97281">
        <w:rPr>
          <w:rFonts w:eastAsia="Cambria"/>
          <w:bCs/>
        </w:rPr>
        <w:t>,</w:t>
      </w:r>
      <w:r w:rsidR="000B3150" w:rsidRPr="00A97281">
        <w:rPr>
          <w:rFonts w:eastAsia="Cambria"/>
          <w:bCs/>
        </w:rPr>
        <w:t xml:space="preserve"> the force-distance curve </w:t>
      </w:r>
      <w:r w:rsidR="005208EE" w:rsidRPr="00A97281">
        <w:rPr>
          <w:rFonts w:eastAsia="Cambria"/>
          <w:bCs/>
        </w:rPr>
        <w:t xml:space="preserve">would </w:t>
      </w:r>
      <w:r w:rsidR="000B3150" w:rsidRPr="00A97281">
        <w:rPr>
          <w:rFonts w:eastAsia="Cambria"/>
          <w:bCs/>
        </w:rPr>
        <w:t xml:space="preserve">bear information on the solid support stiffness. </w:t>
      </w:r>
    </w:p>
    <w:p w:rsidR="000B3150" w:rsidRPr="00A97281" w:rsidRDefault="000B3150" w:rsidP="00606BCC">
      <w:pPr>
        <w:pStyle w:val="NormalWeb"/>
        <w:shd w:val="clear" w:color="auto" w:fill="FFFFFF"/>
        <w:spacing w:before="0" w:beforeAutospacing="0" w:after="0" w:afterAutospacing="0"/>
        <w:jc w:val="both"/>
        <w:rPr>
          <w:rFonts w:eastAsia="Cambria"/>
          <w:bCs/>
        </w:rPr>
      </w:pPr>
    </w:p>
    <w:p w:rsidR="00746270" w:rsidRPr="00A97281" w:rsidRDefault="00F072F7" w:rsidP="001A0513">
      <w:pPr>
        <w:jc w:val="both"/>
        <w:rPr>
          <w:rFonts w:ascii="Times New Roman" w:hAnsi="Times New Roman" w:cs="Times New Roman"/>
          <w:sz w:val="24"/>
          <w:szCs w:val="24"/>
          <w:vertAlign w:val="superscript"/>
        </w:rPr>
      </w:pPr>
      <w:r w:rsidRPr="00A97281">
        <w:rPr>
          <w:rFonts w:ascii="Times New Roman" w:hAnsi="Times New Roman" w:cs="Times New Roman"/>
          <w:sz w:val="24"/>
          <w:szCs w:val="24"/>
        </w:rPr>
        <w:t xml:space="preserve">Several methods have been proposed </w:t>
      </w:r>
      <w:r w:rsidR="000B3150" w:rsidRPr="00A97281">
        <w:rPr>
          <w:rFonts w:ascii="Times New Roman" w:hAnsi="Times New Roman" w:cs="Times New Roman"/>
          <w:sz w:val="24"/>
          <w:szCs w:val="24"/>
        </w:rPr>
        <w:t xml:space="preserve">to determine the </w:t>
      </w:r>
      <w:r w:rsidR="00E870FA" w:rsidRPr="00A97281">
        <w:rPr>
          <w:rFonts w:ascii="Times New Roman" w:hAnsi="Times New Roman" w:cs="Times New Roman"/>
          <w:sz w:val="24"/>
          <w:szCs w:val="24"/>
        </w:rPr>
        <w:t xml:space="preserve">elastic </w:t>
      </w:r>
      <w:r w:rsidR="000B3150" w:rsidRPr="00A97281">
        <w:rPr>
          <w:rFonts w:ascii="Times New Roman" w:hAnsi="Times New Roman" w:cs="Times New Roman"/>
          <w:sz w:val="24"/>
          <w:szCs w:val="24"/>
        </w:rPr>
        <w:t xml:space="preserve">force </w:t>
      </w:r>
      <w:r w:rsidR="001A0513" w:rsidRPr="00A97281">
        <w:rPr>
          <w:rFonts w:ascii="Times New Roman" w:hAnsi="Times New Roman" w:cs="Times New Roman"/>
          <w:sz w:val="24"/>
          <w:szCs w:val="24"/>
        </w:rPr>
        <w:t xml:space="preserve">exerted by </w:t>
      </w:r>
      <w:r w:rsidR="009E35B9" w:rsidRPr="00A97281">
        <w:rPr>
          <w:rFonts w:ascii="Times New Roman" w:hAnsi="Times New Roman" w:cs="Times New Roman"/>
          <w:sz w:val="24"/>
          <w:szCs w:val="24"/>
        </w:rPr>
        <w:t>a spherical</w:t>
      </w:r>
      <w:r w:rsidR="000B3150" w:rsidRPr="00A97281">
        <w:rPr>
          <w:rFonts w:ascii="Times New Roman" w:hAnsi="Times New Roman" w:cs="Times New Roman"/>
          <w:sz w:val="24"/>
          <w:szCs w:val="24"/>
        </w:rPr>
        <w:t xml:space="preserve"> </w:t>
      </w:r>
      <w:r w:rsidR="0056408C" w:rsidRPr="00A97281">
        <w:rPr>
          <w:rFonts w:ascii="Times New Roman" w:hAnsi="Times New Roman" w:cs="Times New Roman"/>
          <w:sz w:val="24"/>
          <w:szCs w:val="24"/>
        </w:rPr>
        <w:t>probe</w:t>
      </w:r>
      <w:r w:rsidR="000B3150" w:rsidRPr="00A97281">
        <w:rPr>
          <w:rFonts w:ascii="Times New Roman" w:hAnsi="Times New Roman" w:cs="Times New Roman"/>
          <w:sz w:val="24"/>
          <w:szCs w:val="24"/>
        </w:rPr>
        <w:t xml:space="preserve"> on a cell adherent to a</w:t>
      </w:r>
      <w:r w:rsidR="00E870FA" w:rsidRPr="00A97281">
        <w:rPr>
          <w:rFonts w:ascii="Times New Roman" w:hAnsi="Times New Roman" w:cs="Times New Roman"/>
          <w:sz w:val="24"/>
          <w:szCs w:val="24"/>
        </w:rPr>
        <w:t xml:space="preserve"> semi-infinite and </w:t>
      </w:r>
      <w:r w:rsidR="006C41C5" w:rsidRPr="00A97281">
        <w:rPr>
          <w:rFonts w:ascii="Times New Roman" w:hAnsi="Times New Roman" w:cs="Times New Roman"/>
          <w:sz w:val="24"/>
          <w:szCs w:val="24"/>
        </w:rPr>
        <w:t xml:space="preserve">rigid </w:t>
      </w:r>
      <w:r w:rsidR="000B3150" w:rsidRPr="00A97281">
        <w:rPr>
          <w:rFonts w:ascii="Times New Roman" w:hAnsi="Times New Roman" w:cs="Times New Roman"/>
          <w:sz w:val="24"/>
          <w:szCs w:val="24"/>
        </w:rPr>
        <w:t>support</w:t>
      </w:r>
      <w:r w:rsidR="00103CBB" w:rsidRPr="00A97281">
        <w:rPr>
          <w:rFonts w:ascii="Times New Roman" w:hAnsi="Times New Roman" w:cs="Times New Roman"/>
          <w:sz w:val="24"/>
          <w:szCs w:val="24"/>
          <w:vertAlign w:val="superscript"/>
        </w:rPr>
        <w:t>30-31</w:t>
      </w:r>
      <w:r w:rsidR="000B3150" w:rsidRPr="00A97281">
        <w:rPr>
          <w:rFonts w:ascii="Times New Roman" w:hAnsi="Times New Roman" w:cs="Times New Roman"/>
          <w:sz w:val="24"/>
          <w:szCs w:val="24"/>
        </w:rPr>
        <w:t xml:space="preserve">. </w:t>
      </w:r>
      <w:r w:rsidR="000D573C" w:rsidRPr="00A97281">
        <w:rPr>
          <w:rFonts w:ascii="Times New Roman" w:hAnsi="Times New Roman" w:cs="Times New Roman"/>
          <w:sz w:val="24"/>
          <w:szCs w:val="24"/>
        </w:rPr>
        <w:t>The most general bottom effect elastic theory considers the following</w:t>
      </w:r>
      <w:r w:rsidR="00AB7F8B" w:rsidRPr="00A97281">
        <w:rPr>
          <w:rFonts w:ascii="Times New Roman" w:hAnsi="Times New Roman" w:cs="Times New Roman"/>
          <w:sz w:val="24"/>
          <w:szCs w:val="24"/>
        </w:rPr>
        <w:t xml:space="preserve"> expression to determine the force as a function of the </w:t>
      </w:r>
      <w:r w:rsidR="006C41C5" w:rsidRPr="00A97281">
        <w:rPr>
          <w:rFonts w:ascii="Times New Roman" w:hAnsi="Times New Roman" w:cs="Times New Roman"/>
          <w:sz w:val="24"/>
          <w:szCs w:val="24"/>
        </w:rPr>
        <w:t>indentation</w:t>
      </w:r>
      <w:r w:rsidR="00103CBB" w:rsidRPr="00A97281">
        <w:rPr>
          <w:rFonts w:ascii="Times New Roman" w:hAnsi="Times New Roman" w:cs="Times New Roman"/>
          <w:sz w:val="24"/>
          <w:szCs w:val="24"/>
          <w:vertAlign w:val="superscript"/>
        </w:rPr>
        <w:t>31</w:t>
      </w:r>
    </w:p>
    <w:p w:rsidR="00563D39" w:rsidRPr="00A97281" w:rsidRDefault="00563D39" w:rsidP="00EC332C">
      <w:pPr>
        <w:pStyle w:val="Prrafodelista"/>
        <w:jc w:val="center"/>
        <w:rPr>
          <w:rFonts w:ascii="Times New Roman" w:hAnsi="Times New Roman" w:cs="Times New Roman"/>
          <w:sz w:val="24"/>
          <w:szCs w:val="24"/>
        </w:rPr>
      </w:pPr>
      <m:oMath>
        <m:r>
          <w:rPr>
            <w:rFonts w:ascii="Cambria Math" w:hAnsi="Cambria Math" w:cs="Times New Roman"/>
            <w:sz w:val="24"/>
            <w:szCs w:val="24"/>
            <w:lang w:val="es-ES_tradnl"/>
          </w:rPr>
          <m:t>F</m:t>
        </m:r>
        <m:r>
          <w:rPr>
            <w:rFonts w:ascii="Cambria Math" w:hAnsi="Cambria Math" w:cs="Times New Roman"/>
            <w:sz w:val="24"/>
            <w:szCs w:val="24"/>
          </w:rPr>
          <m:t>(</m:t>
        </m:r>
        <m:r>
          <w:rPr>
            <w:rFonts w:ascii="Cambria Math" w:hAnsi="Cambria Math" w:cs="Times New Roman"/>
            <w:sz w:val="24"/>
            <w:szCs w:val="24"/>
            <w:lang w:val="es-ES_tradnl"/>
          </w:rPr>
          <m:t>I</m:t>
        </m:r>
        <m:r>
          <w:rPr>
            <w:rFonts w:ascii="Cambria Math" w:hAnsi="Cambria Math" w:cs="Times New Roman"/>
            <w:sz w:val="24"/>
            <w:szCs w:val="24"/>
          </w:rPr>
          <m:t>)=</m:t>
        </m:r>
        <m:nary>
          <m:naryPr>
            <m:chr m:val="∑"/>
            <m:ctrlPr>
              <w:rPr>
                <w:rFonts w:ascii="Cambria Math" w:hAnsi="Cambria Math" w:cs="Times New Roman"/>
                <w:i/>
                <w:iCs/>
                <w:sz w:val="24"/>
                <w:szCs w:val="24"/>
                <w:lang w:val="es-ES_tradnl"/>
              </w:rPr>
            </m:ctrlPr>
          </m:naryPr>
          <m:sub>
            <m:r>
              <w:rPr>
                <w:rFonts w:ascii="Cambria Math" w:hAnsi="Cambria Math" w:cs="Times New Roman"/>
                <w:sz w:val="24"/>
                <w:szCs w:val="24"/>
                <w:lang w:val="es-ES_tradnl"/>
              </w:rPr>
              <m:t>j</m:t>
            </m:r>
            <m:r>
              <w:rPr>
                <w:rFonts w:ascii="Cambria Math" w:hAnsi="Cambria Math" w:cs="Times New Roman"/>
                <w:sz w:val="24"/>
                <w:szCs w:val="24"/>
              </w:rPr>
              <m:t>=0</m:t>
            </m:r>
          </m:sub>
          <m:sup>
            <m:r>
              <w:rPr>
                <w:rFonts w:ascii="Cambria Math" w:hAnsi="Cambria Math" w:cs="Times New Roman"/>
                <w:sz w:val="24"/>
                <w:szCs w:val="24"/>
                <w:lang w:val="es-ES_tradnl"/>
              </w:rPr>
              <m:t>N</m:t>
            </m:r>
          </m:sup>
          <m:e>
            <m:sSub>
              <m:sSubPr>
                <m:ctrlPr>
                  <w:rPr>
                    <w:rFonts w:ascii="Cambria Math" w:hAnsi="Cambria Math" w:cs="Times New Roman"/>
                    <w:i/>
                    <w:iCs/>
                    <w:sz w:val="24"/>
                    <w:szCs w:val="24"/>
                    <w:lang w:val="es-ES_tradnl"/>
                  </w:rPr>
                </m:ctrlPr>
              </m:sSubPr>
              <m:e>
                <m:r>
                  <w:rPr>
                    <w:rFonts w:ascii="Cambria Math" w:hAnsi="Cambria Math" w:cs="Times New Roman"/>
                    <w:sz w:val="24"/>
                    <w:szCs w:val="24"/>
                    <w:lang w:val="es-ES_tradnl"/>
                  </w:rPr>
                  <m:t>α</m:t>
                </m:r>
              </m:e>
              <m:sub>
                <m:r>
                  <w:rPr>
                    <w:rFonts w:ascii="Cambria Math" w:hAnsi="Cambria Math" w:cs="Times New Roman"/>
                    <w:sz w:val="24"/>
                    <w:szCs w:val="24"/>
                    <w:lang w:val="es-ES_tradnl"/>
                  </w:rPr>
                  <m:t>j</m:t>
                </m:r>
              </m:sub>
            </m:sSub>
            <m:r>
              <w:rPr>
                <w:rFonts w:ascii="Cambria Math" w:hAnsi="Cambria Math" w:cs="Times New Roman"/>
                <w:sz w:val="24"/>
                <w:szCs w:val="24"/>
                <w:lang w:val="es-ES_tradnl"/>
              </w:rPr>
              <m:t>E</m:t>
            </m:r>
            <m:sSup>
              <m:sSupPr>
                <m:ctrlPr>
                  <w:rPr>
                    <w:rFonts w:ascii="Cambria Math" w:hAnsi="Cambria Math" w:cs="Times New Roman"/>
                    <w:i/>
                    <w:iCs/>
                    <w:sz w:val="24"/>
                    <w:szCs w:val="24"/>
                    <w:lang w:val="es-ES_tradnl"/>
                  </w:rPr>
                </m:ctrlPr>
              </m:sSupPr>
              <m:e>
                <m:r>
                  <w:rPr>
                    <w:rFonts w:ascii="Cambria Math" w:hAnsi="Cambria Math" w:cs="Times New Roman"/>
                    <w:sz w:val="24"/>
                    <w:szCs w:val="24"/>
                    <w:lang w:val="es-ES_tradnl"/>
                  </w:rPr>
                  <m:t>I</m:t>
                </m:r>
              </m:e>
              <m:sup>
                <m:sSub>
                  <m:sSubPr>
                    <m:ctrlPr>
                      <w:rPr>
                        <w:rFonts w:ascii="Cambria Math" w:hAnsi="Cambria Math" w:cs="Times New Roman"/>
                        <w:i/>
                        <w:iCs/>
                        <w:sz w:val="24"/>
                        <w:szCs w:val="24"/>
                        <w:lang w:val="es-ES_tradnl"/>
                      </w:rPr>
                    </m:ctrlPr>
                  </m:sSubPr>
                  <m:e>
                    <m:r>
                      <w:rPr>
                        <w:rFonts w:ascii="Cambria Math" w:hAnsi="Cambria Math" w:cs="Times New Roman"/>
                        <w:sz w:val="24"/>
                        <w:szCs w:val="24"/>
                        <w:lang w:val="es-ES_tradnl"/>
                      </w:rPr>
                      <m:t>β</m:t>
                    </m:r>
                  </m:e>
                  <m:sub>
                    <m:r>
                      <w:rPr>
                        <w:rFonts w:ascii="Cambria Math" w:hAnsi="Cambria Math" w:cs="Times New Roman"/>
                        <w:sz w:val="24"/>
                        <w:szCs w:val="24"/>
                        <w:lang w:val="es-ES_tradnl"/>
                      </w:rPr>
                      <m:t>j</m:t>
                    </m:r>
                  </m:sub>
                </m:sSub>
              </m:sup>
            </m:sSup>
            <m:r>
              <w:rPr>
                <w:rFonts w:ascii="Cambria Math" w:hAnsi="Cambria Math" w:cs="Times New Roman"/>
                <w:sz w:val="24"/>
                <w:szCs w:val="24"/>
              </w:rPr>
              <m:t>=</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j=0</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j</m:t>
                    </m:r>
                  </m:sub>
                </m:sSub>
              </m:e>
            </m:nary>
          </m:e>
        </m:nary>
      </m:oMath>
      <w:r w:rsidRPr="00A97281">
        <w:rPr>
          <w:rFonts w:ascii="Times New Roman" w:eastAsiaTheme="minorEastAsia" w:hAnsi="Times New Roman" w:cs="Times New Roman"/>
          <w:iCs/>
          <w:sz w:val="24"/>
          <w:szCs w:val="24"/>
        </w:rPr>
        <w:tab/>
      </w:r>
      <w:r w:rsidR="00A97281">
        <w:rPr>
          <w:rFonts w:ascii="Times New Roman" w:eastAsiaTheme="minorEastAsia" w:hAnsi="Times New Roman" w:cs="Times New Roman"/>
          <w:iCs/>
          <w:sz w:val="24"/>
          <w:szCs w:val="24"/>
        </w:rPr>
        <w:t xml:space="preserve">                                                          </w:t>
      </w:r>
      <w:r w:rsidR="008A0A37">
        <w:rPr>
          <w:rFonts w:ascii="Times New Roman" w:eastAsiaTheme="minorEastAsia" w:hAnsi="Times New Roman" w:cs="Times New Roman"/>
          <w:iCs/>
          <w:sz w:val="24"/>
          <w:szCs w:val="24"/>
        </w:rPr>
        <w:t xml:space="preserve">  </w:t>
      </w:r>
      <w:r w:rsidR="00A97281">
        <w:rPr>
          <w:rFonts w:ascii="Times New Roman" w:eastAsiaTheme="minorEastAsia" w:hAnsi="Times New Roman" w:cs="Times New Roman"/>
          <w:iCs/>
          <w:sz w:val="24"/>
          <w:szCs w:val="24"/>
        </w:rPr>
        <w:t xml:space="preserve">  (11) </w:t>
      </w:r>
      <w:r w:rsidR="00E870FA" w:rsidRPr="00A97281">
        <w:rPr>
          <w:rFonts w:ascii="Times New Roman" w:eastAsiaTheme="minorEastAsia" w:hAnsi="Times New Roman" w:cs="Times New Roman"/>
          <w:iCs/>
          <w:sz w:val="24"/>
          <w:szCs w:val="24"/>
        </w:rPr>
        <w:t xml:space="preserve">                                                                                               </w:t>
      </w:r>
    </w:p>
    <w:p w:rsidR="00F93A93" w:rsidRPr="00A97281" w:rsidRDefault="00F93A93" w:rsidP="00C67A87">
      <w:pPr>
        <w:pStyle w:val="Prrafodelista"/>
        <w:jc w:val="both"/>
        <w:rPr>
          <w:rFonts w:ascii="Times New Roman" w:hAnsi="Times New Roman" w:cs="Times New Roman"/>
          <w:sz w:val="24"/>
          <w:szCs w:val="24"/>
        </w:rPr>
      </w:pPr>
    </w:p>
    <w:p w:rsidR="009517ED" w:rsidRPr="00A97281" w:rsidRDefault="00DE19F5" w:rsidP="00245F06">
      <w:pPr>
        <w:jc w:val="both"/>
        <w:rPr>
          <w:rFonts w:ascii="Times New Roman" w:eastAsiaTheme="minorEastAsia" w:hAnsi="Times New Roman" w:cs="Times New Roman"/>
          <w:iCs/>
          <w:sz w:val="24"/>
          <w:szCs w:val="24"/>
        </w:rPr>
      </w:pPr>
      <w:r w:rsidRPr="00A97281">
        <w:rPr>
          <w:rFonts w:ascii="Times New Roman" w:hAnsi="Times New Roman" w:cs="Times New Roman"/>
          <w:sz w:val="24"/>
          <w:szCs w:val="24"/>
        </w:rPr>
        <w:t xml:space="preserve">The coefficients </w:t>
      </w:r>
      <m:oMath>
        <m:sSub>
          <m:sSubPr>
            <m:ctrlPr>
              <w:rPr>
                <w:rFonts w:ascii="Cambria Math" w:hAnsi="Cambria Math" w:cs="Times New Roman"/>
                <w:i/>
                <w:iCs/>
                <w:sz w:val="24"/>
                <w:szCs w:val="24"/>
                <w:lang w:val="es-ES_tradnl"/>
              </w:rPr>
            </m:ctrlPr>
          </m:sSubPr>
          <m:e>
            <m:r>
              <w:rPr>
                <w:rFonts w:ascii="Cambria Math" w:hAnsi="Cambria Math" w:cs="Times New Roman"/>
                <w:sz w:val="24"/>
                <w:szCs w:val="24"/>
                <w:lang w:val="es-ES_tradnl"/>
              </w:rPr>
              <m:t>α</m:t>
            </m:r>
          </m:e>
          <m:sub>
            <m:r>
              <w:rPr>
                <w:rFonts w:ascii="Cambria Math" w:hAnsi="Cambria Math" w:cs="Times New Roman"/>
                <w:sz w:val="24"/>
                <w:szCs w:val="24"/>
                <w:lang w:val="es-ES_tradnl"/>
              </w:rPr>
              <m:t>j</m:t>
            </m:r>
          </m:sub>
        </m:sSub>
      </m:oMath>
      <w:r w:rsidRPr="00A97281">
        <w:rPr>
          <w:rFonts w:ascii="Times New Roman" w:eastAsiaTheme="minorEastAsia" w:hAnsi="Times New Roman" w:cs="Times New Roman"/>
          <w:iCs/>
          <w:sz w:val="24"/>
          <w:szCs w:val="24"/>
        </w:rPr>
        <w:t xml:space="preserve"> and </w:t>
      </w:r>
      <m:oMath>
        <m:sSub>
          <m:sSubPr>
            <m:ctrlPr>
              <w:rPr>
                <w:rFonts w:ascii="Cambria Math" w:hAnsi="Cambria Math" w:cs="Times New Roman"/>
                <w:i/>
                <w:iCs/>
                <w:sz w:val="24"/>
                <w:szCs w:val="24"/>
                <w:lang w:val="es-ES_tradnl"/>
              </w:rPr>
            </m:ctrlPr>
          </m:sSubPr>
          <m:e>
            <m:r>
              <w:rPr>
                <w:rFonts w:ascii="Cambria Math" w:hAnsi="Cambria Math" w:cs="Times New Roman"/>
                <w:sz w:val="24"/>
                <w:szCs w:val="24"/>
                <w:lang w:val="es-ES_tradnl"/>
              </w:rPr>
              <m:t>β</m:t>
            </m:r>
          </m:e>
          <m:sub>
            <m:r>
              <w:rPr>
                <w:rFonts w:ascii="Cambria Math" w:hAnsi="Cambria Math" w:cs="Times New Roman"/>
                <w:sz w:val="24"/>
                <w:szCs w:val="24"/>
                <w:lang w:val="es-ES_tradnl"/>
              </w:rPr>
              <m:t>j</m:t>
            </m:r>
          </m:sub>
        </m:sSub>
      </m:oMath>
      <w:r w:rsidR="00343954" w:rsidRPr="00A97281">
        <w:rPr>
          <w:rFonts w:ascii="Times New Roman" w:eastAsiaTheme="minorEastAsia" w:hAnsi="Times New Roman" w:cs="Times New Roman"/>
          <w:iCs/>
          <w:sz w:val="24"/>
          <w:szCs w:val="24"/>
        </w:rPr>
        <w:t xml:space="preserve"> depend on t</w:t>
      </w:r>
      <w:r w:rsidRPr="00A97281">
        <w:rPr>
          <w:rFonts w:ascii="Times New Roman" w:eastAsiaTheme="minorEastAsia" w:hAnsi="Times New Roman" w:cs="Times New Roman"/>
          <w:iCs/>
          <w:sz w:val="24"/>
          <w:szCs w:val="24"/>
        </w:rPr>
        <w:t>h</w:t>
      </w:r>
      <w:r w:rsidR="00343954" w:rsidRPr="00A97281">
        <w:rPr>
          <w:rFonts w:ascii="Times New Roman" w:eastAsiaTheme="minorEastAsia" w:hAnsi="Times New Roman" w:cs="Times New Roman"/>
          <w:iCs/>
          <w:sz w:val="24"/>
          <w:szCs w:val="24"/>
        </w:rPr>
        <w:t>e</w:t>
      </w:r>
      <w:r w:rsidRPr="00A97281">
        <w:rPr>
          <w:rFonts w:ascii="Times New Roman" w:eastAsiaTheme="minorEastAsia" w:hAnsi="Times New Roman" w:cs="Times New Roman"/>
          <w:iCs/>
          <w:sz w:val="24"/>
          <w:szCs w:val="24"/>
        </w:rPr>
        <w:t xml:space="preserve"> </w:t>
      </w:r>
      <w:r w:rsidR="00343954" w:rsidRPr="00A97281">
        <w:rPr>
          <w:rFonts w:ascii="Times New Roman" w:eastAsiaTheme="minorEastAsia" w:hAnsi="Times New Roman" w:cs="Times New Roman"/>
          <w:iCs/>
          <w:sz w:val="24"/>
          <w:szCs w:val="24"/>
        </w:rPr>
        <w:t xml:space="preserve">geometry of the </w:t>
      </w:r>
      <w:r w:rsidR="009517ED" w:rsidRPr="00A97281">
        <w:rPr>
          <w:rFonts w:ascii="Times New Roman" w:eastAsiaTheme="minorEastAsia" w:hAnsi="Times New Roman" w:cs="Times New Roman"/>
          <w:iCs/>
          <w:sz w:val="24"/>
          <w:szCs w:val="24"/>
        </w:rPr>
        <w:t>probe</w:t>
      </w:r>
      <w:r w:rsidR="00E870FA" w:rsidRPr="00A97281">
        <w:rPr>
          <w:rFonts w:ascii="Times New Roman" w:eastAsiaTheme="minorEastAsia" w:hAnsi="Times New Roman" w:cs="Times New Roman"/>
          <w:iCs/>
          <w:sz w:val="24"/>
          <w:szCs w:val="24"/>
        </w:rPr>
        <w:t xml:space="preserve"> and</w:t>
      </w:r>
      <w:r w:rsidR="00343954" w:rsidRPr="00A97281">
        <w:rPr>
          <w:rFonts w:ascii="Times New Roman" w:eastAsiaTheme="minorEastAsia" w:hAnsi="Times New Roman" w:cs="Times New Roman"/>
          <w:iCs/>
          <w:sz w:val="24"/>
          <w:szCs w:val="24"/>
        </w:rPr>
        <w:t xml:space="preserve"> the thickness of the layer</w:t>
      </w:r>
      <w:r w:rsidR="00E870FA" w:rsidRPr="00A97281">
        <w:rPr>
          <w:rFonts w:ascii="Times New Roman" w:eastAsiaTheme="minorEastAsia" w:hAnsi="Times New Roman" w:cs="Times New Roman"/>
          <w:iCs/>
          <w:sz w:val="24"/>
          <w:szCs w:val="24"/>
        </w:rPr>
        <w:t xml:space="preserve">. </w:t>
      </w:r>
      <w:r w:rsidR="00343954" w:rsidRPr="00A97281">
        <w:rPr>
          <w:rFonts w:ascii="Times New Roman" w:eastAsiaTheme="minorEastAsia" w:hAnsi="Times New Roman" w:cs="Times New Roman"/>
          <w:iCs/>
          <w:sz w:val="24"/>
          <w:szCs w:val="24"/>
        </w:rPr>
        <w:t xml:space="preserve"> </w:t>
      </w:r>
      <w:r w:rsidR="006C41C5" w:rsidRPr="00A97281">
        <w:rPr>
          <w:rFonts w:ascii="Times New Roman" w:eastAsiaTheme="minorEastAsia" w:hAnsi="Times New Roman" w:cs="Times New Roman"/>
          <w:iCs/>
          <w:sz w:val="24"/>
          <w:szCs w:val="24"/>
        </w:rPr>
        <w:t>The equivalent expression for a finite viscoelastic layer is obtained by a</w:t>
      </w:r>
      <w:r w:rsidR="006C41C5" w:rsidRPr="00A97281">
        <w:rPr>
          <w:rFonts w:ascii="Times New Roman" w:hAnsi="Times New Roman" w:cs="Times New Roman"/>
          <w:sz w:val="24"/>
          <w:szCs w:val="24"/>
        </w:rPr>
        <w:t>pplying</w:t>
      </w:r>
      <w:r w:rsidR="00653981" w:rsidRPr="00A97281">
        <w:rPr>
          <w:rFonts w:ascii="Times New Roman" w:hAnsi="Times New Roman" w:cs="Times New Roman"/>
          <w:sz w:val="24"/>
          <w:szCs w:val="24"/>
        </w:rPr>
        <w:t xml:space="preserve"> </w:t>
      </w:r>
      <w:proofErr w:type="gramStart"/>
      <w:r w:rsidR="00653981" w:rsidRPr="00A97281">
        <w:rPr>
          <w:rFonts w:ascii="Times New Roman" w:hAnsi="Times New Roman" w:cs="Times New Roman"/>
          <w:sz w:val="24"/>
          <w:szCs w:val="24"/>
        </w:rPr>
        <w:t>the</w:t>
      </w:r>
      <w:r w:rsidR="00245F06" w:rsidRPr="00A97281">
        <w:rPr>
          <w:rFonts w:ascii="Times New Roman" w:hAnsi="Times New Roman" w:cs="Times New Roman"/>
          <w:sz w:val="24"/>
          <w:szCs w:val="24"/>
        </w:rPr>
        <w:t xml:space="preserve">  </w:t>
      </w:r>
      <w:r w:rsidR="00563166" w:rsidRPr="00A97281">
        <w:rPr>
          <w:rFonts w:ascii="Times New Roman" w:hAnsi="Times New Roman" w:cs="Times New Roman"/>
          <w:sz w:val="24"/>
          <w:szCs w:val="24"/>
        </w:rPr>
        <w:t>elastic</w:t>
      </w:r>
      <w:proofErr w:type="gramEnd"/>
      <w:r w:rsidR="00563166" w:rsidRPr="00A97281">
        <w:rPr>
          <w:rFonts w:ascii="Times New Roman" w:hAnsi="Times New Roman" w:cs="Times New Roman"/>
          <w:sz w:val="24"/>
          <w:szCs w:val="24"/>
        </w:rPr>
        <w:t xml:space="preserve">-viscoelastic </w:t>
      </w:r>
      <w:r w:rsidR="00245F06" w:rsidRPr="00A97281">
        <w:rPr>
          <w:rFonts w:ascii="Times New Roman" w:hAnsi="Times New Roman" w:cs="Times New Roman"/>
          <w:sz w:val="24"/>
          <w:szCs w:val="24"/>
        </w:rPr>
        <w:t xml:space="preserve">equivalence </w:t>
      </w:r>
      <w:r w:rsidR="0069676B" w:rsidRPr="00A97281">
        <w:rPr>
          <w:rFonts w:ascii="Times New Roman" w:hAnsi="Times New Roman" w:cs="Times New Roman"/>
          <w:sz w:val="24"/>
          <w:szCs w:val="24"/>
        </w:rPr>
        <w:t>principle</w:t>
      </w:r>
      <w:r w:rsidR="00245F06" w:rsidRPr="00A97281">
        <w:rPr>
          <w:rFonts w:ascii="Times New Roman" w:hAnsi="Times New Roman" w:cs="Times New Roman"/>
          <w:sz w:val="24"/>
          <w:szCs w:val="24"/>
        </w:rPr>
        <w:t xml:space="preserve"> </w:t>
      </w:r>
      <w:r w:rsidR="00653981" w:rsidRPr="00A97281">
        <w:rPr>
          <w:rFonts w:ascii="Times New Roman" w:hAnsi="Times New Roman" w:cs="Times New Roman"/>
          <w:sz w:val="24"/>
          <w:szCs w:val="24"/>
        </w:rPr>
        <w:t xml:space="preserve">to each term of the above equation,  </w:t>
      </w:r>
      <w:r w:rsidR="006C41C5" w:rsidRPr="00A97281">
        <w:rPr>
          <w:rFonts w:ascii="Times New Roman" w:eastAsiaTheme="minorEastAsia" w:hAnsi="Times New Roman" w:cs="Times New Roman"/>
          <w:iCs/>
          <w:sz w:val="24"/>
          <w:szCs w:val="24"/>
        </w:rPr>
        <w:t>then</w:t>
      </w:r>
      <w:r w:rsidR="00245F06" w:rsidRPr="00A97281">
        <w:rPr>
          <w:rFonts w:ascii="Times New Roman" w:eastAsiaTheme="minorEastAsia" w:hAnsi="Times New Roman" w:cs="Times New Roman"/>
          <w:iCs/>
          <w:sz w:val="24"/>
          <w:szCs w:val="24"/>
        </w:rPr>
        <w:t xml:space="preserve"> </w:t>
      </w:r>
      <w:r w:rsidR="00115E0A" w:rsidRPr="00A97281">
        <w:rPr>
          <w:rFonts w:ascii="Times New Roman" w:eastAsiaTheme="minorEastAsia" w:hAnsi="Times New Roman" w:cs="Times New Roman"/>
          <w:iCs/>
          <w:sz w:val="24"/>
          <w:szCs w:val="24"/>
        </w:rPr>
        <w:t xml:space="preserve"> </w:t>
      </w:r>
    </w:p>
    <w:p w:rsidR="00587D01" w:rsidRPr="00A97281" w:rsidRDefault="00587D01" w:rsidP="00EC332C">
      <w:pPr>
        <w:pStyle w:val="Prrafodelista"/>
        <w:jc w:val="center"/>
        <w:rPr>
          <w:rFonts w:ascii="Times New Roman" w:eastAsiaTheme="minorEastAsia" w:hAnsi="Times New Roman" w:cs="Times New Roman"/>
          <w:iCs/>
          <w:sz w:val="24"/>
          <w:szCs w:val="24"/>
        </w:rPr>
      </w:pPr>
      <m:oMath>
        <m:r>
          <w:rPr>
            <w:rFonts w:ascii="Cambria Math" w:hAnsi="Cambria Math" w:cs="Times New Roman"/>
            <w:sz w:val="24"/>
            <w:szCs w:val="24"/>
            <w:lang w:val="es-ES_tradnl"/>
          </w:rPr>
          <m:t>F</m:t>
        </m:r>
        <m:r>
          <w:rPr>
            <w:rFonts w:ascii="Cambria Math" w:hAnsi="Cambria Math" w:cs="Times New Roman"/>
            <w:sz w:val="24"/>
            <w:szCs w:val="24"/>
          </w:rPr>
          <m:t>(</m:t>
        </m:r>
        <m:r>
          <w:rPr>
            <w:rFonts w:ascii="Cambria Math" w:hAnsi="Cambria Math" w:cs="Times New Roman"/>
            <w:sz w:val="24"/>
            <w:szCs w:val="24"/>
            <w:lang w:val="es-ES_tradnl"/>
          </w:rPr>
          <m:t>I</m:t>
        </m:r>
        <m:d>
          <m:dPr>
            <m:ctrlPr>
              <w:rPr>
                <w:rFonts w:ascii="Cambria Math" w:hAnsi="Cambria Math" w:cs="Times New Roman"/>
                <w:i/>
                <w:sz w:val="24"/>
                <w:szCs w:val="24"/>
                <w:lang w:val="es-ES_tradnl"/>
              </w:rPr>
            </m:ctrlPr>
          </m:dPr>
          <m:e>
            <m:r>
              <w:rPr>
                <w:rFonts w:ascii="Cambria Math" w:hAnsi="Cambria Math" w:cs="Times New Roman"/>
                <w:sz w:val="24"/>
                <w:szCs w:val="24"/>
                <w:lang w:val="es-ES_tradnl"/>
              </w:rPr>
              <m:t>t</m:t>
            </m:r>
          </m:e>
        </m:d>
        <m:r>
          <w:rPr>
            <w:rFonts w:ascii="Cambria Math" w:hAnsi="Cambria Math" w:cs="Times New Roman"/>
            <w:sz w:val="24"/>
            <w:szCs w:val="24"/>
          </w:rPr>
          <m:t>,</m:t>
        </m:r>
        <m:r>
          <w:rPr>
            <w:rFonts w:ascii="Cambria Math" w:hAnsi="Cambria Math" w:cs="Times New Roman"/>
            <w:sz w:val="24"/>
            <w:szCs w:val="24"/>
            <w:lang w:val="es-ES_tradnl"/>
          </w:rPr>
          <m:t>t</m:t>
        </m:r>
        <m:r>
          <w:rPr>
            <w:rFonts w:ascii="Cambria Math" w:hAnsi="Cambria Math" w:cs="Times New Roman"/>
            <w:sz w:val="24"/>
            <w:szCs w:val="24"/>
          </w:rPr>
          <m:t>)=</m:t>
        </m:r>
        <m:nary>
          <m:naryPr>
            <m:chr m:val="∑"/>
            <m:ctrlPr>
              <w:rPr>
                <w:rFonts w:ascii="Cambria Math" w:hAnsi="Cambria Math" w:cs="Times New Roman"/>
                <w:i/>
                <w:iCs/>
                <w:sz w:val="24"/>
                <w:szCs w:val="24"/>
                <w:lang w:val="es-ES_tradnl"/>
              </w:rPr>
            </m:ctrlPr>
          </m:naryPr>
          <m:sub>
            <m:r>
              <w:rPr>
                <w:rFonts w:ascii="Cambria Math" w:hAnsi="Cambria Math" w:cs="Times New Roman"/>
                <w:sz w:val="24"/>
                <w:szCs w:val="24"/>
                <w:lang w:val="es-ES_tradnl"/>
              </w:rPr>
              <m:t>j</m:t>
            </m:r>
            <m:r>
              <w:rPr>
                <w:rFonts w:ascii="Cambria Math" w:hAnsi="Cambria Math" w:cs="Times New Roman"/>
                <w:sz w:val="24"/>
                <w:szCs w:val="24"/>
              </w:rPr>
              <m:t>=0</m:t>
            </m:r>
          </m:sub>
          <m:sup>
            <m:r>
              <w:rPr>
                <w:rFonts w:ascii="Cambria Math" w:hAnsi="Cambria Math" w:cs="Times New Roman"/>
                <w:sz w:val="24"/>
                <w:szCs w:val="24"/>
                <w:lang w:val="es-ES_tradnl"/>
              </w:rPr>
              <m:t>N</m:t>
            </m:r>
          </m:sup>
          <m:e>
            <m:sSub>
              <m:sSubPr>
                <m:ctrlPr>
                  <w:rPr>
                    <w:rFonts w:ascii="Cambria Math" w:hAnsi="Cambria Math" w:cs="Times New Roman"/>
                    <w:i/>
                    <w:iCs/>
                    <w:sz w:val="24"/>
                    <w:szCs w:val="24"/>
                    <w:lang w:val="es-ES_tradnl"/>
                  </w:rPr>
                </m:ctrlPr>
              </m:sSubPr>
              <m:e>
                <m:r>
                  <w:rPr>
                    <w:rFonts w:ascii="Cambria Math" w:hAnsi="Cambria Math" w:cs="Times New Roman"/>
                    <w:sz w:val="24"/>
                    <w:szCs w:val="24"/>
                    <w:lang w:val="es-ES_tradnl"/>
                  </w:rPr>
                  <m:t>α</m:t>
                </m:r>
              </m:e>
              <m:sub>
                <m:r>
                  <w:rPr>
                    <w:rFonts w:ascii="Cambria Math" w:hAnsi="Cambria Math" w:cs="Times New Roman"/>
                    <w:sz w:val="24"/>
                    <w:szCs w:val="24"/>
                    <w:lang w:val="es-ES_tradnl"/>
                  </w:rPr>
                  <m:t>j</m:t>
                </m:r>
              </m:sub>
            </m:sSub>
            <m:nary>
              <m:naryPr>
                <m:ctrlPr>
                  <w:rPr>
                    <w:rFonts w:ascii="Cambria Math" w:hAnsi="Cambria Math" w:cs="Times New Roman"/>
                    <w:i/>
                    <w:iCs/>
                    <w:sz w:val="24"/>
                    <w:szCs w:val="24"/>
                    <w:lang w:val="es-ES_tradnl"/>
                  </w:rPr>
                </m:ctrlPr>
              </m:naryPr>
              <m:sub>
                <m:r>
                  <w:rPr>
                    <w:rFonts w:ascii="Cambria Math" w:hAnsi="Cambria Math" w:cs="Times New Roman"/>
                    <w:sz w:val="24"/>
                    <w:szCs w:val="24"/>
                  </w:rPr>
                  <m:t>0</m:t>
                </m:r>
              </m:sub>
              <m:sup>
                <m:r>
                  <w:rPr>
                    <w:rFonts w:ascii="Cambria Math" w:hAnsi="Cambria Math" w:cs="Times New Roman"/>
                    <w:sz w:val="24"/>
                    <w:szCs w:val="24"/>
                    <w:lang w:val="es-ES_tradnl"/>
                  </w:rPr>
                  <m:t>t</m:t>
                </m:r>
              </m:sup>
              <m:e>
                <m:sSub>
                  <m:sSubPr>
                    <m:ctrlPr>
                      <w:rPr>
                        <w:rFonts w:ascii="Cambria Math" w:hAnsi="Cambria Math" w:cs="Times New Roman"/>
                        <w:i/>
                        <w:iCs/>
                        <w:sz w:val="24"/>
                        <w:szCs w:val="24"/>
                        <w:lang w:val="es-ES_tradnl"/>
                      </w:rPr>
                    </m:ctrlPr>
                  </m:sSubPr>
                  <m:e>
                    <m:r>
                      <w:rPr>
                        <w:rFonts w:ascii="Cambria Math" w:hAnsi="Cambria Math" w:cs="Times New Roman"/>
                        <w:sz w:val="24"/>
                        <w:szCs w:val="24"/>
                        <w:lang w:val="es-ES_tradnl"/>
                      </w:rPr>
                      <m:t>φ</m:t>
                    </m:r>
                  </m:e>
                  <m:sub>
                    <m:r>
                      <w:rPr>
                        <w:rFonts w:ascii="Cambria Math" w:hAnsi="Cambria Math" w:cs="Times New Roman"/>
                        <w:sz w:val="24"/>
                        <w:szCs w:val="24"/>
                        <w:lang w:val="es-ES_tradnl"/>
                      </w:rPr>
                      <m:t>E</m:t>
                    </m:r>
                  </m:sub>
                </m:sSub>
                <m:r>
                  <w:rPr>
                    <w:rFonts w:ascii="Cambria Math" w:hAnsi="Cambria Math" w:cs="Times New Roman"/>
                    <w:sz w:val="24"/>
                    <w:szCs w:val="24"/>
                  </w:rPr>
                  <m:t> (</m:t>
                </m:r>
                <m:r>
                  <w:rPr>
                    <w:rFonts w:ascii="Cambria Math" w:hAnsi="Cambria Math" w:cs="Times New Roman"/>
                    <w:sz w:val="24"/>
                    <w:szCs w:val="24"/>
                    <w:lang w:val="es-ES_tradnl"/>
                  </w:rPr>
                  <m:t>t</m:t>
                </m:r>
                <m:r>
                  <w:rPr>
                    <w:rFonts w:ascii="Cambria Math" w:hAnsi="Cambria Math" w:cs="Times New Roman"/>
                    <w:sz w:val="24"/>
                    <w:szCs w:val="24"/>
                  </w:rPr>
                  <m:t>-</m:t>
                </m:r>
                <m:r>
                  <w:rPr>
                    <w:rFonts w:ascii="Cambria Math" w:hAnsi="Cambria Math" w:cs="Times New Roman"/>
                    <w:sz w:val="24"/>
                    <w:szCs w:val="24"/>
                    <w:lang w:val="es-ES_tradnl"/>
                  </w:rPr>
                  <m:t>t</m:t>
                </m:r>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lang w:val="es-ES_tradnl"/>
                      </w:rPr>
                      <m:t>d</m:t>
                    </m:r>
                  </m:num>
                  <m:den>
                    <m:r>
                      <w:rPr>
                        <w:rFonts w:ascii="Cambria Math" w:hAnsi="Cambria Math" w:cs="Times New Roman"/>
                        <w:sz w:val="24"/>
                        <w:szCs w:val="24"/>
                        <w:lang w:val="es-ES_tradnl"/>
                      </w:rPr>
                      <m:t>dt</m:t>
                    </m:r>
                    <m:r>
                      <w:rPr>
                        <w:rFonts w:ascii="Cambria Math" w:hAnsi="Cambria Math" w:cs="Times New Roman"/>
                        <w:sz w:val="24"/>
                        <w:szCs w:val="24"/>
                      </w:rPr>
                      <m:t>'</m:t>
                    </m:r>
                  </m:den>
                </m:f>
                <m:d>
                  <m:dPr>
                    <m:ctrlPr>
                      <w:rPr>
                        <w:rFonts w:ascii="Cambria Math" w:hAnsi="Cambria Math" w:cs="Times New Roman"/>
                        <w:i/>
                        <w:iCs/>
                        <w:sz w:val="24"/>
                        <w:szCs w:val="24"/>
                        <w:lang w:val="es-ES_tradnl"/>
                      </w:rPr>
                    </m:ctrlPr>
                  </m:dPr>
                  <m:e>
                    <m:sSup>
                      <m:sSupPr>
                        <m:ctrlPr>
                          <w:rPr>
                            <w:rFonts w:ascii="Cambria Math" w:hAnsi="Cambria Math" w:cs="Times New Roman"/>
                            <w:i/>
                            <w:iCs/>
                            <w:sz w:val="24"/>
                            <w:szCs w:val="24"/>
                            <w:lang w:val="es-ES_tradnl"/>
                          </w:rPr>
                        </m:ctrlPr>
                      </m:sSupPr>
                      <m:e>
                        <m:r>
                          <w:rPr>
                            <w:rFonts w:ascii="Cambria Math" w:hAnsi="Cambria Math" w:cs="Times New Roman"/>
                            <w:sz w:val="24"/>
                            <w:szCs w:val="24"/>
                            <w:lang w:val="es-ES_tradnl"/>
                          </w:rPr>
                          <m:t>I</m:t>
                        </m:r>
                        <m:r>
                          <w:rPr>
                            <w:rFonts w:ascii="Cambria Math" w:hAnsi="Cambria Math" w:cs="Times New Roman"/>
                            <w:sz w:val="24"/>
                            <w:szCs w:val="24"/>
                          </w:rPr>
                          <m:t>(</m:t>
                        </m:r>
                        <m:r>
                          <w:rPr>
                            <w:rFonts w:ascii="Cambria Math" w:hAnsi="Cambria Math" w:cs="Times New Roman"/>
                            <w:sz w:val="24"/>
                            <w:szCs w:val="24"/>
                            <w:lang w:val="es-ES_tradnl"/>
                          </w:rPr>
                          <m:t>t</m:t>
                        </m:r>
                        <m:r>
                          <w:rPr>
                            <w:rFonts w:ascii="Cambria Math" w:hAnsi="Cambria Math" w:cs="Times New Roman"/>
                            <w:sz w:val="24"/>
                            <w:szCs w:val="24"/>
                          </w:rPr>
                          <m:t>')</m:t>
                        </m:r>
                      </m:e>
                      <m:sup>
                        <m:sSub>
                          <m:sSubPr>
                            <m:ctrlPr>
                              <w:rPr>
                                <w:rFonts w:ascii="Cambria Math" w:hAnsi="Cambria Math" w:cs="Times New Roman"/>
                                <w:i/>
                                <w:iCs/>
                                <w:sz w:val="24"/>
                                <w:szCs w:val="24"/>
                                <w:lang w:val="es-ES_tradnl"/>
                              </w:rPr>
                            </m:ctrlPr>
                          </m:sSubPr>
                          <m:e>
                            <m:r>
                              <w:rPr>
                                <w:rFonts w:ascii="Cambria Math" w:hAnsi="Cambria Math" w:cs="Times New Roman"/>
                                <w:sz w:val="24"/>
                                <w:szCs w:val="24"/>
                                <w:lang w:val="es-ES_tradnl"/>
                              </w:rPr>
                              <m:t>β</m:t>
                            </m:r>
                          </m:e>
                          <m:sub>
                            <m:r>
                              <w:rPr>
                                <w:rFonts w:ascii="Cambria Math" w:hAnsi="Cambria Math" w:cs="Times New Roman"/>
                                <w:sz w:val="24"/>
                                <w:szCs w:val="24"/>
                                <w:lang w:val="es-ES_tradnl"/>
                              </w:rPr>
                              <m:t>j</m:t>
                            </m:r>
                          </m:sub>
                        </m:sSub>
                      </m:sup>
                    </m:sSup>
                  </m:e>
                </m:d>
              </m:e>
            </m:nary>
            <m:r>
              <w:rPr>
                <w:rFonts w:ascii="Cambria Math" w:hAnsi="Cambria Math" w:cs="Times New Roman"/>
                <w:sz w:val="24"/>
                <w:szCs w:val="24"/>
                <w:lang w:val="es-ES_tradnl"/>
              </w:rPr>
              <m:t>dt</m:t>
            </m:r>
            <m:r>
              <w:rPr>
                <w:rFonts w:ascii="Cambria Math" w:hAnsi="Cambria Math" w:cs="Times New Roman"/>
                <w:sz w:val="24"/>
                <w:szCs w:val="24"/>
              </w:rPr>
              <m:t>'</m:t>
            </m:r>
          </m:e>
        </m:nary>
      </m:oMath>
      <w:r w:rsidRPr="00A97281">
        <w:rPr>
          <w:rFonts w:ascii="Times New Roman" w:eastAsiaTheme="minorEastAsia" w:hAnsi="Times New Roman" w:cs="Times New Roman"/>
          <w:iCs/>
          <w:sz w:val="24"/>
          <w:szCs w:val="24"/>
        </w:rPr>
        <w:tab/>
      </w:r>
      <w:r w:rsidR="00EA5B8C" w:rsidRPr="00A97281">
        <w:rPr>
          <w:rFonts w:ascii="Times New Roman" w:eastAsiaTheme="minorEastAsia" w:hAnsi="Times New Roman" w:cs="Times New Roman"/>
          <w:iCs/>
          <w:sz w:val="24"/>
          <w:szCs w:val="24"/>
        </w:rPr>
        <w:t xml:space="preserve">                                       </w:t>
      </w:r>
      <w:r w:rsidRPr="00A97281">
        <w:rPr>
          <w:rFonts w:ascii="Times New Roman" w:eastAsiaTheme="minorEastAsia" w:hAnsi="Times New Roman" w:cs="Times New Roman"/>
          <w:iCs/>
          <w:sz w:val="24"/>
          <w:szCs w:val="24"/>
        </w:rPr>
        <w:t>(</w:t>
      </w:r>
      <w:r w:rsidR="00563166" w:rsidRPr="00A97281">
        <w:rPr>
          <w:rFonts w:ascii="Times New Roman" w:eastAsiaTheme="minorEastAsia" w:hAnsi="Times New Roman" w:cs="Times New Roman"/>
          <w:iCs/>
          <w:sz w:val="24"/>
          <w:szCs w:val="24"/>
        </w:rPr>
        <w:t>1</w:t>
      </w:r>
      <w:r w:rsidR="00934496" w:rsidRPr="00A97281">
        <w:rPr>
          <w:rFonts w:ascii="Times New Roman" w:eastAsiaTheme="minorEastAsia" w:hAnsi="Times New Roman" w:cs="Times New Roman"/>
          <w:iCs/>
          <w:sz w:val="24"/>
          <w:szCs w:val="24"/>
        </w:rPr>
        <w:t>2</w:t>
      </w:r>
      <w:r w:rsidRPr="00A97281">
        <w:rPr>
          <w:rFonts w:ascii="Times New Roman" w:eastAsiaTheme="minorEastAsia" w:hAnsi="Times New Roman" w:cs="Times New Roman"/>
          <w:iCs/>
          <w:sz w:val="24"/>
          <w:szCs w:val="24"/>
        </w:rPr>
        <w:t>)</w:t>
      </w:r>
    </w:p>
    <w:p w:rsidR="00FC7EF4" w:rsidRPr="00A97281" w:rsidRDefault="008B4BB6" w:rsidP="0018444F">
      <w:pPr>
        <w:jc w:val="both"/>
        <w:rPr>
          <w:rFonts w:ascii="Times New Roman" w:hAnsi="Times New Roman" w:cs="Times New Roman"/>
          <w:sz w:val="24"/>
          <w:szCs w:val="24"/>
        </w:rPr>
      </w:pPr>
      <w:r w:rsidRPr="00A97281">
        <w:rPr>
          <w:rFonts w:ascii="Times New Roman" w:hAnsi="Times New Roman" w:cs="Times New Roman"/>
          <w:sz w:val="24"/>
          <w:szCs w:val="24"/>
        </w:rPr>
        <w:t xml:space="preserve">This equation is valid for </w:t>
      </w:r>
      <w:r w:rsidR="00115E0A" w:rsidRPr="00A97281">
        <w:rPr>
          <w:rFonts w:ascii="Times New Roman" w:hAnsi="Times New Roman" w:cs="Times New Roman"/>
          <w:sz w:val="24"/>
          <w:szCs w:val="24"/>
        </w:rPr>
        <w:t>any</w:t>
      </w:r>
      <w:r w:rsidRPr="00A97281">
        <w:rPr>
          <w:rFonts w:ascii="Times New Roman" w:hAnsi="Times New Roman" w:cs="Times New Roman"/>
          <w:sz w:val="24"/>
          <w:szCs w:val="24"/>
        </w:rPr>
        <w:t xml:space="preserve"> linear</w:t>
      </w:r>
      <w:r w:rsidR="00653981" w:rsidRPr="00A97281">
        <w:rPr>
          <w:rFonts w:ascii="Times New Roman" w:hAnsi="Times New Roman" w:cs="Times New Roman"/>
          <w:sz w:val="24"/>
          <w:szCs w:val="24"/>
        </w:rPr>
        <w:t xml:space="preserve"> </w:t>
      </w:r>
      <w:r w:rsidRPr="00A97281">
        <w:rPr>
          <w:rFonts w:ascii="Times New Roman" w:hAnsi="Times New Roman" w:cs="Times New Roman"/>
          <w:sz w:val="24"/>
          <w:szCs w:val="24"/>
        </w:rPr>
        <w:t xml:space="preserve">viscoelastic material. </w:t>
      </w:r>
      <w:r w:rsidR="00653981" w:rsidRPr="00A97281">
        <w:rPr>
          <w:rFonts w:ascii="Times New Roman" w:hAnsi="Times New Roman" w:cs="Times New Roman"/>
          <w:sz w:val="24"/>
          <w:szCs w:val="24"/>
        </w:rPr>
        <w:t>B</w:t>
      </w:r>
      <w:r w:rsidR="00177B06" w:rsidRPr="00A97281">
        <w:rPr>
          <w:rFonts w:ascii="Times New Roman" w:hAnsi="Times New Roman" w:cs="Times New Roman"/>
          <w:sz w:val="24"/>
          <w:szCs w:val="24"/>
        </w:rPr>
        <w:t>y</w:t>
      </w:r>
      <w:r w:rsidR="00653981" w:rsidRPr="00A97281">
        <w:rPr>
          <w:rFonts w:ascii="Times New Roman" w:hAnsi="Times New Roman" w:cs="Times New Roman"/>
          <w:sz w:val="24"/>
          <w:szCs w:val="24"/>
        </w:rPr>
        <w:t xml:space="preserve"> introducing the relaxation function </w:t>
      </w:r>
      <w:r w:rsidR="006C41C5" w:rsidRPr="00A97281">
        <w:rPr>
          <w:rFonts w:ascii="Times New Roman" w:hAnsi="Times New Roman" w:cs="Times New Roman"/>
          <w:sz w:val="24"/>
          <w:szCs w:val="24"/>
        </w:rPr>
        <w:t>(</w:t>
      </w:r>
      <w:proofErr w:type="spellStart"/>
      <w:r w:rsidR="00724FDD" w:rsidRPr="00A97281">
        <w:rPr>
          <w:rFonts w:ascii="Times New Roman" w:hAnsi="Times New Roman" w:cs="Times New Roman"/>
          <w:sz w:val="24"/>
          <w:szCs w:val="24"/>
        </w:rPr>
        <w:t>eqn</w:t>
      </w:r>
      <w:proofErr w:type="spellEnd"/>
      <w:r w:rsidR="00653981" w:rsidRPr="00A97281">
        <w:rPr>
          <w:rFonts w:ascii="Times New Roman" w:hAnsi="Times New Roman" w:cs="Times New Roman"/>
          <w:sz w:val="24"/>
          <w:szCs w:val="24"/>
        </w:rPr>
        <w:t xml:space="preserve"> 7</w:t>
      </w:r>
      <w:r w:rsidR="006C41C5" w:rsidRPr="00A97281">
        <w:rPr>
          <w:rFonts w:ascii="Times New Roman" w:hAnsi="Times New Roman" w:cs="Times New Roman"/>
          <w:sz w:val="24"/>
          <w:szCs w:val="24"/>
        </w:rPr>
        <w:t>)</w:t>
      </w:r>
      <w:r w:rsidR="00653981" w:rsidRPr="00A97281">
        <w:rPr>
          <w:rFonts w:ascii="Times New Roman" w:hAnsi="Times New Roman" w:cs="Times New Roman"/>
          <w:sz w:val="24"/>
          <w:szCs w:val="24"/>
        </w:rPr>
        <w:t xml:space="preserve"> we deduce the force expression for a </w:t>
      </w:r>
      <w:r w:rsidR="00587D01" w:rsidRPr="00A97281">
        <w:rPr>
          <w:rFonts w:ascii="Times New Roman" w:hAnsi="Times New Roman" w:cs="Times New Roman"/>
          <w:sz w:val="24"/>
          <w:szCs w:val="24"/>
        </w:rPr>
        <w:t>Kelvin-Voigt material</w:t>
      </w:r>
      <w:r w:rsidR="00653981" w:rsidRPr="00A97281">
        <w:rPr>
          <w:rFonts w:ascii="Times New Roman" w:hAnsi="Times New Roman" w:cs="Times New Roman"/>
          <w:sz w:val="24"/>
          <w:szCs w:val="24"/>
        </w:rPr>
        <w:t xml:space="preserve"> </w:t>
      </w:r>
    </w:p>
    <w:p w:rsidR="00FC7EF4" w:rsidRPr="008A0A37" w:rsidRDefault="00FC7EF4" w:rsidP="008A0A37">
      <w:pPr>
        <w:jc w:val="center"/>
        <w:rPr>
          <w:rFonts w:ascii="Times New Roman" w:eastAsiaTheme="minorEastAsia" w:hAnsi="Times New Roman" w:cs="Times New Roman"/>
          <w:iCs/>
          <w:sz w:val="24"/>
          <w:szCs w:val="24"/>
        </w:rPr>
      </w:pPr>
      <m:oMath>
        <m:r>
          <w:rPr>
            <w:rFonts w:ascii="Cambria Math" w:hAnsi="Cambria Math" w:cs="Times New Roman"/>
            <w:sz w:val="24"/>
            <w:szCs w:val="24"/>
            <w:lang w:val="es-ES_tradnl"/>
          </w:rPr>
          <m:t>F</m:t>
        </m:r>
        <m:r>
          <w:rPr>
            <w:rFonts w:ascii="Cambria Math" w:hAnsi="Cambria Math" w:cs="Times New Roman"/>
            <w:sz w:val="24"/>
            <w:szCs w:val="24"/>
          </w:rPr>
          <m:t>(</m:t>
        </m:r>
        <m:r>
          <w:rPr>
            <w:rFonts w:ascii="Cambria Math" w:hAnsi="Cambria Math" w:cs="Times New Roman"/>
            <w:sz w:val="24"/>
            <w:szCs w:val="24"/>
            <w:lang w:val="es-ES_tradnl"/>
          </w:rPr>
          <m:t>I</m:t>
        </m:r>
        <m:d>
          <m:dPr>
            <m:ctrlPr>
              <w:rPr>
                <w:rFonts w:ascii="Cambria Math" w:hAnsi="Cambria Math" w:cs="Times New Roman"/>
                <w:i/>
                <w:sz w:val="24"/>
                <w:szCs w:val="24"/>
                <w:lang w:val="es-ES_tradnl"/>
              </w:rPr>
            </m:ctrlPr>
          </m:dPr>
          <m:e>
            <m:r>
              <w:rPr>
                <w:rFonts w:ascii="Cambria Math" w:hAnsi="Cambria Math" w:cs="Times New Roman"/>
                <w:sz w:val="24"/>
                <w:szCs w:val="24"/>
                <w:lang w:val="es-ES_tradnl"/>
              </w:rPr>
              <m:t>t</m:t>
            </m:r>
          </m:e>
        </m:d>
        <m:r>
          <w:rPr>
            <w:rFonts w:ascii="Cambria Math" w:hAnsi="Cambria Math" w:cs="Times New Roman"/>
            <w:sz w:val="24"/>
            <w:szCs w:val="24"/>
          </w:rPr>
          <m:t>,</m:t>
        </m:r>
        <m:r>
          <w:rPr>
            <w:rFonts w:ascii="Cambria Math" w:hAnsi="Cambria Math" w:cs="Times New Roman"/>
            <w:sz w:val="24"/>
            <w:szCs w:val="24"/>
            <w:lang w:val="es-ES_tradnl"/>
          </w:rPr>
          <m:t>t</m:t>
        </m:r>
        <m:r>
          <w:rPr>
            <w:rFonts w:ascii="Cambria Math" w:hAnsi="Cambria Math" w:cs="Times New Roman"/>
            <w:sz w:val="24"/>
            <w:szCs w:val="24"/>
          </w:rPr>
          <m:t>)=</m:t>
        </m:r>
        <m:nary>
          <m:naryPr>
            <m:chr m:val="∑"/>
            <m:ctrlPr>
              <w:rPr>
                <w:rFonts w:ascii="Cambria Math" w:hAnsi="Cambria Math" w:cs="Times New Roman"/>
                <w:i/>
                <w:iCs/>
                <w:sz w:val="24"/>
                <w:szCs w:val="24"/>
                <w:lang w:val="es-ES_tradnl"/>
              </w:rPr>
            </m:ctrlPr>
          </m:naryPr>
          <m:sub>
            <m:r>
              <w:rPr>
                <w:rFonts w:ascii="Cambria Math" w:hAnsi="Cambria Math" w:cs="Times New Roman"/>
                <w:sz w:val="24"/>
                <w:szCs w:val="24"/>
                <w:lang w:val="es-ES_tradnl"/>
              </w:rPr>
              <m:t>j</m:t>
            </m:r>
            <m:r>
              <w:rPr>
                <w:rFonts w:ascii="Cambria Math" w:hAnsi="Cambria Math" w:cs="Times New Roman"/>
                <w:sz w:val="24"/>
                <w:szCs w:val="24"/>
              </w:rPr>
              <m:t>=0</m:t>
            </m:r>
          </m:sub>
          <m:sup>
            <m:r>
              <w:rPr>
                <w:rFonts w:ascii="Cambria Math" w:hAnsi="Cambria Math" w:cs="Times New Roman"/>
                <w:sz w:val="24"/>
                <w:szCs w:val="24"/>
                <w:lang w:val="es-ES_tradnl"/>
              </w:rPr>
              <m:t>N</m:t>
            </m:r>
          </m:sup>
          <m:e>
            <m:sSub>
              <m:sSubPr>
                <m:ctrlPr>
                  <w:rPr>
                    <w:rFonts w:ascii="Cambria Math" w:hAnsi="Cambria Math" w:cs="Times New Roman"/>
                    <w:i/>
                    <w:iCs/>
                    <w:sz w:val="24"/>
                    <w:szCs w:val="24"/>
                    <w:lang w:val="es-ES_tradnl"/>
                  </w:rPr>
                </m:ctrlPr>
              </m:sSubPr>
              <m:e>
                <m:r>
                  <w:rPr>
                    <w:rFonts w:ascii="Cambria Math" w:hAnsi="Cambria Math" w:cs="Times New Roman"/>
                    <w:sz w:val="24"/>
                    <w:szCs w:val="24"/>
                    <w:lang w:val="es-ES_tradnl"/>
                  </w:rPr>
                  <m:t>α</m:t>
                </m:r>
              </m:e>
              <m:sub>
                <m:r>
                  <w:rPr>
                    <w:rFonts w:ascii="Cambria Math" w:hAnsi="Cambria Math" w:cs="Times New Roman"/>
                    <w:sz w:val="24"/>
                    <w:szCs w:val="24"/>
                    <w:lang w:val="es-ES_tradnl"/>
                  </w:rPr>
                  <m:t>j</m:t>
                </m:r>
              </m:sub>
            </m:sSub>
            <m:sSup>
              <m:sSupPr>
                <m:ctrlPr>
                  <w:rPr>
                    <w:rFonts w:ascii="Cambria Math" w:hAnsi="Cambria Math" w:cs="Times New Roman"/>
                    <w:i/>
                    <w:iCs/>
                    <w:sz w:val="24"/>
                    <w:szCs w:val="24"/>
                    <w:lang w:val="es-ES_tradnl"/>
                  </w:rPr>
                </m:ctrlPr>
              </m:sSupPr>
              <m:e>
                <m:r>
                  <w:rPr>
                    <w:rFonts w:ascii="Cambria Math" w:hAnsi="Cambria Math" w:cs="Times New Roman"/>
                    <w:sz w:val="24"/>
                    <w:szCs w:val="24"/>
                    <w:lang w:val="es-ES_tradnl"/>
                  </w:rPr>
                  <m:t>I</m:t>
                </m:r>
                <m:r>
                  <w:rPr>
                    <w:rFonts w:ascii="Cambria Math" w:hAnsi="Cambria Math" w:cs="Times New Roman"/>
                    <w:sz w:val="24"/>
                    <w:szCs w:val="24"/>
                  </w:rPr>
                  <m:t>(</m:t>
                </m:r>
                <m:r>
                  <w:rPr>
                    <w:rFonts w:ascii="Cambria Math" w:hAnsi="Cambria Math" w:cs="Times New Roman"/>
                    <w:sz w:val="24"/>
                    <w:szCs w:val="24"/>
                    <w:lang w:val="es-ES_tradnl"/>
                  </w:rPr>
                  <m:t>t</m:t>
                </m:r>
                <m:r>
                  <w:rPr>
                    <w:rFonts w:ascii="Cambria Math" w:hAnsi="Cambria Math" w:cs="Times New Roman"/>
                    <w:sz w:val="24"/>
                    <w:szCs w:val="24"/>
                  </w:rPr>
                  <m:t>)</m:t>
                </m:r>
              </m:e>
              <m:sup>
                <m:sSub>
                  <m:sSubPr>
                    <m:ctrlPr>
                      <w:rPr>
                        <w:rFonts w:ascii="Cambria Math" w:hAnsi="Cambria Math" w:cs="Times New Roman"/>
                        <w:i/>
                        <w:iCs/>
                        <w:sz w:val="24"/>
                        <w:szCs w:val="24"/>
                        <w:lang w:val="es-ES_tradnl"/>
                      </w:rPr>
                    </m:ctrlPr>
                  </m:sSubPr>
                  <m:e>
                    <m:r>
                      <w:rPr>
                        <w:rFonts w:ascii="Cambria Math" w:hAnsi="Cambria Math" w:cs="Times New Roman"/>
                        <w:sz w:val="24"/>
                        <w:szCs w:val="24"/>
                        <w:lang w:val="es-ES_tradnl"/>
                      </w:rPr>
                      <m:t>β</m:t>
                    </m:r>
                  </m:e>
                  <m:sub>
                    <m:r>
                      <w:rPr>
                        <w:rFonts w:ascii="Cambria Math" w:hAnsi="Cambria Math" w:cs="Times New Roman"/>
                        <w:sz w:val="24"/>
                        <w:szCs w:val="24"/>
                        <w:lang w:val="es-ES_tradnl"/>
                      </w:rPr>
                      <m:t>j</m:t>
                    </m:r>
                  </m:sub>
                </m:sSub>
                <m:r>
                  <w:rPr>
                    <w:rFonts w:ascii="Cambria Math" w:hAnsi="Cambria Math" w:cs="Times New Roman"/>
                    <w:sz w:val="24"/>
                    <w:szCs w:val="24"/>
                  </w:rPr>
                  <m:t>-1</m:t>
                </m:r>
              </m:sup>
            </m:sSup>
            <m:d>
              <m:dPr>
                <m:begChr m:val="["/>
                <m:endChr m:val="]"/>
                <m:ctrlPr>
                  <w:rPr>
                    <w:rFonts w:ascii="Cambria Math" w:hAnsi="Cambria Math" w:cs="Times New Roman"/>
                    <w:i/>
                    <w:iCs/>
                    <w:sz w:val="24"/>
                    <w:szCs w:val="24"/>
                    <w:lang w:val="es-ES_tradnl"/>
                  </w:rPr>
                </m:ctrlPr>
              </m:dPr>
              <m:e>
                <m:sSub>
                  <m:sSubPr>
                    <m:ctrlPr>
                      <w:rPr>
                        <w:rFonts w:ascii="Cambria Math" w:hAnsi="Cambria Math" w:cs="Times New Roman"/>
                        <w:i/>
                        <w:iCs/>
                        <w:sz w:val="24"/>
                        <w:szCs w:val="24"/>
                        <w:lang w:val="es-ES_tradnl"/>
                      </w:rPr>
                    </m:ctrlPr>
                  </m:sSubPr>
                  <m:e>
                    <m:r>
                      <w:rPr>
                        <w:rFonts w:ascii="Cambria Math" w:hAnsi="Cambria Math" w:cs="Times New Roman"/>
                        <w:sz w:val="24"/>
                        <w:szCs w:val="24"/>
                        <w:lang w:val="es-ES_tradnl"/>
                      </w:rPr>
                      <m:t>β</m:t>
                    </m:r>
                  </m:e>
                  <m:sub>
                    <m:r>
                      <w:rPr>
                        <w:rFonts w:ascii="Cambria Math" w:hAnsi="Cambria Math" w:cs="Times New Roman"/>
                        <w:sz w:val="24"/>
                        <w:szCs w:val="24"/>
                        <w:lang w:val="es-ES_tradnl"/>
                      </w:rPr>
                      <m:t>j</m:t>
                    </m:r>
                  </m:sub>
                </m:sSub>
                <m:sSub>
                  <m:sSubPr>
                    <m:ctrlPr>
                      <w:rPr>
                        <w:rFonts w:ascii="Cambria Math" w:hAnsi="Cambria Math" w:cs="Times New Roman"/>
                        <w:i/>
                        <w:iCs/>
                        <w:sz w:val="24"/>
                        <w:szCs w:val="24"/>
                      </w:rPr>
                    </m:ctrlPr>
                  </m:sSubPr>
                  <m:e>
                    <m:r>
                      <w:rPr>
                        <w:rFonts w:ascii="Cambria Math" w:hAnsi="Cambria Math" w:cs="Times New Roman"/>
                        <w:sz w:val="24"/>
                        <w:szCs w:val="24"/>
                      </w:rPr>
                      <m:t>η</m:t>
                    </m:r>
                  </m:e>
                  <m:sub>
                    <m:r>
                      <w:rPr>
                        <w:rFonts w:ascii="Cambria Math" w:hAnsi="Cambria Math" w:cs="Times New Roman"/>
                        <w:sz w:val="24"/>
                        <w:szCs w:val="24"/>
                        <w:lang w:val="es-ES_tradnl"/>
                      </w:rPr>
                      <m:t>G</m:t>
                    </m:r>
                  </m:sub>
                </m:sSub>
                <m:acc>
                  <m:accPr>
                    <m:chr m:val="̇"/>
                    <m:ctrlPr>
                      <w:rPr>
                        <w:rFonts w:ascii="Cambria Math" w:hAnsi="Cambria Math" w:cs="Times New Roman"/>
                        <w:i/>
                        <w:iCs/>
                        <w:sz w:val="24"/>
                        <w:szCs w:val="24"/>
                        <w:lang w:val="es-ES_tradnl"/>
                      </w:rPr>
                    </m:ctrlPr>
                  </m:accPr>
                  <m:e>
                    <m:r>
                      <w:rPr>
                        <w:rFonts w:ascii="Cambria Math" w:hAnsi="Cambria Math" w:cs="Times New Roman"/>
                        <w:sz w:val="24"/>
                        <w:szCs w:val="24"/>
                        <w:lang w:val="es-ES_tradnl"/>
                      </w:rPr>
                      <m:t>I</m:t>
                    </m:r>
                  </m:e>
                </m:acc>
                <m:r>
                  <w:rPr>
                    <w:rFonts w:ascii="Cambria Math" w:hAnsi="Cambria Math" w:cs="Times New Roman"/>
                    <w:sz w:val="24"/>
                    <w:szCs w:val="24"/>
                  </w:rPr>
                  <m:t>(</m:t>
                </m:r>
                <m:r>
                  <w:rPr>
                    <w:rFonts w:ascii="Cambria Math" w:hAnsi="Cambria Math" w:cs="Times New Roman"/>
                    <w:sz w:val="24"/>
                    <w:szCs w:val="24"/>
                    <w:lang w:val="es-ES_tradnl"/>
                  </w:rPr>
                  <m:t>t</m:t>
                </m:r>
                <m:r>
                  <w:rPr>
                    <w:rFonts w:ascii="Cambria Math" w:hAnsi="Cambria Math" w:cs="Times New Roman"/>
                    <w:sz w:val="24"/>
                    <w:szCs w:val="24"/>
                  </w:rPr>
                  <m:t>)+</m:t>
                </m:r>
                <m:r>
                  <w:rPr>
                    <w:rFonts w:ascii="Cambria Math" w:hAnsi="Cambria Math" w:cs="Times New Roman"/>
                    <w:sz w:val="24"/>
                    <w:szCs w:val="24"/>
                    <w:lang w:val="es-ES_tradnl"/>
                  </w:rPr>
                  <m:t>EI</m:t>
                </m:r>
                <m:r>
                  <w:rPr>
                    <w:rFonts w:ascii="Cambria Math" w:hAnsi="Cambria Math" w:cs="Times New Roman"/>
                    <w:sz w:val="24"/>
                    <w:szCs w:val="24"/>
                  </w:rPr>
                  <m:t>(</m:t>
                </m:r>
                <m:r>
                  <w:rPr>
                    <w:rFonts w:ascii="Cambria Math" w:hAnsi="Cambria Math" w:cs="Times New Roman"/>
                    <w:sz w:val="24"/>
                    <w:szCs w:val="24"/>
                    <w:lang w:val="es-ES_tradnl"/>
                  </w:rPr>
                  <m:t>t</m:t>
                </m:r>
                <m:r>
                  <w:rPr>
                    <w:rFonts w:ascii="Cambria Math" w:hAnsi="Cambria Math" w:cs="Times New Roman"/>
                    <w:sz w:val="24"/>
                    <w:szCs w:val="24"/>
                  </w:rPr>
                  <m:t>)</m:t>
                </m:r>
              </m:e>
            </m:d>
          </m:e>
        </m:nary>
      </m:oMath>
      <w:r w:rsidR="0077649E" w:rsidRPr="008A0A37">
        <w:rPr>
          <w:rFonts w:ascii="Times New Roman" w:eastAsiaTheme="minorEastAsia" w:hAnsi="Times New Roman" w:cs="Times New Roman"/>
          <w:iCs/>
          <w:sz w:val="24"/>
          <w:szCs w:val="24"/>
        </w:rPr>
        <w:tab/>
      </w:r>
      <w:r w:rsidR="00EA5B8C" w:rsidRPr="008A0A37">
        <w:rPr>
          <w:rFonts w:ascii="Times New Roman" w:eastAsiaTheme="minorEastAsia" w:hAnsi="Times New Roman" w:cs="Times New Roman"/>
          <w:iCs/>
          <w:sz w:val="24"/>
          <w:szCs w:val="24"/>
        </w:rPr>
        <w:t xml:space="preserve">                                          </w:t>
      </w:r>
      <w:r w:rsidR="008A0A37">
        <w:rPr>
          <w:rFonts w:ascii="Times New Roman" w:eastAsiaTheme="minorEastAsia" w:hAnsi="Times New Roman" w:cs="Times New Roman"/>
          <w:iCs/>
          <w:sz w:val="24"/>
          <w:szCs w:val="24"/>
        </w:rPr>
        <w:t xml:space="preserve">   </w:t>
      </w:r>
      <w:r w:rsidR="00EA5B8C" w:rsidRPr="008A0A37">
        <w:rPr>
          <w:rFonts w:ascii="Times New Roman" w:eastAsiaTheme="minorEastAsia" w:hAnsi="Times New Roman" w:cs="Times New Roman"/>
          <w:iCs/>
          <w:sz w:val="24"/>
          <w:szCs w:val="24"/>
        </w:rPr>
        <w:t xml:space="preserve">   </w:t>
      </w:r>
      <w:r w:rsidR="0077649E" w:rsidRPr="008A0A37">
        <w:rPr>
          <w:rFonts w:ascii="Times New Roman" w:eastAsiaTheme="minorEastAsia" w:hAnsi="Times New Roman" w:cs="Times New Roman"/>
          <w:iCs/>
          <w:sz w:val="24"/>
          <w:szCs w:val="24"/>
        </w:rPr>
        <w:t>(</w:t>
      </w:r>
      <w:r w:rsidR="00587D01" w:rsidRPr="008A0A37">
        <w:rPr>
          <w:rFonts w:ascii="Times New Roman" w:eastAsiaTheme="minorEastAsia" w:hAnsi="Times New Roman" w:cs="Times New Roman"/>
          <w:iCs/>
          <w:sz w:val="24"/>
          <w:szCs w:val="24"/>
        </w:rPr>
        <w:t>1</w:t>
      </w:r>
      <w:r w:rsidR="00934496" w:rsidRPr="008A0A37">
        <w:rPr>
          <w:rFonts w:ascii="Times New Roman" w:eastAsiaTheme="minorEastAsia" w:hAnsi="Times New Roman" w:cs="Times New Roman"/>
          <w:iCs/>
          <w:sz w:val="24"/>
          <w:szCs w:val="24"/>
        </w:rPr>
        <w:t>3</w:t>
      </w:r>
      <w:r w:rsidR="0077649E" w:rsidRPr="008A0A37">
        <w:rPr>
          <w:rFonts w:ascii="Times New Roman" w:eastAsiaTheme="minorEastAsia" w:hAnsi="Times New Roman" w:cs="Times New Roman"/>
          <w:iCs/>
          <w:sz w:val="24"/>
          <w:szCs w:val="24"/>
        </w:rPr>
        <w:t>)</w:t>
      </w:r>
    </w:p>
    <w:p w:rsidR="00D22DCA" w:rsidRPr="00A97281" w:rsidRDefault="00653981" w:rsidP="00514E7F">
      <w:pPr>
        <w:jc w:val="both"/>
        <w:rPr>
          <w:rFonts w:ascii="Times New Roman" w:eastAsiaTheme="minorEastAsia" w:hAnsi="Times New Roman" w:cs="Times New Roman"/>
          <w:iCs/>
          <w:sz w:val="24"/>
          <w:szCs w:val="24"/>
        </w:rPr>
      </w:pPr>
      <w:r w:rsidRPr="00A97281">
        <w:rPr>
          <w:rFonts w:ascii="Times New Roman" w:eastAsiaTheme="minorEastAsia" w:hAnsi="Times New Roman" w:cs="Times New Roman"/>
          <w:iCs/>
          <w:sz w:val="24"/>
          <w:szCs w:val="24"/>
        </w:rPr>
        <w:t>The terms and coefficients for cylinder (flat punch)</w:t>
      </w:r>
      <w:proofErr w:type="gramStart"/>
      <w:r w:rsidRPr="00A97281">
        <w:rPr>
          <w:rFonts w:ascii="Times New Roman" w:eastAsiaTheme="minorEastAsia" w:hAnsi="Times New Roman" w:cs="Times New Roman"/>
          <w:iCs/>
          <w:sz w:val="24"/>
          <w:szCs w:val="24"/>
        </w:rPr>
        <w:t>,</w:t>
      </w:r>
      <w:proofErr w:type="gramEnd"/>
      <w:r w:rsidRPr="00A97281">
        <w:rPr>
          <w:rFonts w:ascii="Times New Roman" w:eastAsiaTheme="minorEastAsia" w:hAnsi="Times New Roman" w:cs="Times New Roman"/>
          <w:iCs/>
          <w:sz w:val="24"/>
          <w:szCs w:val="24"/>
        </w:rPr>
        <w:t xml:space="preserve"> spherical and conical probes </w:t>
      </w:r>
      <w:r w:rsidR="00177B06" w:rsidRPr="00A97281">
        <w:rPr>
          <w:rFonts w:ascii="Times New Roman" w:eastAsiaTheme="minorEastAsia" w:hAnsi="Times New Roman" w:cs="Times New Roman"/>
          <w:iCs/>
          <w:sz w:val="24"/>
          <w:szCs w:val="24"/>
        </w:rPr>
        <w:t xml:space="preserve">are </w:t>
      </w:r>
      <w:r w:rsidR="00514E7F" w:rsidRPr="00A97281">
        <w:rPr>
          <w:rFonts w:ascii="Times New Roman" w:eastAsiaTheme="minorEastAsia" w:hAnsi="Times New Roman" w:cs="Times New Roman"/>
          <w:iCs/>
          <w:sz w:val="24"/>
          <w:szCs w:val="24"/>
        </w:rPr>
        <w:t>presented in tables 1</w:t>
      </w:r>
      <w:r w:rsidR="00177B06" w:rsidRPr="00A97281">
        <w:rPr>
          <w:rFonts w:ascii="Times New Roman" w:eastAsiaTheme="minorEastAsia" w:hAnsi="Times New Roman" w:cs="Times New Roman"/>
          <w:iCs/>
          <w:sz w:val="24"/>
          <w:szCs w:val="24"/>
        </w:rPr>
        <w:t>, 2 and 3</w:t>
      </w:r>
      <w:r w:rsidR="00514E7F" w:rsidRPr="00A97281">
        <w:rPr>
          <w:rFonts w:ascii="Times New Roman" w:eastAsiaTheme="minorEastAsia" w:hAnsi="Times New Roman" w:cs="Times New Roman"/>
          <w:iCs/>
          <w:sz w:val="24"/>
          <w:szCs w:val="24"/>
        </w:rPr>
        <w:t xml:space="preserve">. </w:t>
      </w:r>
      <w:r w:rsidR="0027553E" w:rsidRPr="00A97281">
        <w:rPr>
          <w:rFonts w:ascii="Times New Roman" w:eastAsiaTheme="minorEastAsia" w:hAnsi="Times New Roman" w:cs="Times New Roman"/>
          <w:iCs/>
          <w:sz w:val="24"/>
          <w:szCs w:val="24"/>
        </w:rPr>
        <w:t>The above probe geometries are the most common in the AFM-based force-</w:t>
      </w:r>
      <w:r w:rsidR="00D73FBB" w:rsidRPr="00A97281">
        <w:rPr>
          <w:rFonts w:ascii="Times New Roman" w:eastAsiaTheme="minorEastAsia" w:hAnsi="Times New Roman" w:cs="Times New Roman"/>
          <w:iCs/>
          <w:sz w:val="24"/>
          <w:szCs w:val="24"/>
        </w:rPr>
        <w:t xml:space="preserve">distance </w:t>
      </w:r>
      <w:r w:rsidR="0027553E" w:rsidRPr="00A97281">
        <w:rPr>
          <w:rFonts w:ascii="Times New Roman" w:eastAsiaTheme="minorEastAsia" w:hAnsi="Times New Roman" w:cs="Times New Roman"/>
          <w:iCs/>
          <w:sz w:val="24"/>
          <w:szCs w:val="24"/>
        </w:rPr>
        <w:t xml:space="preserve">curve experiments. </w:t>
      </w:r>
      <w:r w:rsidR="00177B06" w:rsidRPr="00A97281">
        <w:rPr>
          <w:rFonts w:ascii="Times New Roman" w:eastAsiaTheme="minorEastAsia" w:hAnsi="Times New Roman" w:cs="Times New Roman"/>
          <w:iCs/>
          <w:sz w:val="24"/>
          <w:szCs w:val="24"/>
        </w:rPr>
        <w:t>The coefficients have been calculated by considering a realistic model (non-Hertzian) to determine the change of the contact area with the indentation</w:t>
      </w:r>
      <w:r w:rsidR="00E85FE8" w:rsidRPr="00A97281">
        <w:rPr>
          <w:rFonts w:ascii="Times New Roman" w:eastAsiaTheme="minorEastAsia" w:hAnsi="Times New Roman" w:cs="Times New Roman"/>
          <w:iCs/>
          <w:sz w:val="24"/>
          <w:szCs w:val="24"/>
          <w:vertAlign w:val="superscript"/>
        </w:rPr>
        <w:t>31</w:t>
      </w:r>
      <w:r w:rsidR="00177B06" w:rsidRPr="00A97281">
        <w:rPr>
          <w:rFonts w:ascii="Times New Roman" w:eastAsiaTheme="minorEastAsia" w:hAnsi="Times New Roman" w:cs="Times New Roman"/>
          <w:iCs/>
          <w:sz w:val="24"/>
          <w:szCs w:val="24"/>
        </w:rPr>
        <w:t xml:space="preserve">. </w:t>
      </w:r>
      <w:r w:rsidR="0027553E" w:rsidRPr="00A97281">
        <w:rPr>
          <w:rFonts w:ascii="Times New Roman" w:eastAsiaTheme="minorEastAsia" w:hAnsi="Times New Roman" w:cs="Times New Roman"/>
          <w:iCs/>
          <w:sz w:val="24"/>
          <w:szCs w:val="24"/>
        </w:rPr>
        <w:t xml:space="preserve">The </w:t>
      </w:r>
      <w:r w:rsidR="006C41C5" w:rsidRPr="00A97281">
        <w:rPr>
          <w:rFonts w:ascii="Times New Roman" w:eastAsiaTheme="minorEastAsia" w:hAnsi="Times New Roman" w:cs="Times New Roman"/>
          <w:iCs/>
          <w:sz w:val="24"/>
          <w:szCs w:val="24"/>
        </w:rPr>
        <w:t xml:space="preserve">force applied on a </w:t>
      </w:r>
      <w:r w:rsidR="0027553E" w:rsidRPr="00A97281">
        <w:rPr>
          <w:rFonts w:ascii="Times New Roman" w:eastAsiaTheme="minorEastAsia" w:hAnsi="Times New Roman" w:cs="Times New Roman"/>
          <w:iCs/>
          <w:sz w:val="24"/>
          <w:szCs w:val="24"/>
        </w:rPr>
        <w:t xml:space="preserve">semi-infinite </w:t>
      </w:r>
      <w:r w:rsidR="006C41C5" w:rsidRPr="00A97281">
        <w:rPr>
          <w:rFonts w:ascii="Times New Roman" w:eastAsiaTheme="minorEastAsia" w:hAnsi="Times New Roman" w:cs="Times New Roman"/>
          <w:iCs/>
          <w:sz w:val="24"/>
          <w:szCs w:val="24"/>
        </w:rPr>
        <w:t>material</w:t>
      </w:r>
      <w:r w:rsidR="0027553E" w:rsidRPr="00A97281">
        <w:rPr>
          <w:rFonts w:ascii="Times New Roman" w:eastAsiaTheme="minorEastAsia" w:hAnsi="Times New Roman" w:cs="Times New Roman"/>
          <w:iCs/>
          <w:sz w:val="24"/>
          <w:szCs w:val="24"/>
        </w:rPr>
        <w:t xml:space="preserve"> </w:t>
      </w:r>
      <w:r w:rsidR="006F4145">
        <w:rPr>
          <w:rFonts w:ascii="Times New Roman" w:eastAsiaTheme="minorEastAsia" w:hAnsi="Times New Roman" w:cs="Times New Roman"/>
          <w:iCs/>
          <w:sz w:val="24"/>
          <w:szCs w:val="24"/>
        </w:rPr>
        <w:t>corresponds to the index</w:t>
      </w:r>
      <w:r w:rsidR="0027553E" w:rsidRPr="00A97281">
        <w:rPr>
          <w:rFonts w:ascii="Times New Roman" w:eastAsiaTheme="minorEastAsia" w:hAnsi="Times New Roman" w:cs="Times New Roman"/>
          <w:iCs/>
          <w:sz w:val="24"/>
          <w:szCs w:val="24"/>
        </w:rPr>
        <w:t xml:space="preserve"> </w:t>
      </w:r>
      <w:r w:rsidR="0027553E" w:rsidRPr="00A97281">
        <w:rPr>
          <w:rFonts w:ascii="Times New Roman" w:eastAsiaTheme="minorEastAsia" w:hAnsi="Times New Roman" w:cs="Times New Roman"/>
          <w:i/>
          <w:iCs/>
          <w:sz w:val="24"/>
          <w:szCs w:val="24"/>
        </w:rPr>
        <w:t>j</w:t>
      </w:r>
      <w:r w:rsidR="0027553E" w:rsidRPr="00A97281">
        <w:rPr>
          <w:rFonts w:ascii="Times New Roman" w:eastAsiaTheme="minorEastAsia" w:hAnsi="Times New Roman" w:cs="Times New Roman"/>
          <w:iCs/>
          <w:sz w:val="24"/>
          <w:szCs w:val="24"/>
        </w:rPr>
        <w:t xml:space="preserve">=0. </w:t>
      </w:r>
    </w:p>
    <w:p w:rsidR="009A39B1" w:rsidRDefault="00177B06" w:rsidP="00563166">
      <w:pPr>
        <w:jc w:val="both"/>
        <w:rPr>
          <w:rFonts w:ascii="Times New Roman" w:hAnsi="Times New Roman" w:cs="Times New Roman"/>
          <w:sz w:val="24"/>
          <w:szCs w:val="24"/>
        </w:rPr>
      </w:pPr>
      <w:r>
        <w:rPr>
          <w:rFonts w:ascii="Times New Roman" w:hAnsi="Times New Roman" w:cs="Times New Roman"/>
          <w:sz w:val="24"/>
          <w:szCs w:val="24"/>
        </w:rPr>
        <w:t>The tables show th</w:t>
      </w:r>
      <w:r w:rsidR="00815869">
        <w:rPr>
          <w:rFonts w:ascii="Times New Roman" w:hAnsi="Times New Roman" w:cs="Times New Roman"/>
          <w:sz w:val="24"/>
          <w:szCs w:val="24"/>
        </w:rPr>
        <w:t>at th</w:t>
      </w:r>
      <w:r>
        <w:rPr>
          <w:rFonts w:ascii="Times New Roman" w:hAnsi="Times New Roman" w:cs="Times New Roman"/>
          <w:sz w:val="24"/>
          <w:szCs w:val="24"/>
        </w:rPr>
        <w:t xml:space="preserve">e </w:t>
      </w:r>
      <w:r w:rsidR="00815869">
        <w:rPr>
          <w:rFonts w:ascii="Times New Roman" w:hAnsi="Times New Roman" w:cs="Times New Roman"/>
          <w:sz w:val="24"/>
          <w:szCs w:val="24"/>
        </w:rPr>
        <w:t>different terms and coefficient</w:t>
      </w:r>
      <w:r w:rsidR="009A39B1">
        <w:rPr>
          <w:rFonts w:ascii="Times New Roman" w:hAnsi="Times New Roman" w:cs="Times New Roman"/>
          <w:sz w:val="24"/>
          <w:szCs w:val="24"/>
        </w:rPr>
        <w:t>s</w:t>
      </w:r>
      <w:r w:rsidR="00815869">
        <w:rPr>
          <w:rFonts w:ascii="Times New Roman" w:hAnsi="Times New Roman" w:cs="Times New Roman"/>
          <w:sz w:val="24"/>
          <w:szCs w:val="24"/>
        </w:rPr>
        <w:t xml:space="preserve"> up to </w:t>
      </w:r>
      <w:r w:rsidR="00815869" w:rsidRPr="009A39B1">
        <w:rPr>
          <w:rFonts w:ascii="Times New Roman" w:hAnsi="Times New Roman" w:cs="Times New Roman"/>
          <w:i/>
          <w:sz w:val="24"/>
          <w:szCs w:val="24"/>
        </w:rPr>
        <w:t>j</w:t>
      </w:r>
      <w:r w:rsidR="00815869">
        <w:rPr>
          <w:rFonts w:ascii="Times New Roman" w:hAnsi="Times New Roman" w:cs="Times New Roman"/>
          <w:sz w:val="24"/>
          <w:szCs w:val="24"/>
        </w:rPr>
        <w:t xml:space="preserve">=4. Those terms generate </w:t>
      </w:r>
      <w:r w:rsidR="009A39B1">
        <w:rPr>
          <w:rFonts w:ascii="Times New Roman" w:hAnsi="Times New Roman" w:cs="Times New Roman"/>
          <w:sz w:val="24"/>
          <w:szCs w:val="24"/>
        </w:rPr>
        <w:t>lengthy analytical</w:t>
      </w:r>
      <w:r w:rsidR="00815869">
        <w:rPr>
          <w:rFonts w:ascii="Times New Roman" w:hAnsi="Times New Roman" w:cs="Times New Roman"/>
          <w:sz w:val="24"/>
          <w:szCs w:val="24"/>
        </w:rPr>
        <w:t xml:space="preserve"> equations.  T</w:t>
      </w:r>
      <w:r>
        <w:rPr>
          <w:rFonts w:ascii="Times New Roman" w:hAnsi="Times New Roman" w:cs="Times New Roman"/>
          <w:sz w:val="24"/>
          <w:szCs w:val="24"/>
        </w:rPr>
        <w:t xml:space="preserve">o </w:t>
      </w:r>
      <w:r w:rsidR="00815869">
        <w:rPr>
          <w:rFonts w:ascii="Times New Roman" w:hAnsi="Times New Roman" w:cs="Times New Roman"/>
          <w:sz w:val="24"/>
          <w:szCs w:val="24"/>
        </w:rPr>
        <w:t xml:space="preserve">facilitate the </w:t>
      </w:r>
      <w:r w:rsidR="00083C5B">
        <w:rPr>
          <w:rFonts w:ascii="Times New Roman" w:hAnsi="Times New Roman" w:cs="Times New Roman"/>
          <w:sz w:val="24"/>
          <w:szCs w:val="24"/>
        </w:rPr>
        <w:t>understand</w:t>
      </w:r>
      <w:r w:rsidR="00815869">
        <w:rPr>
          <w:rFonts w:ascii="Times New Roman" w:hAnsi="Times New Roman" w:cs="Times New Roman"/>
          <w:sz w:val="24"/>
          <w:szCs w:val="24"/>
        </w:rPr>
        <w:t xml:space="preserve">ing of the role of the different </w:t>
      </w:r>
      <w:r w:rsidR="00083C5B">
        <w:rPr>
          <w:rFonts w:ascii="Times New Roman" w:hAnsi="Times New Roman" w:cs="Times New Roman"/>
          <w:sz w:val="24"/>
          <w:szCs w:val="24"/>
        </w:rPr>
        <w:t xml:space="preserve"> factors that contribute to the force exerted on a viscoelastic material of thickness </w:t>
      </w:r>
      <w:r w:rsidR="00083C5B" w:rsidRPr="00C05EBC">
        <w:rPr>
          <w:rFonts w:ascii="Times New Roman" w:hAnsi="Times New Roman" w:cs="Times New Roman"/>
          <w:i/>
          <w:sz w:val="24"/>
          <w:szCs w:val="24"/>
        </w:rPr>
        <w:t>h</w:t>
      </w:r>
      <w:r w:rsidR="00083C5B">
        <w:rPr>
          <w:rFonts w:ascii="Times New Roman" w:hAnsi="Times New Roman" w:cs="Times New Roman"/>
          <w:sz w:val="24"/>
          <w:szCs w:val="24"/>
        </w:rPr>
        <w:t xml:space="preserve"> </w:t>
      </w:r>
      <w:r w:rsidR="00083C5B">
        <w:rPr>
          <w:rFonts w:ascii="Times New Roman" w:hAnsi="Times New Roman" w:cs="Times New Roman"/>
          <w:sz w:val="24"/>
          <w:szCs w:val="24"/>
        </w:rPr>
        <w:lastRenderedPageBreak/>
        <w:t xml:space="preserve">deposited on rigid support, we expressed </w:t>
      </w:r>
      <w:r w:rsidR="009A39B1">
        <w:rPr>
          <w:rFonts w:ascii="Times New Roman" w:hAnsi="Times New Roman" w:cs="Times New Roman"/>
          <w:sz w:val="24"/>
          <w:szCs w:val="24"/>
        </w:rPr>
        <w:t xml:space="preserve">the force by considering only the terms associated with the first two indexes </w:t>
      </w:r>
      <w:r w:rsidR="009A39B1" w:rsidRPr="000A3E80">
        <w:rPr>
          <w:rFonts w:ascii="Times New Roman" w:hAnsi="Times New Roman" w:cs="Times New Roman"/>
          <w:sz w:val="24"/>
          <w:szCs w:val="24"/>
        </w:rPr>
        <w:t>(</w:t>
      </w:r>
      <w:r w:rsidR="009A39B1" w:rsidRPr="00C05EBC">
        <w:rPr>
          <w:rFonts w:ascii="Times New Roman" w:hAnsi="Times New Roman" w:cs="Times New Roman"/>
          <w:i/>
          <w:sz w:val="24"/>
          <w:szCs w:val="24"/>
        </w:rPr>
        <w:t>j</w:t>
      </w:r>
      <w:r w:rsidR="009A39B1" w:rsidRPr="000A3E80">
        <w:rPr>
          <w:rFonts w:ascii="Times New Roman" w:hAnsi="Times New Roman" w:cs="Times New Roman"/>
          <w:sz w:val="24"/>
          <w:szCs w:val="24"/>
        </w:rPr>
        <w:t>=0,1)</w:t>
      </w:r>
      <w:r w:rsidR="009A39B1">
        <w:rPr>
          <w:rFonts w:ascii="Times New Roman" w:hAnsi="Times New Roman" w:cs="Times New Roman"/>
          <w:sz w:val="24"/>
          <w:szCs w:val="24"/>
        </w:rPr>
        <w:t xml:space="preserve">.  </w:t>
      </w:r>
    </w:p>
    <w:p w:rsidR="00083C5B" w:rsidRPr="00A97281" w:rsidRDefault="00083C5B" w:rsidP="00563166">
      <w:pPr>
        <w:jc w:val="both"/>
        <w:rPr>
          <w:rFonts w:ascii="Times New Roman" w:hAnsi="Times New Roman" w:cs="Times New Roman"/>
          <w:sz w:val="24"/>
          <w:szCs w:val="24"/>
        </w:rPr>
      </w:pPr>
      <w:r w:rsidRPr="00A97281">
        <w:rPr>
          <w:rFonts w:ascii="Times New Roman" w:hAnsi="Times New Roman" w:cs="Times New Roman"/>
          <w:sz w:val="24"/>
          <w:szCs w:val="24"/>
        </w:rPr>
        <w:t xml:space="preserve">For a cylinder of radius </w:t>
      </w:r>
      <w:r w:rsidRPr="00A97281">
        <w:rPr>
          <w:rFonts w:ascii="Times New Roman" w:hAnsi="Times New Roman" w:cs="Times New Roman"/>
          <w:i/>
          <w:sz w:val="24"/>
          <w:szCs w:val="24"/>
        </w:rPr>
        <w:t>a</w:t>
      </w:r>
      <w:r w:rsidR="009A39B1" w:rsidRPr="00A97281">
        <w:rPr>
          <w:rFonts w:ascii="Times New Roman" w:hAnsi="Times New Roman" w:cs="Times New Roman"/>
          <w:sz w:val="24"/>
          <w:szCs w:val="24"/>
        </w:rPr>
        <w:t xml:space="preserve"> the force is </w:t>
      </w:r>
    </w:p>
    <w:p w:rsidR="003A7E19" w:rsidRPr="00A97281" w:rsidRDefault="003A7E19" w:rsidP="00563166">
      <w:pPr>
        <w:jc w:val="both"/>
        <w:rPr>
          <w:rFonts w:ascii="Times New Roman" w:hAnsi="Times New Roman" w:cs="Times New Roman"/>
          <w:sz w:val="24"/>
          <w:szCs w:val="24"/>
          <w:lang w:val="en-GB"/>
        </w:rPr>
      </w:pPr>
      <m:oMath>
        <m:r>
          <w:rPr>
            <w:rFonts w:ascii="Cambria Math" w:hAnsi="Cambria Math" w:cs="Times New Roman"/>
            <w:sz w:val="24"/>
            <w:szCs w:val="24"/>
            <w:lang w:val="es-ES_tradnl"/>
          </w:rPr>
          <m:t>F</m:t>
        </m:r>
        <m:d>
          <m:dPr>
            <m:begChr m:val="["/>
            <m:endChr m:val="]"/>
            <m:ctrlPr>
              <w:rPr>
                <w:rFonts w:ascii="Cambria Math" w:hAnsi="Cambria Math" w:cs="Times New Roman"/>
                <w:i/>
                <w:iCs/>
                <w:sz w:val="24"/>
                <w:szCs w:val="24"/>
                <w:lang w:val="es-ES_tradnl"/>
              </w:rPr>
            </m:ctrlPr>
          </m:dPr>
          <m:e>
            <m:r>
              <w:rPr>
                <w:rFonts w:ascii="Cambria Math" w:hAnsi="Cambria Math" w:cs="Times New Roman"/>
                <w:sz w:val="24"/>
                <w:szCs w:val="24"/>
                <w:lang w:val="es-ES_tradnl"/>
              </w:rPr>
              <m:t>I</m:t>
            </m:r>
            <m:d>
              <m:dPr>
                <m:ctrlPr>
                  <w:rPr>
                    <w:rFonts w:ascii="Cambria Math" w:hAnsi="Cambria Math" w:cs="Times New Roman"/>
                    <w:i/>
                    <w:iCs/>
                    <w:sz w:val="24"/>
                    <w:szCs w:val="24"/>
                    <w:lang w:val="es-ES_tradnl"/>
                  </w:rPr>
                </m:ctrlPr>
              </m:dPr>
              <m:e>
                <m:r>
                  <w:rPr>
                    <w:rFonts w:ascii="Cambria Math" w:hAnsi="Cambria Math" w:cs="Times New Roman"/>
                    <w:sz w:val="24"/>
                    <w:szCs w:val="24"/>
                    <w:lang w:val="es-ES_tradnl"/>
                  </w:rPr>
                  <m:t>t</m:t>
                </m:r>
              </m:e>
            </m:d>
            <m:r>
              <w:rPr>
                <w:rFonts w:ascii="Cambria Math" w:hAnsi="Cambria Math" w:cs="Times New Roman"/>
                <w:sz w:val="24"/>
                <w:szCs w:val="24"/>
              </w:rPr>
              <m:t>,</m:t>
            </m:r>
            <m:r>
              <w:rPr>
                <w:rFonts w:ascii="Cambria Math" w:hAnsi="Cambria Math" w:cs="Times New Roman"/>
                <w:sz w:val="24"/>
                <w:szCs w:val="24"/>
                <w:lang w:val="es-ES_tradnl"/>
              </w:rPr>
              <m:t>t</m:t>
            </m:r>
          </m:e>
        </m:d>
        <m:r>
          <w:rPr>
            <w:rFonts w:ascii="Cambria Math" w:hAnsi="Cambria Math" w:cs="Times New Roman"/>
            <w:sz w:val="24"/>
            <w:szCs w:val="24"/>
            <w:lang w:val="en-GB"/>
          </w:rPr>
          <m:t>=</m:t>
        </m:r>
        <m:f>
          <m:fPr>
            <m:ctrlPr>
              <w:rPr>
                <w:rFonts w:ascii="Cambria Math" w:hAnsi="Cambria Math" w:cs="Times New Roman"/>
                <w:i/>
                <w:iCs/>
                <w:sz w:val="24"/>
                <w:szCs w:val="24"/>
                <w:lang w:val="es-ES_tradnl"/>
              </w:rPr>
            </m:ctrlPr>
          </m:fPr>
          <m:num>
            <m:r>
              <w:rPr>
                <w:rFonts w:ascii="Cambria Math" w:hAnsi="Cambria Math" w:cs="Times New Roman"/>
                <w:sz w:val="24"/>
                <w:szCs w:val="24"/>
                <w:lang w:val="en-GB"/>
              </w:rPr>
              <m:t>8</m:t>
            </m:r>
            <m:r>
              <w:rPr>
                <w:rFonts w:ascii="Cambria Math" w:hAnsi="Cambria Math" w:cs="Times New Roman"/>
                <w:sz w:val="24"/>
                <w:szCs w:val="24"/>
                <w:lang w:val="es-ES_tradnl"/>
              </w:rPr>
              <m:t>a</m:t>
            </m:r>
          </m:num>
          <m:den>
            <m:r>
              <w:rPr>
                <w:rFonts w:ascii="Cambria Math" w:hAnsi="Cambria Math" w:cs="Times New Roman"/>
                <w:sz w:val="24"/>
                <w:szCs w:val="24"/>
                <w:lang w:val="en-GB"/>
              </w:rPr>
              <m:t>3</m:t>
            </m:r>
          </m:den>
        </m:f>
        <m:d>
          <m:dPr>
            <m:begChr m:val="["/>
            <m:endChr m:val="]"/>
            <m:ctrlPr>
              <w:rPr>
                <w:rFonts w:ascii="Cambria Math" w:hAnsi="Cambria Math" w:cs="Times New Roman"/>
                <w:i/>
                <w:iCs/>
                <w:sz w:val="24"/>
                <w:szCs w:val="24"/>
                <w:lang w:val="es-ES_tradnl"/>
              </w:rPr>
            </m:ctrlPr>
          </m:dPr>
          <m:e>
            <m:r>
              <w:rPr>
                <w:rFonts w:ascii="Cambria Math" w:hAnsi="Cambria Math" w:cs="Times New Roman"/>
                <w:sz w:val="24"/>
                <w:szCs w:val="24"/>
                <w:lang w:val="en-GB"/>
              </w:rPr>
              <m:t>3</m:t>
            </m:r>
            <m:sSub>
              <m:sSubPr>
                <m:ctrlPr>
                  <w:rPr>
                    <w:rFonts w:ascii="Cambria Math" w:hAnsi="Cambria Math" w:cs="Times New Roman"/>
                    <w:i/>
                    <w:iCs/>
                    <w:sz w:val="24"/>
                    <w:szCs w:val="24"/>
                  </w:rPr>
                </m:ctrlPr>
              </m:sSubPr>
              <m:e>
                <m:r>
                  <w:rPr>
                    <w:rFonts w:ascii="Cambria Math" w:hAnsi="Cambria Math" w:cs="Times New Roman"/>
                    <w:sz w:val="24"/>
                    <w:szCs w:val="24"/>
                  </w:rPr>
                  <m:t>η</m:t>
                </m:r>
              </m:e>
              <m:sub>
                <m:r>
                  <w:rPr>
                    <w:rFonts w:ascii="Cambria Math" w:hAnsi="Cambria Math" w:cs="Times New Roman"/>
                    <w:sz w:val="24"/>
                    <w:szCs w:val="24"/>
                    <w:lang w:val="es-ES_tradnl"/>
                  </w:rPr>
                  <m:t>G</m:t>
                </m:r>
              </m:sub>
            </m:sSub>
            <m:acc>
              <m:accPr>
                <m:chr m:val="̇"/>
                <m:ctrlPr>
                  <w:rPr>
                    <w:rFonts w:ascii="Cambria Math" w:hAnsi="Cambria Math" w:cs="Times New Roman"/>
                    <w:i/>
                    <w:iCs/>
                    <w:sz w:val="24"/>
                    <w:szCs w:val="24"/>
                    <w:lang w:val="es-ES_tradnl"/>
                  </w:rPr>
                </m:ctrlPr>
              </m:accPr>
              <m:e>
                <m:r>
                  <w:rPr>
                    <w:rFonts w:ascii="Cambria Math" w:hAnsi="Cambria Math" w:cs="Times New Roman"/>
                    <w:sz w:val="24"/>
                    <w:szCs w:val="24"/>
                    <w:lang w:val="es-ES_tradnl"/>
                  </w:rPr>
                  <m:t>I</m:t>
                </m:r>
              </m:e>
            </m:acc>
            <m:r>
              <w:rPr>
                <w:rFonts w:ascii="Cambria Math" w:hAnsi="Cambria Math" w:cs="Times New Roman"/>
                <w:sz w:val="24"/>
                <w:szCs w:val="24"/>
                <w:lang w:val="en-GB"/>
              </w:rPr>
              <m:t>+</m:t>
            </m:r>
            <m:r>
              <w:rPr>
                <w:rFonts w:ascii="Cambria Math" w:hAnsi="Cambria Math" w:cs="Times New Roman"/>
                <w:sz w:val="24"/>
                <w:szCs w:val="24"/>
                <w:lang w:val="es-ES_tradnl"/>
              </w:rPr>
              <m:t>EI</m:t>
            </m:r>
          </m:e>
        </m:d>
        <m:r>
          <w:rPr>
            <w:rFonts w:ascii="Cambria Math" w:hAnsi="Cambria Math" w:cs="Times New Roman"/>
            <w:sz w:val="24"/>
            <w:szCs w:val="24"/>
          </w:rPr>
          <m:t>+1.133</m:t>
        </m:r>
        <m:f>
          <m:fPr>
            <m:ctrlPr>
              <w:rPr>
                <w:rFonts w:ascii="Cambria Math" w:hAnsi="Cambria Math" w:cs="Times New Roman"/>
                <w:i/>
                <w:iCs/>
                <w:sz w:val="24"/>
                <w:szCs w:val="24"/>
                <w:lang w:val="es-ES_tradnl"/>
              </w:rPr>
            </m:ctrlPr>
          </m:fPr>
          <m:num>
            <m:r>
              <w:rPr>
                <w:rFonts w:ascii="Cambria Math" w:hAnsi="Cambria Math" w:cs="Times New Roman"/>
                <w:sz w:val="24"/>
                <w:szCs w:val="24"/>
              </w:rPr>
              <m:t>8</m:t>
            </m:r>
          </m:num>
          <m:den>
            <m:r>
              <w:rPr>
                <w:rFonts w:ascii="Cambria Math" w:hAnsi="Cambria Math" w:cs="Times New Roman"/>
                <w:sz w:val="24"/>
                <w:szCs w:val="24"/>
              </w:rPr>
              <m:t>3</m:t>
            </m:r>
          </m:den>
        </m:f>
        <m:f>
          <m:fPr>
            <m:ctrlPr>
              <w:rPr>
                <w:rFonts w:ascii="Cambria Math" w:hAnsi="Cambria Math" w:cs="Times New Roman"/>
                <w:i/>
                <w:sz w:val="24"/>
                <w:szCs w:val="24"/>
                <w:lang w:val="es-ES_tradnl"/>
              </w:rPr>
            </m:ctrlPr>
          </m:fPr>
          <m:num>
            <m:sSup>
              <m:sSupPr>
                <m:ctrlPr>
                  <w:rPr>
                    <w:rFonts w:ascii="Cambria Math" w:hAnsi="Cambria Math" w:cs="Times New Roman"/>
                    <w:i/>
                    <w:sz w:val="24"/>
                    <w:szCs w:val="24"/>
                    <w:lang w:val="es-ES_tradnl"/>
                  </w:rPr>
                </m:ctrlPr>
              </m:sSupPr>
              <m:e>
                <m:r>
                  <w:rPr>
                    <w:rFonts w:ascii="Cambria Math" w:hAnsi="Cambria Math" w:cs="Times New Roman"/>
                    <w:sz w:val="24"/>
                    <w:szCs w:val="24"/>
                    <w:lang w:val="es-ES_tradnl"/>
                  </w:rPr>
                  <m:t>a</m:t>
                </m:r>
              </m:e>
              <m:sup>
                <m:r>
                  <w:rPr>
                    <w:rFonts w:ascii="Cambria Math" w:hAnsi="Cambria Math" w:cs="Times New Roman"/>
                    <w:sz w:val="24"/>
                    <w:szCs w:val="24"/>
                  </w:rPr>
                  <m:t>2</m:t>
                </m:r>
              </m:sup>
            </m:sSup>
          </m:num>
          <m:den>
            <m:r>
              <w:rPr>
                <w:rFonts w:ascii="Cambria Math" w:hAnsi="Cambria Math" w:cs="Times New Roman"/>
                <w:sz w:val="24"/>
                <w:szCs w:val="24"/>
              </w:rPr>
              <m:t>h</m:t>
            </m:r>
          </m:den>
        </m:f>
        <m:d>
          <m:dPr>
            <m:begChr m:val="["/>
            <m:endChr m:val="]"/>
            <m:ctrlPr>
              <w:rPr>
                <w:rFonts w:ascii="Cambria Math" w:hAnsi="Cambria Math" w:cs="Times New Roman"/>
                <w:i/>
                <w:iCs/>
                <w:sz w:val="24"/>
                <w:szCs w:val="24"/>
                <w:lang w:val="es-ES_tradnl"/>
              </w:rPr>
            </m:ctrlPr>
          </m:dPr>
          <m:e>
            <m:r>
              <w:rPr>
                <w:rFonts w:ascii="Cambria Math" w:hAnsi="Cambria Math" w:cs="Times New Roman"/>
                <w:sz w:val="24"/>
                <w:szCs w:val="24"/>
              </w:rPr>
              <m:t>3</m:t>
            </m:r>
            <m:sSub>
              <m:sSubPr>
                <m:ctrlPr>
                  <w:rPr>
                    <w:rFonts w:ascii="Cambria Math" w:hAnsi="Cambria Math" w:cs="Times New Roman"/>
                    <w:i/>
                    <w:iCs/>
                    <w:sz w:val="24"/>
                    <w:szCs w:val="24"/>
                  </w:rPr>
                </m:ctrlPr>
              </m:sSubPr>
              <m:e>
                <m:r>
                  <w:rPr>
                    <w:rFonts w:ascii="Cambria Math" w:hAnsi="Cambria Math" w:cs="Times New Roman"/>
                    <w:sz w:val="24"/>
                    <w:szCs w:val="24"/>
                  </w:rPr>
                  <m:t>η</m:t>
                </m:r>
              </m:e>
              <m:sub>
                <m:r>
                  <w:rPr>
                    <w:rFonts w:ascii="Cambria Math" w:hAnsi="Cambria Math" w:cs="Times New Roman"/>
                    <w:sz w:val="24"/>
                    <w:szCs w:val="24"/>
                    <w:lang w:val="es-ES_tradnl"/>
                  </w:rPr>
                  <m:t>G</m:t>
                </m:r>
              </m:sub>
            </m:sSub>
            <m:acc>
              <m:accPr>
                <m:chr m:val="̇"/>
                <m:ctrlPr>
                  <w:rPr>
                    <w:rFonts w:ascii="Cambria Math" w:hAnsi="Cambria Math" w:cs="Times New Roman"/>
                    <w:i/>
                    <w:iCs/>
                    <w:sz w:val="24"/>
                    <w:szCs w:val="24"/>
                    <w:lang w:val="es-ES_tradnl"/>
                  </w:rPr>
                </m:ctrlPr>
              </m:accPr>
              <m:e>
                <m:r>
                  <w:rPr>
                    <w:rFonts w:ascii="Cambria Math" w:hAnsi="Cambria Math" w:cs="Times New Roman"/>
                    <w:sz w:val="24"/>
                    <w:szCs w:val="24"/>
                    <w:lang w:val="es-ES_tradnl"/>
                  </w:rPr>
                  <m:t>I</m:t>
                </m:r>
              </m:e>
            </m:acc>
            <m:r>
              <w:rPr>
                <w:rFonts w:ascii="Cambria Math" w:hAnsi="Cambria Math" w:cs="Times New Roman"/>
                <w:sz w:val="24"/>
                <w:szCs w:val="24"/>
              </w:rPr>
              <m:t>+</m:t>
            </m:r>
            <m:r>
              <w:rPr>
                <w:rFonts w:ascii="Cambria Math" w:hAnsi="Cambria Math" w:cs="Times New Roman"/>
                <w:sz w:val="24"/>
                <w:szCs w:val="24"/>
                <w:lang w:val="es-ES_tradnl"/>
              </w:rPr>
              <m:t>EI</m:t>
            </m:r>
          </m:e>
        </m:d>
        <m:r>
          <w:rPr>
            <w:rFonts w:ascii="Cambria Math" w:hAnsi="Cambria Math" w:cs="Times New Roman"/>
            <w:sz w:val="24"/>
            <w:szCs w:val="24"/>
          </w:rPr>
          <m:t>+</m:t>
        </m:r>
        <m:r>
          <w:rPr>
            <w:rFonts w:ascii="Cambria Math" w:hAnsi="Cambria Math" w:cs="Times New Roman"/>
            <w:sz w:val="24"/>
            <w:szCs w:val="24"/>
            <w:lang w:val="es-ES_tradnl"/>
          </w:rPr>
          <m:t>O</m:t>
        </m:r>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3</m:t>
                </m:r>
              </m:sup>
            </m:sSup>
          </m:num>
          <m:den>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den>
        </m:f>
        <m:r>
          <w:rPr>
            <w:rFonts w:ascii="Cambria Math" w:hAnsi="Cambria Math" w:cs="Times New Roman"/>
            <w:sz w:val="24"/>
            <w:szCs w:val="24"/>
          </w:rPr>
          <m:t>)</m:t>
        </m:r>
      </m:oMath>
      <w:r w:rsidR="00CE1A94" w:rsidRPr="00A97281">
        <w:rPr>
          <w:rFonts w:ascii="Times New Roman" w:eastAsiaTheme="minorEastAsia" w:hAnsi="Times New Roman" w:cs="Times New Roman"/>
          <w:sz w:val="24"/>
          <w:szCs w:val="24"/>
        </w:rPr>
        <w:t xml:space="preserve"> (1</w:t>
      </w:r>
      <w:r w:rsidR="00653D17" w:rsidRPr="00A97281">
        <w:rPr>
          <w:rFonts w:ascii="Times New Roman" w:eastAsiaTheme="minorEastAsia" w:hAnsi="Times New Roman" w:cs="Times New Roman"/>
          <w:sz w:val="24"/>
          <w:szCs w:val="24"/>
        </w:rPr>
        <w:t>4</w:t>
      </w:r>
      <w:r w:rsidR="00CE1A94" w:rsidRPr="00A97281">
        <w:rPr>
          <w:rFonts w:ascii="Times New Roman" w:eastAsiaTheme="minorEastAsia" w:hAnsi="Times New Roman" w:cs="Times New Roman"/>
          <w:sz w:val="24"/>
          <w:szCs w:val="24"/>
        </w:rPr>
        <w:t>)</w:t>
      </w:r>
      <m:oMath>
        <m:r>
          <m:rPr>
            <m:sty m:val="p"/>
          </m:rPr>
          <w:rPr>
            <w:rFonts w:ascii="Cambria Math" w:hAnsi="Cambria Math" w:cs="Times New Roman"/>
            <w:sz w:val="24"/>
            <w:szCs w:val="24"/>
          </w:rPr>
          <w:br/>
        </m:r>
      </m:oMath>
    </w:p>
    <w:p w:rsidR="00083C5B" w:rsidRPr="00A97281" w:rsidRDefault="00083C5B" w:rsidP="00563166">
      <w:pPr>
        <w:jc w:val="both"/>
        <w:rPr>
          <w:rFonts w:ascii="Times New Roman" w:eastAsiaTheme="minorEastAsia" w:hAnsi="Times New Roman" w:cs="Times New Roman"/>
          <w:i/>
          <w:sz w:val="24"/>
          <w:szCs w:val="24"/>
          <w:lang w:val="en-GB"/>
        </w:rPr>
      </w:pPr>
      <w:r w:rsidRPr="00A97281">
        <w:rPr>
          <w:rFonts w:ascii="Times New Roman" w:eastAsiaTheme="minorEastAsia" w:hAnsi="Times New Roman" w:cs="Times New Roman"/>
          <w:sz w:val="24"/>
          <w:szCs w:val="24"/>
          <w:lang w:val="en-GB"/>
        </w:rPr>
        <w:t>For a parabol</w:t>
      </w:r>
      <w:r w:rsidR="009E7CD3" w:rsidRPr="00A97281">
        <w:rPr>
          <w:rFonts w:ascii="Times New Roman" w:eastAsiaTheme="minorEastAsia" w:hAnsi="Times New Roman" w:cs="Times New Roman"/>
          <w:sz w:val="24"/>
          <w:szCs w:val="24"/>
          <w:lang w:val="en-GB"/>
        </w:rPr>
        <w:t xml:space="preserve">ic probe </w:t>
      </w:r>
      <w:proofErr w:type="gramStart"/>
      <w:r w:rsidR="009E7CD3" w:rsidRPr="00A97281">
        <w:rPr>
          <w:rFonts w:ascii="Times New Roman" w:eastAsiaTheme="minorEastAsia" w:hAnsi="Times New Roman" w:cs="Times New Roman"/>
          <w:sz w:val="24"/>
          <w:szCs w:val="24"/>
          <w:lang w:val="en-GB"/>
        </w:rPr>
        <w:t xml:space="preserve">of  </w:t>
      </w:r>
      <w:r w:rsidRPr="00A97281">
        <w:rPr>
          <w:rFonts w:ascii="Times New Roman" w:eastAsiaTheme="minorEastAsia" w:hAnsi="Times New Roman" w:cs="Times New Roman"/>
          <w:sz w:val="24"/>
          <w:szCs w:val="24"/>
          <w:lang w:val="en-GB"/>
        </w:rPr>
        <w:t>radius</w:t>
      </w:r>
      <w:proofErr w:type="gramEnd"/>
      <w:r w:rsidRPr="00A97281">
        <w:rPr>
          <w:rFonts w:ascii="Times New Roman" w:eastAsiaTheme="minorEastAsia" w:hAnsi="Times New Roman" w:cs="Times New Roman"/>
          <w:sz w:val="24"/>
          <w:szCs w:val="24"/>
          <w:lang w:val="en-GB"/>
        </w:rPr>
        <w:t xml:space="preserve"> </w:t>
      </w:r>
      <w:r w:rsidRPr="00A97281">
        <w:rPr>
          <w:rFonts w:ascii="Times New Roman" w:eastAsiaTheme="minorEastAsia" w:hAnsi="Times New Roman" w:cs="Times New Roman"/>
          <w:i/>
          <w:sz w:val="24"/>
          <w:szCs w:val="24"/>
          <w:lang w:val="en-GB"/>
        </w:rPr>
        <w:t>R</w:t>
      </w:r>
    </w:p>
    <w:p w:rsidR="00FE7678" w:rsidRDefault="009E7CD3" w:rsidP="00563166">
      <w:pPr>
        <w:jc w:val="both"/>
        <w:rPr>
          <w:rFonts w:ascii="Times New Roman" w:eastAsiaTheme="minorEastAsia" w:hAnsi="Times New Roman" w:cs="Times New Roman"/>
          <w:sz w:val="24"/>
          <w:szCs w:val="24"/>
          <w:lang w:val="en-GB"/>
        </w:rPr>
      </w:pPr>
      <m:oMath>
        <m:r>
          <w:rPr>
            <w:rFonts w:ascii="Cambria Math" w:hAnsi="Cambria Math" w:cs="Times New Roman"/>
            <w:sz w:val="24"/>
            <w:szCs w:val="24"/>
            <w:lang w:val="es-ES_tradnl"/>
          </w:rPr>
          <m:t>F</m:t>
        </m:r>
        <m:d>
          <m:dPr>
            <m:begChr m:val="["/>
            <m:endChr m:val="]"/>
            <m:ctrlPr>
              <w:rPr>
                <w:rFonts w:ascii="Cambria Math" w:hAnsi="Cambria Math" w:cs="Times New Roman"/>
                <w:i/>
                <w:iCs/>
                <w:sz w:val="24"/>
                <w:szCs w:val="24"/>
                <w:lang w:val="es-ES_tradnl"/>
              </w:rPr>
            </m:ctrlPr>
          </m:dPr>
          <m:e>
            <m:r>
              <w:rPr>
                <w:rFonts w:ascii="Cambria Math" w:hAnsi="Cambria Math" w:cs="Times New Roman"/>
                <w:sz w:val="24"/>
                <w:szCs w:val="24"/>
                <w:lang w:val="es-ES_tradnl"/>
              </w:rPr>
              <m:t>I</m:t>
            </m:r>
            <m:d>
              <m:dPr>
                <m:ctrlPr>
                  <w:rPr>
                    <w:rFonts w:ascii="Cambria Math" w:hAnsi="Cambria Math" w:cs="Times New Roman"/>
                    <w:i/>
                    <w:iCs/>
                    <w:sz w:val="24"/>
                    <w:szCs w:val="24"/>
                    <w:lang w:val="es-ES_tradnl"/>
                  </w:rPr>
                </m:ctrlPr>
              </m:dPr>
              <m:e>
                <m:r>
                  <w:rPr>
                    <w:rFonts w:ascii="Cambria Math" w:hAnsi="Cambria Math" w:cs="Times New Roman"/>
                    <w:sz w:val="24"/>
                    <w:szCs w:val="24"/>
                    <w:lang w:val="es-ES_tradnl"/>
                  </w:rPr>
                  <m:t>t</m:t>
                </m:r>
              </m:e>
            </m:d>
            <m:r>
              <w:rPr>
                <w:rFonts w:ascii="Cambria Math" w:hAnsi="Cambria Math" w:cs="Times New Roman"/>
                <w:sz w:val="24"/>
                <w:szCs w:val="24"/>
                <w:lang w:val="en-GB"/>
              </w:rPr>
              <m:t>,</m:t>
            </m:r>
            <m:r>
              <w:rPr>
                <w:rFonts w:ascii="Cambria Math" w:hAnsi="Cambria Math" w:cs="Times New Roman"/>
                <w:sz w:val="24"/>
                <w:szCs w:val="24"/>
                <w:lang w:val="es-ES_tradnl"/>
              </w:rPr>
              <m:t>t</m:t>
            </m:r>
          </m:e>
        </m:d>
        <m:r>
          <w:rPr>
            <w:rFonts w:ascii="Cambria Math" w:hAnsi="Cambria Math" w:cs="Times New Roman"/>
            <w:sz w:val="24"/>
            <w:szCs w:val="24"/>
            <w:lang w:val="en-GB"/>
          </w:rPr>
          <m:t>=</m:t>
        </m:r>
        <m:f>
          <m:fPr>
            <m:ctrlPr>
              <w:rPr>
                <w:rFonts w:ascii="Cambria Math" w:hAnsi="Cambria Math" w:cs="Times New Roman"/>
                <w:i/>
                <w:iCs/>
                <w:sz w:val="24"/>
                <w:szCs w:val="24"/>
                <w:lang w:val="es-ES_tradnl"/>
              </w:rPr>
            </m:ctrlPr>
          </m:fPr>
          <m:num>
            <m:r>
              <w:rPr>
                <w:rFonts w:ascii="Cambria Math" w:hAnsi="Cambria Math" w:cs="Times New Roman"/>
                <w:sz w:val="24"/>
                <w:szCs w:val="24"/>
                <w:lang w:val="en-GB"/>
              </w:rPr>
              <m:t>16</m:t>
            </m:r>
          </m:num>
          <m:den>
            <m:r>
              <w:rPr>
                <w:rFonts w:ascii="Cambria Math" w:hAnsi="Cambria Math" w:cs="Times New Roman"/>
                <w:sz w:val="24"/>
                <w:szCs w:val="24"/>
                <w:lang w:val="en-GB"/>
              </w:rPr>
              <m:t>9</m:t>
            </m:r>
          </m:den>
        </m:f>
        <m:rad>
          <m:radPr>
            <m:degHide m:val="1"/>
            <m:ctrlPr>
              <w:rPr>
                <w:rFonts w:ascii="Cambria Math" w:hAnsi="Cambria Math" w:cs="Times New Roman"/>
                <w:i/>
                <w:iCs/>
                <w:sz w:val="24"/>
                <w:szCs w:val="24"/>
                <w:lang w:val="es-ES_tradnl"/>
              </w:rPr>
            </m:ctrlPr>
          </m:radPr>
          <m:deg/>
          <m:e>
            <m:r>
              <w:rPr>
                <w:rFonts w:ascii="Cambria Math" w:hAnsi="Cambria Math" w:cs="Times New Roman"/>
                <w:sz w:val="24"/>
                <w:szCs w:val="24"/>
                <w:lang w:val="es-ES_tradnl"/>
              </w:rPr>
              <m:t>RI</m:t>
            </m:r>
          </m:e>
        </m:rad>
        <m:d>
          <m:dPr>
            <m:begChr m:val="["/>
            <m:endChr m:val="]"/>
            <m:ctrlPr>
              <w:rPr>
                <w:rFonts w:ascii="Cambria Math" w:hAnsi="Cambria Math" w:cs="Times New Roman"/>
                <w:i/>
                <w:iCs/>
                <w:sz w:val="24"/>
                <w:szCs w:val="24"/>
                <w:lang w:val="es-ES_tradnl"/>
              </w:rPr>
            </m:ctrlPr>
          </m:dPr>
          <m:e>
            <m:f>
              <m:fPr>
                <m:ctrlPr>
                  <w:rPr>
                    <w:rFonts w:ascii="Cambria Math" w:hAnsi="Cambria Math" w:cs="Times New Roman"/>
                    <w:i/>
                    <w:iCs/>
                    <w:sz w:val="24"/>
                    <w:szCs w:val="24"/>
                    <w:lang w:val="es-ES_tradnl"/>
                  </w:rPr>
                </m:ctrlPr>
              </m:fPr>
              <m:num>
                <m:r>
                  <w:rPr>
                    <w:rFonts w:ascii="Cambria Math" w:hAnsi="Cambria Math" w:cs="Times New Roman"/>
                    <w:sz w:val="24"/>
                    <w:szCs w:val="24"/>
                    <w:lang w:val="en-GB"/>
                  </w:rPr>
                  <m:t>9</m:t>
                </m:r>
              </m:num>
              <m:den>
                <m:r>
                  <w:rPr>
                    <w:rFonts w:ascii="Cambria Math" w:hAnsi="Cambria Math" w:cs="Times New Roman"/>
                    <w:sz w:val="24"/>
                    <w:szCs w:val="24"/>
                    <w:lang w:val="en-GB"/>
                  </w:rPr>
                  <m:t>2</m:t>
                </m:r>
              </m:den>
            </m:f>
            <m:sSub>
              <m:sSubPr>
                <m:ctrlPr>
                  <w:rPr>
                    <w:rFonts w:ascii="Cambria Math" w:hAnsi="Cambria Math" w:cs="Times New Roman"/>
                    <w:i/>
                    <w:iCs/>
                    <w:sz w:val="24"/>
                    <w:szCs w:val="24"/>
                  </w:rPr>
                </m:ctrlPr>
              </m:sSubPr>
              <m:e>
                <m:r>
                  <w:rPr>
                    <w:rFonts w:ascii="Cambria Math" w:hAnsi="Cambria Math" w:cs="Times New Roman"/>
                    <w:sz w:val="24"/>
                    <w:szCs w:val="24"/>
                  </w:rPr>
                  <m:t>η</m:t>
                </m:r>
              </m:e>
              <m:sub>
                <m:r>
                  <w:rPr>
                    <w:rFonts w:ascii="Cambria Math" w:hAnsi="Cambria Math" w:cs="Times New Roman"/>
                    <w:sz w:val="24"/>
                    <w:szCs w:val="24"/>
                    <w:lang w:val="es-ES_tradnl"/>
                  </w:rPr>
                  <m:t>G</m:t>
                </m:r>
              </m:sub>
            </m:sSub>
            <m:acc>
              <m:accPr>
                <m:chr m:val="̇"/>
                <m:ctrlPr>
                  <w:rPr>
                    <w:rFonts w:ascii="Cambria Math" w:hAnsi="Cambria Math" w:cs="Times New Roman"/>
                    <w:i/>
                    <w:iCs/>
                    <w:sz w:val="24"/>
                    <w:szCs w:val="24"/>
                    <w:lang w:val="es-ES_tradnl"/>
                  </w:rPr>
                </m:ctrlPr>
              </m:accPr>
              <m:e>
                <m:r>
                  <w:rPr>
                    <w:rFonts w:ascii="Cambria Math" w:hAnsi="Cambria Math" w:cs="Times New Roman"/>
                    <w:sz w:val="24"/>
                    <w:szCs w:val="24"/>
                    <w:lang w:val="es-ES_tradnl"/>
                  </w:rPr>
                  <m:t>I</m:t>
                </m:r>
              </m:e>
            </m:acc>
            <m:r>
              <w:rPr>
                <w:rFonts w:ascii="Cambria Math" w:hAnsi="Cambria Math" w:cs="Times New Roman"/>
                <w:sz w:val="24"/>
                <w:szCs w:val="24"/>
                <w:lang w:val="en-GB"/>
              </w:rPr>
              <m:t>+</m:t>
            </m:r>
            <m:r>
              <w:rPr>
                <w:rFonts w:ascii="Cambria Math" w:hAnsi="Cambria Math" w:cs="Times New Roman"/>
                <w:sz w:val="24"/>
                <w:szCs w:val="24"/>
                <w:lang w:val="es-ES_tradnl"/>
              </w:rPr>
              <m:t>EI</m:t>
            </m:r>
          </m:e>
        </m:d>
        <m:r>
          <w:rPr>
            <w:rFonts w:ascii="Cambria Math" w:hAnsi="Cambria Math" w:cs="Times New Roman"/>
            <w:sz w:val="24"/>
            <w:szCs w:val="24"/>
            <w:lang w:val="en-GB"/>
          </w:rPr>
          <m:t>+1.133</m:t>
        </m:r>
        <m:f>
          <m:fPr>
            <m:ctrlPr>
              <w:rPr>
                <w:rFonts w:ascii="Cambria Math" w:hAnsi="Cambria Math" w:cs="Times New Roman"/>
                <w:i/>
                <w:iCs/>
                <w:sz w:val="24"/>
                <w:szCs w:val="24"/>
                <w:lang w:val="es-ES_tradnl"/>
              </w:rPr>
            </m:ctrlPr>
          </m:fPr>
          <m:num>
            <m:r>
              <w:rPr>
                <w:rFonts w:ascii="Cambria Math" w:hAnsi="Cambria Math" w:cs="Times New Roman"/>
                <w:sz w:val="24"/>
                <w:szCs w:val="24"/>
                <w:lang w:val="en-GB"/>
              </w:rPr>
              <m:t>16</m:t>
            </m:r>
          </m:num>
          <m:den>
            <m:r>
              <w:rPr>
                <w:rFonts w:ascii="Cambria Math" w:hAnsi="Cambria Math" w:cs="Times New Roman"/>
                <w:sz w:val="24"/>
                <w:szCs w:val="24"/>
                <w:lang w:val="en-GB"/>
              </w:rPr>
              <m:t>9</m:t>
            </m:r>
            <m:r>
              <w:rPr>
                <w:rFonts w:ascii="Cambria Math" w:hAnsi="Cambria Math" w:cs="Times New Roman"/>
                <w:sz w:val="24"/>
                <w:szCs w:val="24"/>
                <w:lang w:val="en-GB"/>
              </w:rPr>
              <m:t>h</m:t>
            </m:r>
          </m:den>
        </m:f>
        <m:r>
          <w:rPr>
            <w:rFonts w:ascii="Cambria Math" w:hAnsi="Cambria Math" w:cs="Times New Roman"/>
            <w:sz w:val="24"/>
            <w:szCs w:val="24"/>
            <w:lang w:val="es-ES_tradnl"/>
          </w:rPr>
          <m:t>RI</m:t>
        </m:r>
        <m:d>
          <m:dPr>
            <m:begChr m:val="["/>
            <m:endChr m:val="]"/>
            <m:ctrlPr>
              <w:rPr>
                <w:rFonts w:ascii="Cambria Math" w:hAnsi="Cambria Math" w:cs="Times New Roman"/>
                <w:i/>
                <w:iCs/>
                <w:sz w:val="24"/>
                <w:szCs w:val="24"/>
                <w:lang w:val="es-ES_tradnl"/>
              </w:rPr>
            </m:ctrlPr>
          </m:dPr>
          <m:e>
            <m:r>
              <w:rPr>
                <w:rFonts w:ascii="Cambria Math" w:hAnsi="Cambria Math" w:cs="Times New Roman"/>
                <w:sz w:val="24"/>
                <w:szCs w:val="24"/>
                <w:lang w:val="en-GB"/>
              </w:rPr>
              <m:t>6</m:t>
            </m:r>
            <m:sSub>
              <m:sSubPr>
                <m:ctrlPr>
                  <w:rPr>
                    <w:rFonts w:ascii="Cambria Math" w:hAnsi="Cambria Math" w:cs="Times New Roman"/>
                    <w:i/>
                    <w:iCs/>
                    <w:sz w:val="24"/>
                    <w:szCs w:val="24"/>
                  </w:rPr>
                </m:ctrlPr>
              </m:sSubPr>
              <m:e>
                <m:r>
                  <w:rPr>
                    <w:rFonts w:ascii="Cambria Math" w:hAnsi="Cambria Math" w:cs="Times New Roman"/>
                    <w:sz w:val="24"/>
                    <w:szCs w:val="24"/>
                  </w:rPr>
                  <m:t>η</m:t>
                </m:r>
              </m:e>
              <m:sub>
                <m:r>
                  <w:rPr>
                    <w:rFonts w:ascii="Cambria Math" w:hAnsi="Cambria Math" w:cs="Times New Roman"/>
                    <w:sz w:val="24"/>
                    <w:szCs w:val="24"/>
                    <w:lang w:val="es-ES_tradnl"/>
                  </w:rPr>
                  <m:t>G</m:t>
                </m:r>
              </m:sub>
            </m:sSub>
            <m:acc>
              <m:accPr>
                <m:chr m:val="̇"/>
                <m:ctrlPr>
                  <w:rPr>
                    <w:rFonts w:ascii="Cambria Math" w:hAnsi="Cambria Math" w:cs="Times New Roman"/>
                    <w:i/>
                    <w:iCs/>
                    <w:sz w:val="24"/>
                    <w:szCs w:val="24"/>
                    <w:lang w:val="es-ES_tradnl"/>
                  </w:rPr>
                </m:ctrlPr>
              </m:accPr>
              <m:e>
                <m:r>
                  <w:rPr>
                    <w:rFonts w:ascii="Cambria Math" w:hAnsi="Cambria Math" w:cs="Times New Roman"/>
                    <w:sz w:val="24"/>
                    <w:szCs w:val="24"/>
                    <w:lang w:val="es-ES_tradnl"/>
                  </w:rPr>
                  <m:t>I</m:t>
                </m:r>
              </m:e>
            </m:acc>
            <m:r>
              <w:rPr>
                <w:rFonts w:ascii="Cambria Math" w:hAnsi="Cambria Math" w:cs="Times New Roman"/>
                <w:sz w:val="24"/>
                <w:szCs w:val="24"/>
                <w:lang w:val="en-GB"/>
              </w:rPr>
              <m:t>+</m:t>
            </m:r>
            <m:r>
              <w:rPr>
                <w:rFonts w:ascii="Cambria Math" w:hAnsi="Cambria Math" w:cs="Times New Roman"/>
                <w:sz w:val="24"/>
                <w:szCs w:val="24"/>
                <w:lang w:val="es-ES_tradnl"/>
              </w:rPr>
              <m:t>EI</m:t>
            </m:r>
          </m:e>
        </m:d>
        <m:r>
          <w:rPr>
            <w:rFonts w:ascii="Cambria Math" w:hAnsi="Cambria Math" w:cs="Times New Roman"/>
            <w:sz w:val="24"/>
            <w:szCs w:val="24"/>
            <w:lang w:val="en-GB"/>
          </w:rPr>
          <m:t>+</m:t>
        </m:r>
        <m:r>
          <w:rPr>
            <w:rFonts w:ascii="Cambria Math" w:hAnsi="Cambria Math" w:cs="Times New Roman"/>
            <w:sz w:val="24"/>
            <w:szCs w:val="24"/>
            <w:lang w:val="es-ES_tradnl"/>
          </w:rPr>
          <m:t>O</m:t>
        </m:r>
        <m:d>
          <m:dPr>
            <m:ctrlPr>
              <w:rPr>
                <w:rFonts w:ascii="Cambria Math" w:hAnsi="Cambria Math" w:cs="Times New Roman"/>
                <w:i/>
                <w:sz w:val="24"/>
                <w:szCs w:val="24"/>
                <w:lang w:val="es-ES_tradnl"/>
              </w:rPr>
            </m:ctrlPr>
          </m:dPr>
          <m:e>
            <m:f>
              <m:fPr>
                <m:ctrlPr>
                  <w:rPr>
                    <w:rFonts w:ascii="Cambria Math" w:hAnsi="Cambria Math" w:cs="Times New Roman"/>
                    <w:i/>
                    <w:sz w:val="24"/>
                    <w:szCs w:val="24"/>
                    <w:lang w:val="es-ES_tradnl"/>
                  </w:rPr>
                </m:ctrlPr>
              </m:fPr>
              <m:num>
                <m:sSup>
                  <m:sSupPr>
                    <m:ctrlPr>
                      <w:rPr>
                        <w:rFonts w:ascii="Cambria Math" w:hAnsi="Cambria Math" w:cs="Times New Roman"/>
                        <w:i/>
                        <w:sz w:val="24"/>
                        <w:szCs w:val="24"/>
                        <w:lang w:val="es-ES_tradnl"/>
                      </w:rPr>
                    </m:ctrlPr>
                  </m:sSupPr>
                  <m:e>
                    <m:r>
                      <w:rPr>
                        <w:rFonts w:ascii="Cambria Math" w:hAnsi="Cambria Math" w:cs="Times New Roman"/>
                        <w:sz w:val="24"/>
                        <w:szCs w:val="24"/>
                        <w:lang w:val="es-ES_tradnl"/>
                      </w:rPr>
                      <m:t>I</m:t>
                    </m:r>
                  </m:e>
                  <m:sup>
                    <m:r>
                      <w:rPr>
                        <w:rFonts w:ascii="Cambria Math" w:hAnsi="Cambria Math" w:cs="Times New Roman"/>
                        <w:sz w:val="24"/>
                        <w:szCs w:val="24"/>
                        <w:lang w:val="en-GB"/>
                      </w:rPr>
                      <m:t>3/2</m:t>
                    </m:r>
                  </m:sup>
                </m:sSup>
              </m:num>
              <m:den>
                <m:sSup>
                  <m:sSupPr>
                    <m:ctrlPr>
                      <w:rPr>
                        <w:rFonts w:ascii="Cambria Math" w:hAnsi="Cambria Math" w:cs="Times New Roman"/>
                        <w:i/>
                        <w:sz w:val="24"/>
                        <w:szCs w:val="24"/>
                        <w:lang w:val="es-ES_tradnl"/>
                      </w:rPr>
                    </m:ctrlPr>
                  </m:sSupPr>
                  <m:e>
                    <m:r>
                      <w:rPr>
                        <w:rFonts w:ascii="Cambria Math" w:hAnsi="Cambria Math" w:cs="Times New Roman"/>
                        <w:sz w:val="24"/>
                        <w:szCs w:val="24"/>
                        <w:lang w:val="en-GB"/>
                      </w:rPr>
                      <m:t>h</m:t>
                    </m:r>
                  </m:e>
                  <m:sup>
                    <m:r>
                      <w:rPr>
                        <w:rFonts w:ascii="Cambria Math" w:hAnsi="Cambria Math" w:cs="Times New Roman"/>
                        <w:sz w:val="24"/>
                        <w:szCs w:val="24"/>
                        <w:lang w:val="en-GB"/>
                      </w:rPr>
                      <m:t>2</m:t>
                    </m:r>
                  </m:sup>
                </m:sSup>
              </m:den>
            </m:f>
          </m:e>
        </m:d>
      </m:oMath>
      <w:r w:rsidR="00CE1A94" w:rsidRPr="00A97281">
        <w:rPr>
          <w:rFonts w:ascii="Times New Roman" w:eastAsiaTheme="minorEastAsia" w:hAnsi="Times New Roman" w:cs="Times New Roman"/>
          <w:sz w:val="24"/>
          <w:szCs w:val="24"/>
          <w:lang w:val="en-GB"/>
        </w:rPr>
        <w:t xml:space="preserve">                        (1</w:t>
      </w:r>
      <w:r w:rsidR="00653D17" w:rsidRPr="00A97281">
        <w:rPr>
          <w:rFonts w:ascii="Times New Roman" w:eastAsiaTheme="minorEastAsia" w:hAnsi="Times New Roman" w:cs="Times New Roman"/>
          <w:sz w:val="24"/>
          <w:szCs w:val="24"/>
          <w:lang w:val="en-GB"/>
        </w:rPr>
        <w:t>5</w:t>
      </w:r>
      <w:r w:rsidR="00CE1A94" w:rsidRPr="00A97281">
        <w:rPr>
          <w:rFonts w:ascii="Times New Roman" w:eastAsiaTheme="minorEastAsia" w:hAnsi="Times New Roman" w:cs="Times New Roman"/>
          <w:sz w:val="24"/>
          <w:szCs w:val="24"/>
          <w:lang w:val="en-GB"/>
        </w:rPr>
        <w:t>)</w:t>
      </w:r>
      <m:oMath>
        <m:r>
          <m:rPr>
            <m:sty m:val="p"/>
          </m:rPr>
          <w:rPr>
            <w:rFonts w:ascii="Cambria Math" w:hAnsi="Cambria Math" w:cs="Times New Roman"/>
            <w:sz w:val="24"/>
            <w:szCs w:val="24"/>
            <w:lang w:val="en-GB"/>
          </w:rPr>
          <w:br/>
        </m:r>
      </m:oMath>
    </w:p>
    <w:p w:rsidR="00083C5B" w:rsidRPr="00A97281" w:rsidRDefault="00083C5B" w:rsidP="00563166">
      <w:pPr>
        <w:jc w:val="both"/>
        <w:rPr>
          <w:rFonts w:ascii="Times New Roman" w:eastAsiaTheme="minorEastAsia" w:hAnsi="Times New Roman" w:cs="Times New Roman"/>
          <w:sz w:val="24"/>
          <w:szCs w:val="24"/>
          <w:lang w:val="en-GB"/>
        </w:rPr>
      </w:pPr>
      <w:r w:rsidRPr="00A97281">
        <w:rPr>
          <w:rFonts w:ascii="Times New Roman" w:eastAsiaTheme="minorEastAsia" w:hAnsi="Times New Roman" w:cs="Times New Roman"/>
          <w:sz w:val="24"/>
          <w:szCs w:val="24"/>
          <w:lang w:val="en-GB"/>
        </w:rPr>
        <w:t xml:space="preserve">For a conical probe of half angle </w:t>
      </w:r>
      <w:r w:rsidRPr="00A97281">
        <w:rPr>
          <w:rFonts w:ascii="Times New Roman" w:eastAsiaTheme="minorEastAsia" w:hAnsi="Times New Roman" w:cs="Times New Roman"/>
          <w:i/>
          <w:sz w:val="24"/>
          <w:szCs w:val="24"/>
          <w:lang w:val="en-GB"/>
        </w:rPr>
        <w:t>θ</w:t>
      </w:r>
      <w:r w:rsidRPr="00A97281">
        <w:rPr>
          <w:rFonts w:ascii="Times New Roman" w:eastAsiaTheme="minorEastAsia" w:hAnsi="Times New Roman" w:cs="Times New Roman"/>
          <w:sz w:val="24"/>
          <w:szCs w:val="24"/>
          <w:lang w:val="en-GB"/>
        </w:rPr>
        <w:t xml:space="preserve"> </w:t>
      </w:r>
    </w:p>
    <w:p w:rsidR="00C42567" w:rsidRPr="00A97281" w:rsidRDefault="00D22DCA" w:rsidP="00D22DCA">
      <w:pPr>
        <w:jc w:val="both"/>
        <w:rPr>
          <w:rFonts w:ascii="Times New Roman" w:eastAsiaTheme="minorEastAsia" w:hAnsi="Times New Roman" w:cs="Times New Roman"/>
          <w:iCs/>
          <w:sz w:val="24"/>
          <w:szCs w:val="24"/>
        </w:rPr>
      </w:pPr>
      <m:oMath>
        <m:r>
          <w:rPr>
            <w:rFonts w:ascii="Cambria Math" w:hAnsi="Cambria Math" w:cs="Times New Roman"/>
            <w:sz w:val="24"/>
            <w:szCs w:val="24"/>
            <w:lang w:val="es-ES_tradnl"/>
          </w:rPr>
          <m:t>F</m:t>
        </m:r>
        <m:d>
          <m:dPr>
            <m:begChr m:val="["/>
            <m:endChr m:val="]"/>
            <m:ctrlPr>
              <w:rPr>
                <w:rFonts w:ascii="Cambria Math" w:hAnsi="Cambria Math" w:cs="Times New Roman"/>
                <w:i/>
                <w:sz w:val="24"/>
                <w:szCs w:val="24"/>
                <w:lang w:val="es-ES_tradnl"/>
              </w:rPr>
            </m:ctrlPr>
          </m:dPr>
          <m:e>
            <m:r>
              <w:rPr>
                <w:rFonts w:ascii="Cambria Math" w:hAnsi="Cambria Math" w:cs="Times New Roman"/>
                <w:sz w:val="24"/>
                <w:szCs w:val="24"/>
                <w:lang w:val="es-ES_tradnl"/>
              </w:rPr>
              <m:t>I</m:t>
            </m:r>
            <m:d>
              <m:dPr>
                <m:ctrlPr>
                  <w:rPr>
                    <w:rFonts w:ascii="Cambria Math" w:hAnsi="Cambria Math" w:cs="Times New Roman"/>
                    <w:i/>
                    <w:sz w:val="24"/>
                    <w:szCs w:val="24"/>
                    <w:lang w:val="es-ES_tradnl"/>
                  </w:rPr>
                </m:ctrlPr>
              </m:dPr>
              <m:e>
                <m:r>
                  <w:rPr>
                    <w:rFonts w:ascii="Cambria Math" w:hAnsi="Cambria Math" w:cs="Times New Roman"/>
                    <w:sz w:val="24"/>
                    <w:szCs w:val="24"/>
                    <w:lang w:val="es-ES_tradnl"/>
                  </w:rPr>
                  <m:t>t</m:t>
                </m:r>
              </m:e>
            </m:d>
            <m:r>
              <w:rPr>
                <w:rFonts w:ascii="Cambria Math" w:hAnsi="Cambria Math" w:cs="Times New Roman"/>
                <w:sz w:val="24"/>
                <w:szCs w:val="24"/>
              </w:rPr>
              <m:t>,</m:t>
            </m:r>
            <m:r>
              <w:rPr>
                <w:rFonts w:ascii="Cambria Math" w:hAnsi="Cambria Math" w:cs="Times New Roman"/>
                <w:sz w:val="24"/>
                <w:szCs w:val="24"/>
                <w:lang w:val="es-ES_tradnl"/>
              </w:rPr>
              <m:t>t</m:t>
            </m:r>
            <m:r>
              <w:rPr>
                <w:rFonts w:ascii="Cambria Math" w:hAnsi="Cambria Math" w:cs="Times New Roman"/>
                <w:sz w:val="24"/>
                <w:szCs w:val="24"/>
              </w:rPr>
              <m:t>)</m:t>
            </m:r>
          </m:e>
        </m:d>
        <m:r>
          <w:rPr>
            <w:rFonts w:ascii="Cambria Math" w:hAnsi="Cambria Math" w:cs="Times New Roman"/>
            <w:sz w:val="24"/>
            <w:szCs w:val="24"/>
          </w:rPr>
          <m:t>=</m:t>
        </m:r>
        <m:f>
          <m:fPr>
            <m:ctrlPr>
              <w:rPr>
                <w:rFonts w:ascii="Cambria Math" w:hAnsi="Cambria Math" w:cs="Times New Roman"/>
                <w:i/>
                <w:iCs/>
                <w:sz w:val="24"/>
                <w:szCs w:val="24"/>
                <w:lang w:val="es-ES_tradnl"/>
              </w:rPr>
            </m:ctrlPr>
          </m:fPr>
          <m:num>
            <m:r>
              <w:rPr>
                <w:rFonts w:ascii="Cambria Math" w:hAnsi="Cambria Math" w:cs="Times New Roman"/>
                <w:sz w:val="24"/>
                <w:szCs w:val="24"/>
              </w:rPr>
              <m:t>8</m:t>
            </m:r>
            <m:func>
              <m:funcPr>
                <m:ctrlPr>
                  <w:rPr>
                    <w:rFonts w:ascii="Cambria Math" w:hAnsi="Cambria Math" w:cs="Times New Roman"/>
                    <w:i/>
                    <w:iCs/>
                    <w:sz w:val="24"/>
                    <w:szCs w:val="24"/>
                    <w:lang w:val="es-ES_tradnl"/>
                  </w:rPr>
                </m:ctrlPr>
              </m:funcPr>
              <m:fName>
                <m:r>
                  <m:rPr>
                    <m:sty m:val="p"/>
                  </m:rPr>
                  <w:rPr>
                    <w:rFonts w:ascii="Cambria Math" w:hAnsi="Cambria Math" w:cs="Times New Roman"/>
                    <w:sz w:val="24"/>
                    <w:szCs w:val="24"/>
                    <w:lang w:val="en-GB"/>
                  </w:rPr>
                  <m:t>tan</m:t>
                </m:r>
              </m:fName>
              <m:e>
                <m:r>
                  <w:rPr>
                    <w:rFonts w:ascii="Cambria Math" w:hAnsi="Cambria Math" w:cs="Times New Roman"/>
                    <w:sz w:val="24"/>
                    <w:szCs w:val="24"/>
                    <w:lang w:val="es-ES_tradnl"/>
                  </w:rPr>
                  <m:t>θ</m:t>
                </m:r>
              </m:e>
            </m:func>
          </m:num>
          <m:den>
            <m:r>
              <w:rPr>
                <w:rFonts w:ascii="Cambria Math" w:hAnsi="Cambria Math" w:cs="Times New Roman"/>
                <w:sz w:val="24"/>
                <w:szCs w:val="24"/>
              </w:rPr>
              <m:t>3</m:t>
            </m:r>
            <m:r>
              <w:rPr>
                <w:rFonts w:ascii="Cambria Math" w:hAnsi="Cambria Math" w:cs="Times New Roman"/>
                <w:sz w:val="24"/>
                <w:szCs w:val="24"/>
                <w:lang w:val="es-ES_tradnl"/>
              </w:rPr>
              <m:t>π</m:t>
            </m:r>
          </m:den>
        </m:f>
        <m:r>
          <w:rPr>
            <w:rFonts w:ascii="Cambria Math" w:hAnsi="Cambria Math" w:cs="Times New Roman"/>
            <w:sz w:val="24"/>
            <w:szCs w:val="24"/>
            <w:lang w:val="es-ES_tradnl"/>
          </w:rPr>
          <m:t>I</m:t>
        </m:r>
        <m:d>
          <m:dPr>
            <m:begChr m:val="["/>
            <m:endChr m:val="]"/>
            <m:ctrlPr>
              <w:rPr>
                <w:rFonts w:ascii="Cambria Math" w:hAnsi="Cambria Math" w:cs="Times New Roman"/>
                <w:i/>
                <w:iCs/>
                <w:sz w:val="24"/>
                <w:szCs w:val="24"/>
                <w:lang w:val="es-ES_tradnl"/>
              </w:rPr>
            </m:ctrlPr>
          </m:dPr>
          <m:e>
            <m:r>
              <w:rPr>
                <w:rFonts w:ascii="Cambria Math" w:hAnsi="Cambria Math" w:cs="Times New Roman"/>
                <w:sz w:val="24"/>
                <w:szCs w:val="24"/>
              </w:rPr>
              <m:t>6</m:t>
            </m:r>
            <m:sSub>
              <m:sSubPr>
                <m:ctrlPr>
                  <w:rPr>
                    <w:rFonts w:ascii="Cambria Math" w:hAnsi="Cambria Math" w:cs="Times New Roman"/>
                    <w:i/>
                    <w:iCs/>
                    <w:sz w:val="24"/>
                    <w:szCs w:val="24"/>
                  </w:rPr>
                </m:ctrlPr>
              </m:sSubPr>
              <m:e>
                <m:r>
                  <w:rPr>
                    <w:rFonts w:ascii="Cambria Math" w:hAnsi="Cambria Math" w:cs="Times New Roman"/>
                    <w:sz w:val="24"/>
                    <w:szCs w:val="24"/>
                  </w:rPr>
                  <m:t>η</m:t>
                </m:r>
              </m:e>
              <m:sub>
                <m:r>
                  <w:rPr>
                    <w:rFonts w:ascii="Cambria Math" w:hAnsi="Cambria Math" w:cs="Times New Roman"/>
                    <w:sz w:val="24"/>
                    <w:szCs w:val="24"/>
                    <w:lang w:val="es-ES_tradnl"/>
                  </w:rPr>
                  <m:t>G</m:t>
                </m:r>
              </m:sub>
            </m:sSub>
            <m:acc>
              <m:accPr>
                <m:chr m:val="̇"/>
                <m:ctrlPr>
                  <w:rPr>
                    <w:rFonts w:ascii="Cambria Math" w:hAnsi="Cambria Math" w:cs="Times New Roman"/>
                    <w:i/>
                    <w:iCs/>
                    <w:sz w:val="24"/>
                    <w:szCs w:val="24"/>
                    <w:lang w:val="es-ES_tradnl"/>
                  </w:rPr>
                </m:ctrlPr>
              </m:accPr>
              <m:e>
                <m:r>
                  <w:rPr>
                    <w:rFonts w:ascii="Cambria Math" w:hAnsi="Cambria Math" w:cs="Times New Roman"/>
                    <w:sz w:val="24"/>
                    <w:szCs w:val="24"/>
                    <w:lang w:val="es-ES_tradnl"/>
                  </w:rPr>
                  <m:t>I</m:t>
                </m:r>
              </m:e>
            </m:acc>
            <m:r>
              <w:rPr>
                <w:rFonts w:ascii="Cambria Math" w:hAnsi="Cambria Math" w:cs="Times New Roman"/>
                <w:sz w:val="24"/>
                <w:szCs w:val="24"/>
              </w:rPr>
              <m:t>+</m:t>
            </m:r>
            <m:r>
              <w:rPr>
                <w:rFonts w:ascii="Cambria Math" w:hAnsi="Cambria Math" w:cs="Times New Roman"/>
                <w:sz w:val="24"/>
                <w:szCs w:val="24"/>
                <w:lang w:val="es-ES_tradnl"/>
              </w:rPr>
              <m:t>EI</m:t>
            </m:r>
          </m:e>
        </m:d>
        <m:r>
          <w:rPr>
            <w:rFonts w:ascii="Cambria Math" w:hAnsi="Cambria Math" w:cs="Times New Roman"/>
            <w:sz w:val="24"/>
            <w:szCs w:val="24"/>
          </w:rPr>
          <m:t>+1.7795</m:t>
        </m:r>
        <m:f>
          <m:fPr>
            <m:ctrlPr>
              <w:rPr>
                <w:rFonts w:ascii="Cambria Math" w:hAnsi="Cambria Math" w:cs="Times New Roman"/>
                <w:i/>
                <w:iCs/>
                <w:sz w:val="24"/>
                <w:szCs w:val="24"/>
                <w:lang w:val="es-ES_tradnl"/>
              </w:rPr>
            </m:ctrlPr>
          </m:fPr>
          <m:num>
            <m:r>
              <w:rPr>
                <w:rFonts w:ascii="Cambria Math" w:hAnsi="Cambria Math" w:cs="Times New Roman"/>
                <w:sz w:val="24"/>
                <w:szCs w:val="24"/>
              </w:rPr>
              <m:t>16</m:t>
            </m:r>
            <m:sSup>
              <m:sSupPr>
                <m:ctrlPr>
                  <w:rPr>
                    <w:rFonts w:ascii="Cambria Math" w:hAnsi="Cambria Math" w:cs="Times New Roman"/>
                    <w:i/>
                    <w:sz w:val="24"/>
                    <w:szCs w:val="24"/>
                  </w:rPr>
                </m:ctrlPr>
              </m:sSupPr>
              <m:e>
                <m:r>
                  <w:rPr>
                    <w:rFonts w:ascii="Cambria Math" w:hAnsi="Cambria Math" w:cs="Times New Roman"/>
                    <w:sz w:val="24"/>
                    <w:szCs w:val="24"/>
                  </w:rPr>
                  <m:t xml:space="preserve"> </m:t>
                </m:r>
                <m:r>
                  <m:rPr>
                    <m:sty m:val="p"/>
                  </m:rPr>
                  <w:rPr>
                    <w:rFonts w:ascii="Cambria Math" w:hAnsi="Cambria Math" w:cs="Times New Roman"/>
                    <w:sz w:val="24"/>
                    <w:szCs w:val="24"/>
                  </w:rPr>
                  <m:t>tan</m:t>
                </m:r>
              </m:e>
              <m:sup>
                <m:r>
                  <w:rPr>
                    <w:rFonts w:ascii="Cambria Math" w:hAnsi="Cambria Math" w:cs="Times New Roman"/>
                    <w:sz w:val="24"/>
                    <w:szCs w:val="24"/>
                  </w:rPr>
                  <m:t>2</m:t>
                </m:r>
              </m:sup>
            </m:sSup>
            <m:r>
              <w:rPr>
                <w:rFonts w:ascii="Cambria Math" w:hAnsi="Cambria Math" w:cs="Times New Roman"/>
                <w:sz w:val="24"/>
                <w:szCs w:val="24"/>
              </w:rPr>
              <m:t>θ</m:t>
            </m:r>
          </m:num>
          <m:den>
            <m:r>
              <w:rPr>
                <w:rFonts w:ascii="Cambria Math" w:hAnsi="Cambria Math" w:cs="Times New Roman"/>
                <w:sz w:val="24"/>
                <w:szCs w:val="24"/>
              </w:rPr>
              <m:t>3πh</m:t>
            </m:r>
          </m:den>
        </m:f>
        <m:sSup>
          <m:sSupPr>
            <m:ctrlPr>
              <w:rPr>
                <w:rFonts w:ascii="Cambria Math" w:hAnsi="Cambria Math" w:cs="Times New Roman"/>
                <w:i/>
                <w:iCs/>
                <w:sz w:val="24"/>
                <w:szCs w:val="24"/>
                <w:lang w:val="es-ES_tradnl"/>
              </w:rPr>
            </m:ctrlPr>
          </m:sSupPr>
          <m:e>
            <m:r>
              <w:rPr>
                <w:rFonts w:ascii="Cambria Math" w:hAnsi="Cambria Math" w:cs="Times New Roman"/>
                <w:sz w:val="24"/>
                <w:szCs w:val="24"/>
                <w:lang w:val="es-ES_tradnl"/>
              </w:rPr>
              <m:t>I</m:t>
            </m:r>
          </m:e>
          <m:sup>
            <m:r>
              <w:rPr>
                <w:rFonts w:ascii="Cambria Math" w:hAnsi="Cambria Math" w:cs="Times New Roman"/>
                <w:sz w:val="24"/>
                <w:szCs w:val="24"/>
              </w:rPr>
              <m:t>2</m:t>
            </m:r>
          </m:sup>
        </m:sSup>
        <m:r>
          <w:rPr>
            <w:rFonts w:ascii="Cambria Math" w:hAnsi="Cambria Math" w:cs="Times New Roman"/>
            <w:sz w:val="24"/>
            <w:szCs w:val="24"/>
          </w:rPr>
          <m:t> </m:t>
        </m:r>
        <m:d>
          <m:dPr>
            <m:begChr m:val="["/>
            <m:endChr m:val="]"/>
            <m:ctrlPr>
              <w:rPr>
                <w:rFonts w:ascii="Cambria Math" w:hAnsi="Cambria Math" w:cs="Times New Roman"/>
                <w:i/>
                <w:iCs/>
                <w:sz w:val="24"/>
                <w:szCs w:val="24"/>
                <w:lang w:val="es-ES_tradnl"/>
              </w:rPr>
            </m:ctrlPr>
          </m:dPr>
          <m:e>
            <m:r>
              <w:rPr>
                <w:rFonts w:ascii="Cambria Math" w:hAnsi="Cambria Math" w:cs="Times New Roman"/>
                <w:sz w:val="24"/>
                <w:szCs w:val="24"/>
              </w:rPr>
              <m:t>9</m:t>
            </m:r>
            <m:sSub>
              <m:sSubPr>
                <m:ctrlPr>
                  <w:rPr>
                    <w:rFonts w:ascii="Cambria Math" w:hAnsi="Cambria Math" w:cs="Times New Roman"/>
                    <w:i/>
                    <w:iCs/>
                    <w:sz w:val="24"/>
                    <w:szCs w:val="24"/>
                  </w:rPr>
                </m:ctrlPr>
              </m:sSubPr>
              <m:e>
                <m:r>
                  <w:rPr>
                    <w:rFonts w:ascii="Cambria Math" w:hAnsi="Cambria Math" w:cs="Times New Roman"/>
                    <w:sz w:val="24"/>
                    <w:szCs w:val="24"/>
                  </w:rPr>
                  <m:t>η</m:t>
                </m:r>
              </m:e>
              <m:sub>
                <m:r>
                  <w:rPr>
                    <w:rFonts w:ascii="Cambria Math" w:hAnsi="Cambria Math" w:cs="Times New Roman"/>
                    <w:sz w:val="24"/>
                    <w:szCs w:val="24"/>
                    <w:lang w:val="es-ES_tradnl"/>
                  </w:rPr>
                  <m:t>G</m:t>
                </m:r>
              </m:sub>
            </m:sSub>
            <m:acc>
              <m:accPr>
                <m:chr m:val="̇"/>
                <m:ctrlPr>
                  <w:rPr>
                    <w:rFonts w:ascii="Cambria Math" w:hAnsi="Cambria Math" w:cs="Times New Roman"/>
                    <w:i/>
                    <w:iCs/>
                    <w:sz w:val="24"/>
                    <w:szCs w:val="24"/>
                    <w:lang w:val="es-ES_tradnl"/>
                  </w:rPr>
                </m:ctrlPr>
              </m:accPr>
              <m:e>
                <m:r>
                  <w:rPr>
                    <w:rFonts w:ascii="Cambria Math" w:hAnsi="Cambria Math" w:cs="Times New Roman"/>
                    <w:sz w:val="24"/>
                    <w:szCs w:val="24"/>
                    <w:lang w:val="es-ES_tradnl"/>
                  </w:rPr>
                  <m:t>I</m:t>
                </m:r>
              </m:e>
            </m:acc>
            <m:r>
              <w:rPr>
                <w:rFonts w:ascii="Cambria Math" w:hAnsi="Cambria Math" w:cs="Times New Roman"/>
                <w:sz w:val="24"/>
                <w:szCs w:val="24"/>
              </w:rPr>
              <m:t>+</m:t>
            </m:r>
            <m:r>
              <w:rPr>
                <w:rFonts w:ascii="Cambria Math" w:hAnsi="Cambria Math" w:cs="Times New Roman"/>
                <w:sz w:val="24"/>
                <w:szCs w:val="24"/>
                <w:lang w:val="es-ES_tradnl"/>
              </w:rPr>
              <m:t>EI</m:t>
            </m:r>
          </m:e>
        </m:d>
        <m:r>
          <w:rPr>
            <w:rFonts w:ascii="Cambria Math" w:hAnsi="Cambria Math" w:cs="Times New Roman"/>
            <w:sz w:val="24"/>
            <w:szCs w:val="24"/>
          </w:rPr>
          <m:t>+</m:t>
        </m:r>
        <m:r>
          <w:rPr>
            <w:rFonts w:ascii="Cambria Math" w:hAnsi="Cambria Math" w:cs="Times New Roman"/>
            <w:sz w:val="24"/>
            <w:szCs w:val="24"/>
            <w:lang w:val="es-ES_tradnl"/>
          </w:rPr>
          <m:t>O</m:t>
        </m:r>
        <m:d>
          <m:dPr>
            <m:ctrlPr>
              <w:rPr>
                <w:rFonts w:ascii="Cambria Math" w:hAnsi="Cambria Math" w:cs="Times New Roman"/>
                <w:i/>
                <w:iCs/>
                <w:sz w:val="24"/>
                <w:szCs w:val="24"/>
                <w:lang w:val="es-ES_tradnl"/>
              </w:rPr>
            </m:ctrlPr>
          </m:dPr>
          <m:e>
            <m:f>
              <m:fPr>
                <m:ctrlPr>
                  <w:rPr>
                    <w:rFonts w:ascii="Cambria Math" w:hAnsi="Cambria Math" w:cs="Times New Roman"/>
                    <w:i/>
                    <w:iCs/>
                    <w:sz w:val="24"/>
                    <w:szCs w:val="24"/>
                    <w:lang w:val="es-ES_tradnl"/>
                  </w:rPr>
                </m:ctrlPr>
              </m:fPr>
              <m:num>
                <m:sSup>
                  <m:sSupPr>
                    <m:ctrlPr>
                      <w:rPr>
                        <w:rFonts w:ascii="Cambria Math" w:hAnsi="Cambria Math" w:cs="Times New Roman"/>
                        <w:i/>
                        <w:iCs/>
                        <w:sz w:val="24"/>
                        <w:szCs w:val="24"/>
                        <w:lang w:val="es-ES_tradnl"/>
                      </w:rPr>
                    </m:ctrlPr>
                  </m:sSupPr>
                  <m:e>
                    <m:r>
                      <w:rPr>
                        <w:rFonts w:ascii="Cambria Math" w:hAnsi="Cambria Math" w:cs="Times New Roman"/>
                        <w:sz w:val="24"/>
                        <w:szCs w:val="24"/>
                        <w:lang w:val="es-ES_tradnl"/>
                      </w:rPr>
                      <m:t>I</m:t>
                    </m:r>
                  </m:e>
                  <m:sup>
                    <m:r>
                      <w:rPr>
                        <w:rFonts w:ascii="Cambria Math" w:hAnsi="Cambria Math" w:cs="Times New Roman"/>
                        <w:sz w:val="24"/>
                        <w:szCs w:val="24"/>
                      </w:rPr>
                      <m:t>3</m:t>
                    </m:r>
                  </m:sup>
                </m:sSup>
              </m:num>
              <m:den>
                <m:sSup>
                  <m:sSupPr>
                    <m:ctrlPr>
                      <w:rPr>
                        <w:rFonts w:ascii="Cambria Math" w:hAnsi="Cambria Math" w:cs="Times New Roman"/>
                        <w:i/>
                        <w:iCs/>
                        <w:sz w:val="24"/>
                        <w:szCs w:val="24"/>
                        <w:lang w:val="es-ES_tradnl"/>
                      </w:rPr>
                    </m:ctrlPr>
                  </m:sSupPr>
                  <m:e>
                    <m:r>
                      <w:rPr>
                        <w:rFonts w:ascii="Cambria Math" w:hAnsi="Cambria Math" w:cs="Times New Roman"/>
                        <w:sz w:val="24"/>
                        <w:szCs w:val="24"/>
                      </w:rPr>
                      <m:t>h</m:t>
                    </m:r>
                  </m:e>
                  <m:sup>
                    <m:r>
                      <w:rPr>
                        <w:rFonts w:ascii="Cambria Math" w:hAnsi="Cambria Math" w:cs="Times New Roman"/>
                        <w:sz w:val="24"/>
                        <w:szCs w:val="24"/>
                      </w:rPr>
                      <m:t>2</m:t>
                    </m:r>
                  </m:sup>
                </m:sSup>
              </m:den>
            </m:f>
          </m:e>
        </m:d>
      </m:oMath>
      <w:r w:rsidRPr="00A97281">
        <w:rPr>
          <w:rFonts w:ascii="Times New Roman" w:eastAsiaTheme="minorEastAsia" w:hAnsi="Times New Roman" w:cs="Times New Roman"/>
          <w:iCs/>
          <w:sz w:val="24"/>
          <w:szCs w:val="24"/>
        </w:rPr>
        <w:t xml:space="preserve">  </w:t>
      </w:r>
      <w:r w:rsidR="00CE1A94" w:rsidRPr="00A97281">
        <w:rPr>
          <w:rFonts w:ascii="Times New Roman" w:eastAsiaTheme="minorEastAsia" w:hAnsi="Times New Roman" w:cs="Times New Roman"/>
          <w:iCs/>
          <w:sz w:val="24"/>
          <w:szCs w:val="24"/>
        </w:rPr>
        <w:t xml:space="preserve">  </w:t>
      </w:r>
      <w:r w:rsidR="00FE7678">
        <w:rPr>
          <w:rFonts w:ascii="Times New Roman" w:eastAsiaTheme="minorEastAsia" w:hAnsi="Times New Roman" w:cs="Times New Roman"/>
          <w:iCs/>
          <w:sz w:val="24"/>
          <w:szCs w:val="24"/>
        </w:rPr>
        <w:t xml:space="preserve">             (16)</w:t>
      </w:r>
      <w:r w:rsidR="00CE1A94" w:rsidRPr="00A97281">
        <w:rPr>
          <w:rFonts w:ascii="Times New Roman" w:eastAsiaTheme="minorEastAsia" w:hAnsi="Times New Roman" w:cs="Times New Roman"/>
          <w:iCs/>
          <w:sz w:val="24"/>
          <w:szCs w:val="24"/>
        </w:rPr>
        <w:t xml:space="preserve">                          </w:t>
      </w:r>
    </w:p>
    <w:p w:rsidR="00DA42E7" w:rsidRPr="00A97281" w:rsidRDefault="00083C5B" w:rsidP="00DA42E7">
      <w:pPr>
        <w:jc w:val="both"/>
        <w:rPr>
          <w:rFonts w:ascii="Times New Roman" w:hAnsi="Times New Roman" w:cs="Times New Roman"/>
          <w:sz w:val="24"/>
          <w:szCs w:val="24"/>
        </w:rPr>
      </w:pPr>
      <w:r w:rsidRPr="00A97281">
        <w:rPr>
          <w:rFonts w:ascii="Times New Roman" w:eastAsiaTheme="minorEastAsia" w:hAnsi="Times New Roman" w:cs="Times New Roman"/>
          <w:iCs/>
          <w:sz w:val="24"/>
          <w:szCs w:val="24"/>
        </w:rPr>
        <w:t xml:space="preserve"> The above expression shows</w:t>
      </w:r>
      <w:bookmarkStart w:id="0" w:name="_GoBack"/>
      <w:bookmarkEnd w:id="0"/>
      <w:r w:rsidRPr="00A97281">
        <w:rPr>
          <w:rFonts w:ascii="Times New Roman" w:eastAsiaTheme="minorEastAsia" w:hAnsi="Times New Roman" w:cs="Times New Roman"/>
          <w:iCs/>
          <w:sz w:val="24"/>
          <w:szCs w:val="24"/>
        </w:rPr>
        <w:t xml:space="preserve"> that the force de</w:t>
      </w:r>
      <w:r w:rsidR="00AE5E35" w:rsidRPr="00A97281">
        <w:rPr>
          <w:rFonts w:ascii="Times New Roman" w:eastAsiaTheme="minorEastAsia" w:hAnsi="Times New Roman" w:cs="Times New Roman"/>
          <w:iCs/>
          <w:sz w:val="24"/>
          <w:szCs w:val="24"/>
        </w:rPr>
        <w:t xml:space="preserve">pends on intrinsic parameters of the sample such as </w:t>
      </w:r>
      <w:r w:rsidR="00AE5E35" w:rsidRPr="00A97281">
        <w:rPr>
          <w:rFonts w:ascii="Times New Roman" w:eastAsiaTheme="minorEastAsia" w:hAnsi="Times New Roman" w:cs="Times New Roman"/>
          <w:i/>
          <w:iCs/>
          <w:sz w:val="24"/>
          <w:szCs w:val="24"/>
        </w:rPr>
        <w:t>E</w:t>
      </w:r>
      <w:r w:rsidR="00AE5E35" w:rsidRPr="00A97281">
        <w:rPr>
          <w:rFonts w:ascii="Times New Roman" w:eastAsiaTheme="minorEastAsia" w:hAnsi="Times New Roman" w:cs="Times New Roman"/>
          <w:iCs/>
          <w:sz w:val="24"/>
          <w:szCs w:val="24"/>
        </w:rPr>
        <w:t xml:space="preserve"> and </w:t>
      </w:r>
      <w:proofErr w:type="spellStart"/>
      <w:r w:rsidR="00AE5E35" w:rsidRPr="00A97281">
        <w:rPr>
          <w:rFonts w:ascii="Times New Roman" w:eastAsiaTheme="minorEastAsia" w:hAnsi="Times New Roman" w:cs="Times New Roman"/>
          <w:i/>
          <w:iCs/>
          <w:sz w:val="24"/>
          <w:szCs w:val="24"/>
        </w:rPr>
        <w:t>η</w:t>
      </w:r>
      <w:r w:rsidR="00AE5E35" w:rsidRPr="00A97281">
        <w:rPr>
          <w:rFonts w:ascii="Times New Roman" w:eastAsiaTheme="minorEastAsia" w:hAnsi="Times New Roman" w:cs="Times New Roman"/>
          <w:i/>
          <w:iCs/>
          <w:sz w:val="24"/>
          <w:szCs w:val="24"/>
          <w:vertAlign w:val="subscript"/>
        </w:rPr>
        <w:t>G</w:t>
      </w:r>
      <w:proofErr w:type="spellEnd"/>
      <w:r w:rsidR="00DA42E7" w:rsidRPr="00A97281">
        <w:rPr>
          <w:rFonts w:ascii="Times New Roman" w:eastAsiaTheme="minorEastAsia" w:hAnsi="Times New Roman" w:cs="Times New Roman"/>
          <w:iCs/>
          <w:sz w:val="24"/>
          <w:szCs w:val="24"/>
        </w:rPr>
        <w:t xml:space="preserve">, parameters of the probe such as </w:t>
      </w:r>
      <w:r w:rsidR="00DA42E7" w:rsidRPr="00A97281">
        <w:rPr>
          <w:rFonts w:ascii="Times New Roman" w:eastAsiaTheme="minorEastAsia" w:hAnsi="Times New Roman" w:cs="Times New Roman"/>
          <w:i/>
          <w:iCs/>
          <w:sz w:val="24"/>
          <w:szCs w:val="24"/>
        </w:rPr>
        <w:t>R</w:t>
      </w:r>
      <w:r w:rsidR="00DA42E7" w:rsidRPr="00A97281">
        <w:rPr>
          <w:rFonts w:ascii="Times New Roman" w:eastAsiaTheme="minorEastAsia" w:hAnsi="Times New Roman" w:cs="Times New Roman"/>
          <w:iCs/>
          <w:sz w:val="24"/>
          <w:szCs w:val="24"/>
        </w:rPr>
        <w:t xml:space="preserve">, </w:t>
      </w:r>
      <w:r w:rsidR="00DA42E7" w:rsidRPr="00A97281">
        <w:rPr>
          <w:rFonts w:ascii="Times New Roman" w:eastAsiaTheme="minorEastAsia" w:hAnsi="Times New Roman" w:cs="Times New Roman"/>
          <w:i/>
          <w:iCs/>
          <w:sz w:val="24"/>
          <w:szCs w:val="24"/>
        </w:rPr>
        <w:t>a</w:t>
      </w:r>
      <w:r w:rsidR="00DA42E7" w:rsidRPr="00A97281">
        <w:rPr>
          <w:rFonts w:ascii="Times New Roman" w:eastAsiaTheme="minorEastAsia" w:hAnsi="Times New Roman" w:cs="Times New Roman"/>
          <w:iCs/>
          <w:sz w:val="24"/>
          <w:szCs w:val="24"/>
        </w:rPr>
        <w:t xml:space="preserve"> </w:t>
      </w:r>
      <w:proofErr w:type="gramStart"/>
      <w:r w:rsidR="00DA42E7" w:rsidRPr="00A97281">
        <w:rPr>
          <w:rFonts w:ascii="Times New Roman" w:eastAsiaTheme="minorEastAsia" w:hAnsi="Times New Roman" w:cs="Times New Roman"/>
          <w:iCs/>
          <w:sz w:val="24"/>
          <w:szCs w:val="24"/>
        </w:rPr>
        <w:t xml:space="preserve">or  </w:t>
      </w:r>
      <w:r w:rsidR="00DA42E7" w:rsidRPr="00A97281">
        <w:rPr>
          <w:rFonts w:ascii="Times New Roman" w:eastAsiaTheme="minorEastAsia" w:hAnsi="Times New Roman" w:cs="Times New Roman"/>
          <w:i/>
          <w:sz w:val="24"/>
          <w:szCs w:val="24"/>
          <w:lang w:val="en-GB"/>
        </w:rPr>
        <w:t>θ</w:t>
      </w:r>
      <w:proofErr w:type="gramEnd"/>
      <w:r w:rsidR="00FD12DC" w:rsidRPr="00A97281">
        <w:rPr>
          <w:rFonts w:ascii="Times New Roman" w:eastAsiaTheme="minorEastAsia" w:hAnsi="Times New Roman" w:cs="Times New Roman"/>
          <w:iCs/>
          <w:sz w:val="24"/>
          <w:szCs w:val="24"/>
        </w:rPr>
        <w:t xml:space="preserve">, </w:t>
      </w:r>
      <w:r w:rsidR="00DA42E7" w:rsidRPr="00A97281">
        <w:rPr>
          <w:rFonts w:ascii="Times New Roman" w:eastAsiaTheme="minorEastAsia" w:hAnsi="Times New Roman" w:cs="Times New Roman"/>
          <w:iCs/>
          <w:sz w:val="24"/>
          <w:szCs w:val="24"/>
        </w:rPr>
        <w:t xml:space="preserve"> and </w:t>
      </w:r>
      <w:r w:rsidR="00FD12DC" w:rsidRPr="00A97281">
        <w:rPr>
          <w:rFonts w:ascii="Times New Roman" w:eastAsiaTheme="minorEastAsia" w:hAnsi="Times New Roman" w:cs="Times New Roman"/>
          <w:iCs/>
          <w:sz w:val="24"/>
          <w:szCs w:val="24"/>
        </w:rPr>
        <w:t xml:space="preserve">operational parameters </w:t>
      </w:r>
      <w:r w:rsidR="00DA42E7" w:rsidRPr="00A97281">
        <w:rPr>
          <w:rFonts w:ascii="Times New Roman" w:eastAsiaTheme="minorEastAsia" w:hAnsi="Times New Roman" w:cs="Times New Roman"/>
          <w:iCs/>
          <w:sz w:val="24"/>
          <w:szCs w:val="24"/>
        </w:rPr>
        <w:t xml:space="preserve">such as the indentation and its rate. </w:t>
      </w:r>
      <w:r w:rsidR="00FD12DC" w:rsidRPr="00A97281">
        <w:rPr>
          <w:rFonts w:ascii="Times New Roman" w:eastAsiaTheme="minorEastAsia" w:hAnsi="Times New Roman" w:cs="Times New Roman"/>
          <w:iCs/>
          <w:sz w:val="24"/>
          <w:szCs w:val="24"/>
        </w:rPr>
        <w:t xml:space="preserve">The above expressions also indicate that the force components associated with dissipative processes are magnified by the bottom effect. </w:t>
      </w:r>
    </w:p>
    <w:p w:rsidR="00C42567" w:rsidRPr="00A97281" w:rsidRDefault="0069676B" w:rsidP="00D22DCA">
      <w:pPr>
        <w:jc w:val="both"/>
        <w:rPr>
          <w:rFonts w:ascii="Times" w:eastAsiaTheme="minorEastAsia" w:hAnsi="Times"/>
          <w:iCs/>
          <w:sz w:val="24"/>
          <w:szCs w:val="24"/>
        </w:rPr>
      </w:pPr>
      <w:r>
        <w:rPr>
          <w:rFonts w:ascii="Times" w:eastAsiaTheme="minorEastAsia" w:hAnsi="Times"/>
          <w:iCs/>
        </w:rPr>
        <w:t xml:space="preserve"> </w:t>
      </w:r>
      <w:proofErr w:type="gramStart"/>
      <w:r w:rsidR="00C42567" w:rsidRPr="00A97281">
        <w:rPr>
          <w:rFonts w:ascii="Times" w:eastAsiaTheme="minorEastAsia" w:hAnsi="Times"/>
          <w:b/>
          <w:iCs/>
          <w:sz w:val="24"/>
          <w:szCs w:val="24"/>
        </w:rPr>
        <w:t>Table 1.</w:t>
      </w:r>
      <w:proofErr w:type="gramEnd"/>
      <w:r w:rsidR="00C42567" w:rsidRPr="00A97281">
        <w:rPr>
          <w:rFonts w:ascii="Times" w:eastAsiaTheme="minorEastAsia" w:hAnsi="Times"/>
          <w:iCs/>
          <w:sz w:val="24"/>
          <w:szCs w:val="24"/>
        </w:rPr>
        <w:t xml:space="preserve"> Bottom effect viscoelastic terms for a </w:t>
      </w:r>
      <w:r w:rsidR="00A075FB" w:rsidRPr="00A97281">
        <w:rPr>
          <w:rFonts w:ascii="Times" w:eastAsiaTheme="minorEastAsia" w:hAnsi="Times"/>
          <w:iCs/>
          <w:sz w:val="24"/>
          <w:szCs w:val="24"/>
        </w:rPr>
        <w:t>cylinder</w:t>
      </w:r>
      <w:r w:rsidR="002B62F3" w:rsidRPr="00A97281">
        <w:rPr>
          <w:rFonts w:ascii="Times" w:eastAsiaTheme="minorEastAsia" w:hAnsi="Times"/>
          <w:iCs/>
          <w:sz w:val="24"/>
          <w:szCs w:val="24"/>
        </w:rPr>
        <w:t xml:space="preserve"> of radius </w:t>
      </w:r>
      <w:proofErr w:type="gramStart"/>
      <w:r w:rsidR="002B62F3" w:rsidRPr="00A97281">
        <w:rPr>
          <w:rFonts w:ascii="Times" w:eastAsiaTheme="minorEastAsia" w:hAnsi="Times"/>
          <w:i/>
          <w:iCs/>
          <w:sz w:val="24"/>
          <w:szCs w:val="24"/>
        </w:rPr>
        <w:t>a</w:t>
      </w:r>
      <w:proofErr w:type="gramEnd"/>
      <w:r w:rsidR="002B62F3" w:rsidRPr="00A97281">
        <w:rPr>
          <w:rFonts w:ascii="Times" w:eastAsiaTheme="minorEastAsia" w:hAnsi="Times"/>
          <w:i/>
          <w:iCs/>
          <w:sz w:val="24"/>
          <w:szCs w:val="24"/>
        </w:rPr>
        <w:t xml:space="preserve"> </w:t>
      </w:r>
      <w:r w:rsidR="002B62F3" w:rsidRPr="00A97281">
        <w:rPr>
          <w:rFonts w:ascii="Times" w:eastAsiaTheme="minorEastAsia" w:hAnsi="Times"/>
          <w:iCs/>
          <w:sz w:val="24"/>
          <w:szCs w:val="24"/>
        </w:rPr>
        <w:t xml:space="preserve">indenting linear viscoelastic sample of thickness </w:t>
      </w:r>
      <w:r w:rsidR="002B62F3" w:rsidRPr="00A97281">
        <w:rPr>
          <w:rFonts w:ascii="Times" w:eastAsiaTheme="minorEastAsia" w:hAnsi="Times"/>
          <w:i/>
          <w:iCs/>
          <w:sz w:val="24"/>
          <w:szCs w:val="24"/>
        </w:rPr>
        <w:t>h</w:t>
      </w:r>
      <w:r w:rsidR="002B62F3" w:rsidRPr="00A97281">
        <w:rPr>
          <w:rFonts w:ascii="Times" w:eastAsiaTheme="minorEastAsia" w:hAnsi="Times"/>
          <w:iCs/>
          <w:sz w:val="24"/>
          <w:szCs w:val="24"/>
        </w:rPr>
        <w:t>.</w:t>
      </w:r>
    </w:p>
    <w:tbl>
      <w:tblPr>
        <w:tblStyle w:val="Sombreadoclaro"/>
        <w:tblW w:w="0" w:type="auto"/>
        <w:jc w:val="center"/>
        <w:tblLayout w:type="fixed"/>
        <w:tblLook w:val="06A0" w:firstRow="1" w:lastRow="0" w:firstColumn="1" w:lastColumn="0" w:noHBand="1" w:noVBand="1"/>
      </w:tblPr>
      <w:tblGrid>
        <w:gridCol w:w="381"/>
        <w:gridCol w:w="1984"/>
        <w:gridCol w:w="1134"/>
        <w:gridCol w:w="4835"/>
      </w:tblGrid>
      <w:tr w:rsidR="00C42567" w:rsidRPr="00C42567" w:rsidTr="00C4256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1" w:type="dxa"/>
            <w:vAlign w:val="center"/>
            <w:hideMark/>
          </w:tcPr>
          <w:p w:rsidR="00C42567" w:rsidRDefault="00C42567">
            <w:pPr>
              <w:pStyle w:val="Prrafodelista"/>
              <w:ind w:left="0"/>
              <w:jc w:val="center"/>
            </w:pPr>
            <w:r>
              <w:t>j</w:t>
            </w:r>
          </w:p>
        </w:tc>
        <w:tc>
          <w:tcPr>
            <w:tcW w:w="1984" w:type="dxa"/>
            <w:vAlign w:val="center"/>
            <w:hideMark/>
          </w:tcPr>
          <w:p w:rsidR="00C42567" w:rsidRDefault="00C42567" w:rsidP="003A7E19">
            <w:pPr>
              <w:pStyle w:val="Prrafodelista"/>
              <w:ind w:left="0"/>
              <w:jc w:val="center"/>
              <w:cnfStyle w:val="100000000000" w:firstRow="1" w:lastRow="0" w:firstColumn="0" w:lastColumn="0" w:oddVBand="0" w:evenVBand="0" w:oddHBand="0" w:evenHBand="0" w:firstRowFirstColumn="0" w:firstRowLastColumn="0" w:lastRowFirstColumn="0" w:lastRowLastColumn="0"/>
            </w:pPr>
            <w:r>
              <w:rPr>
                <w:rFonts w:cstheme="minorHAnsi"/>
              </w:rPr>
              <w:t>α</w:t>
            </w:r>
            <w:r w:rsidR="003A7E19">
              <w:rPr>
                <w:rFonts w:cstheme="minorHAnsi"/>
                <w:vertAlign w:val="subscript"/>
              </w:rPr>
              <w:t>j</w:t>
            </w:r>
          </w:p>
        </w:tc>
        <w:tc>
          <w:tcPr>
            <w:tcW w:w="1134" w:type="dxa"/>
            <w:vAlign w:val="center"/>
            <w:hideMark/>
          </w:tcPr>
          <w:p w:rsidR="00C42567" w:rsidRDefault="003A7E19" w:rsidP="003A7E19">
            <w:pPr>
              <w:pStyle w:val="Prrafodelista"/>
              <w:ind w:left="0"/>
              <w:jc w:val="center"/>
              <w:cnfStyle w:val="100000000000" w:firstRow="1" w:lastRow="0" w:firstColumn="0" w:lastColumn="0" w:oddVBand="0" w:evenVBand="0" w:oddHBand="0" w:evenHBand="0" w:firstRowFirstColumn="0" w:firstRowLastColumn="0" w:lastRowFirstColumn="0" w:lastRowLastColumn="0"/>
            </w:pPr>
            <w:r>
              <w:rPr>
                <w:rFonts w:cstheme="minorHAnsi"/>
              </w:rPr>
              <w:t>β</w:t>
            </w:r>
            <w:r>
              <w:rPr>
                <w:rFonts w:cstheme="minorHAnsi"/>
                <w:vertAlign w:val="subscript"/>
              </w:rPr>
              <w:t>j</w:t>
            </w:r>
          </w:p>
        </w:tc>
        <w:tc>
          <w:tcPr>
            <w:tcW w:w="4835" w:type="dxa"/>
            <w:vAlign w:val="center"/>
            <w:hideMark/>
          </w:tcPr>
          <w:p w:rsidR="00C42567" w:rsidRDefault="003A7E19" w:rsidP="00DA42E7">
            <w:pPr>
              <w:pStyle w:val="Prrafodelista"/>
              <w:ind w:left="0"/>
              <w:jc w:val="center"/>
              <w:cnfStyle w:val="100000000000" w:firstRow="1" w:lastRow="0" w:firstColumn="0" w:lastColumn="0" w:oddVBand="0" w:evenVBand="0" w:oddHBand="0" w:evenHBand="0" w:firstRowFirstColumn="0" w:firstRowLastColumn="0" w:lastRowFirstColumn="0" w:lastRowLastColumn="0"/>
            </w:pPr>
            <w:r w:rsidRPr="003A7E19">
              <w:rPr>
                <w:i/>
              </w:rPr>
              <w:t>F</w:t>
            </w:r>
            <w:r w:rsidRPr="003A7E19">
              <w:rPr>
                <w:i/>
                <w:vertAlign w:val="subscript"/>
              </w:rPr>
              <w:t>j</w:t>
            </w:r>
            <w:r w:rsidR="00C42567">
              <w:t xml:space="preserve"> (</w:t>
            </w:r>
            <w:r w:rsidR="00DA42E7">
              <w:t>cylinder</w:t>
            </w:r>
            <w:r w:rsidR="002B62F3">
              <w:t>)</w:t>
            </w:r>
          </w:p>
        </w:tc>
      </w:tr>
      <w:tr w:rsidR="001147B5" w:rsidRPr="00C42567" w:rsidTr="00C42567">
        <w:trPr>
          <w:trHeight w:val="634"/>
          <w:jc w:val="center"/>
        </w:trPr>
        <w:tc>
          <w:tcPr>
            <w:cnfStyle w:val="001000000000" w:firstRow="0" w:lastRow="0" w:firstColumn="1" w:lastColumn="0" w:oddVBand="0" w:evenVBand="0" w:oddHBand="0" w:evenHBand="0" w:firstRowFirstColumn="0" w:firstRowLastColumn="0" w:lastRowFirstColumn="0" w:lastRowLastColumn="0"/>
            <w:tcW w:w="381" w:type="dxa"/>
            <w:tcBorders>
              <w:top w:val="nil"/>
              <w:left w:val="nil"/>
              <w:bottom w:val="nil"/>
              <w:right w:val="nil"/>
            </w:tcBorders>
            <w:vAlign w:val="center"/>
            <w:hideMark/>
          </w:tcPr>
          <w:p w:rsidR="001147B5" w:rsidRDefault="001147B5">
            <w:pPr>
              <w:pStyle w:val="Prrafodelista"/>
              <w:ind w:left="0"/>
              <w:jc w:val="center"/>
            </w:pPr>
            <w:r>
              <w:t>0</w:t>
            </w:r>
          </w:p>
        </w:tc>
        <w:tc>
          <w:tcPr>
            <w:tcW w:w="1984" w:type="dxa"/>
            <w:tcBorders>
              <w:top w:val="nil"/>
              <w:left w:val="nil"/>
              <w:bottom w:val="nil"/>
              <w:right w:val="nil"/>
            </w:tcBorders>
            <w:vAlign w:val="center"/>
            <w:hideMark/>
          </w:tcPr>
          <w:p w:rsidR="001147B5" w:rsidRPr="001147B5" w:rsidRDefault="006F4145">
            <w:pPr>
              <w:pStyle w:val="Prrafodelista"/>
              <w:ind w:left="0"/>
              <w:jc w:val="center"/>
              <w:cnfStyle w:val="000000000000" w:firstRow="0" w:lastRow="0" w:firstColumn="0" w:lastColumn="0" w:oddVBand="0" w:evenVBand="0" w:oddHBand="0" w:evenHBand="0" w:firstRowFirstColumn="0" w:firstRowLastColumn="0" w:lastRowFirstColumn="0" w:lastRowLastColumn="0"/>
            </w:pPr>
            <m:oMathPara>
              <m:oMathParaPr>
                <m:jc m:val="center"/>
              </m:oMathParaPr>
              <m:oMath>
                <m:f>
                  <m:fPr>
                    <m:ctrlPr>
                      <w:rPr>
                        <w:rFonts w:ascii="Cambria Math" w:hAnsi="Cambria Math"/>
                        <w:iCs/>
                        <w:lang w:val="es-ES_tradnl"/>
                      </w:rPr>
                    </m:ctrlPr>
                  </m:fPr>
                  <m:num>
                    <m:r>
                      <m:rPr>
                        <m:sty m:val="p"/>
                      </m:rPr>
                      <w:rPr>
                        <w:rFonts w:ascii="Cambria Math" w:hAnsi="Cambria Math"/>
                        <w:lang w:val="es-ES_tradnl"/>
                      </w:rPr>
                      <m:t>8</m:t>
                    </m:r>
                  </m:num>
                  <m:den>
                    <m:r>
                      <m:rPr>
                        <m:sty m:val="p"/>
                      </m:rPr>
                      <w:rPr>
                        <w:rFonts w:ascii="Cambria Math" w:hAnsi="Cambria Math"/>
                        <w:lang w:val="es-ES_tradnl"/>
                      </w:rPr>
                      <m:t>3</m:t>
                    </m:r>
                  </m:den>
                </m:f>
                <m:r>
                  <m:rPr>
                    <m:sty m:val="p"/>
                  </m:rPr>
                  <w:rPr>
                    <w:rFonts w:ascii="Cambria Math" w:hAnsi="Cambria Math"/>
                    <w:lang w:val="es-ES_tradnl"/>
                  </w:rPr>
                  <m:t>a</m:t>
                </m:r>
              </m:oMath>
            </m:oMathPara>
          </w:p>
        </w:tc>
        <w:tc>
          <w:tcPr>
            <w:tcW w:w="1134" w:type="dxa"/>
            <w:tcBorders>
              <w:top w:val="nil"/>
              <w:left w:val="nil"/>
              <w:bottom w:val="nil"/>
              <w:right w:val="nil"/>
            </w:tcBorders>
            <w:vAlign w:val="center"/>
            <w:hideMark/>
          </w:tcPr>
          <w:p w:rsidR="001147B5" w:rsidRPr="001147B5" w:rsidRDefault="001147B5">
            <w:pPr>
              <w:jc w:val="center"/>
              <w:cnfStyle w:val="000000000000" w:firstRow="0" w:lastRow="0" w:firstColumn="0" w:lastColumn="0" w:oddVBand="0" w:evenVBand="0" w:oddHBand="0" w:evenHBand="0" w:firstRowFirstColumn="0" w:firstRowLastColumn="0" w:lastRowFirstColumn="0" w:lastRowLastColumn="0"/>
            </w:pPr>
            <w:r w:rsidRPr="001147B5">
              <w:t>1</w:t>
            </w:r>
          </w:p>
        </w:tc>
        <w:tc>
          <w:tcPr>
            <w:tcW w:w="4835" w:type="dxa"/>
            <w:tcBorders>
              <w:top w:val="nil"/>
              <w:left w:val="nil"/>
              <w:bottom w:val="nil"/>
              <w:right w:val="nil"/>
            </w:tcBorders>
            <w:vAlign w:val="center"/>
            <w:hideMark/>
          </w:tcPr>
          <w:p w:rsidR="001147B5" w:rsidRPr="001147B5" w:rsidRDefault="006F4145">
            <w:pPr>
              <w:jc w:val="center"/>
              <w:cnfStyle w:val="000000000000" w:firstRow="0" w:lastRow="0" w:firstColumn="0" w:lastColumn="0" w:oddVBand="0" w:evenVBand="0" w:oddHBand="0" w:evenHBand="0" w:firstRowFirstColumn="0" w:firstRowLastColumn="0" w:lastRowFirstColumn="0" w:lastRowLastColumn="0"/>
            </w:pPr>
            <m:oMathPara>
              <m:oMathParaPr>
                <m:jc m:val="center"/>
              </m:oMathParaPr>
              <m:oMath>
                <m:f>
                  <m:fPr>
                    <m:ctrlPr>
                      <w:rPr>
                        <w:rFonts w:ascii="Cambria Math" w:hAnsi="Cambria Math"/>
                        <w:i/>
                        <w:iCs/>
                        <w:lang w:val="es-ES_tradnl"/>
                      </w:rPr>
                    </m:ctrlPr>
                  </m:fPr>
                  <m:num>
                    <m:r>
                      <w:rPr>
                        <w:rFonts w:ascii="Cambria Math" w:hAnsi="Cambria Math"/>
                        <w:lang w:val="es-ES_tradnl"/>
                      </w:rPr>
                      <m:t>8a</m:t>
                    </m:r>
                  </m:num>
                  <m:den>
                    <m:r>
                      <w:rPr>
                        <w:rFonts w:ascii="Cambria Math" w:hAnsi="Cambria Math"/>
                        <w:lang w:val="es-ES_tradnl"/>
                      </w:rPr>
                      <m:t>3</m:t>
                    </m:r>
                  </m:den>
                </m:f>
                <m:d>
                  <m:dPr>
                    <m:begChr m:val="["/>
                    <m:endChr m:val="]"/>
                    <m:ctrlPr>
                      <w:rPr>
                        <w:rFonts w:ascii="Cambria Math" w:hAnsi="Cambria Math"/>
                        <w:i/>
                        <w:iCs/>
                        <w:lang w:val="es-ES_tradnl"/>
                      </w:rPr>
                    </m:ctrlPr>
                  </m:dPr>
                  <m:e>
                    <m:r>
                      <w:rPr>
                        <w:rFonts w:ascii="Cambria Math" w:hAnsi="Cambria Math"/>
                        <w:lang w:val="es-ES_tradnl"/>
                      </w:rPr>
                      <m:t>3</m:t>
                    </m:r>
                    <m:sSub>
                      <m:sSubPr>
                        <m:ctrlPr>
                          <w:rPr>
                            <w:rFonts w:ascii="Cambria Math" w:hAnsi="Cambria Math"/>
                            <w:i/>
                            <w:iCs/>
                          </w:rPr>
                        </m:ctrlPr>
                      </m:sSubPr>
                      <m:e>
                        <m:r>
                          <w:rPr>
                            <w:rFonts w:ascii="Cambria Math" w:hAnsi="Cambria Math"/>
                          </w:rPr>
                          <m:t>η</m:t>
                        </m:r>
                      </m:e>
                      <m:sub>
                        <m:r>
                          <w:rPr>
                            <w:rFonts w:ascii="Cambria Math" w:hAnsi="Cambria Math"/>
                            <w:lang w:val="es-ES_tradnl"/>
                          </w:rPr>
                          <m:t>G</m:t>
                        </m:r>
                      </m:sub>
                    </m:sSub>
                    <m:acc>
                      <m:accPr>
                        <m:chr m:val="̇"/>
                        <m:ctrlPr>
                          <w:rPr>
                            <w:rFonts w:ascii="Cambria Math" w:hAnsi="Cambria Math"/>
                            <w:i/>
                            <w:iCs/>
                            <w:lang w:val="es-ES_tradnl"/>
                          </w:rPr>
                        </m:ctrlPr>
                      </m:accPr>
                      <m:e>
                        <m:r>
                          <w:rPr>
                            <w:rFonts w:ascii="Cambria Math" w:hAnsi="Cambria Math"/>
                            <w:lang w:val="es-ES_tradnl"/>
                          </w:rPr>
                          <m:t>I</m:t>
                        </m:r>
                      </m:e>
                    </m:acc>
                    <m:r>
                      <w:rPr>
                        <w:rFonts w:ascii="Cambria Math" w:hAnsi="Cambria Math"/>
                        <w:lang w:val="es-ES_tradnl"/>
                      </w:rPr>
                      <m:t>(t)+EI(t)</m:t>
                    </m:r>
                  </m:e>
                </m:d>
              </m:oMath>
            </m:oMathPara>
          </w:p>
        </w:tc>
      </w:tr>
      <w:tr w:rsidR="001147B5" w:rsidTr="00C42567">
        <w:trPr>
          <w:trHeight w:val="564"/>
          <w:jc w:val="center"/>
        </w:trPr>
        <w:tc>
          <w:tcPr>
            <w:cnfStyle w:val="001000000000" w:firstRow="0" w:lastRow="0" w:firstColumn="1" w:lastColumn="0" w:oddVBand="0" w:evenVBand="0" w:oddHBand="0" w:evenHBand="0" w:firstRowFirstColumn="0" w:firstRowLastColumn="0" w:lastRowFirstColumn="0" w:lastRowLastColumn="0"/>
            <w:tcW w:w="381" w:type="dxa"/>
            <w:tcBorders>
              <w:top w:val="nil"/>
              <w:left w:val="nil"/>
              <w:bottom w:val="nil"/>
              <w:right w:val="nil"/>
            </w:tcBorders>
            <w:vAlign w:val="center"/>
            <w:hideMark/>
          </w:tcPr>
          <w:p w:rsidR="001147B5" w:rsidRDefault="001147B5">
            <w:pPr>
              <w:pStyle w:val="Prrafodelista"/>
              <w:ind w:left="0"/>
              <w:jc w:val="center"/>
            </w:pPr>
            <w:r>
              <w:t>1</w:t>
            </w:r>
          </w:p>
        </w:tc>
        <w:tc>
          <w:tcPr>
            <w:tcW w:w="1984" w:type="dxa"/>
            <w:tcBorders>
              <w:top w:val="nil"/>
              <w:left w:val="nil"/>
              <w:bottom w:val="nil"/>
              <w:right w:val="nil"/>
            </w:tcBorders>
            <w:vAlign w:val="center"/>
            <w:hideMark/>
          </w:tcPr>
          <w:p w:rsidR="001147B5" w:rsidRDefault="001147B5">
            <w:pPr>
              <w:jc w:val="center"/>
              <w:cnfStyle w:val="000000000000" w:firstRow="0" w:lastRow="0" w:firstColumn="0" w:lastColumn="0" w:oddVBand="0" w:evenVBand="0" w:oddHBand="0" w:evenHBand="0" w:firstRowFirstColumn="0" w:firstRowLastColumn="0" w:lastRowFirstColumn="0" w:lastRowLastColumn="0"/>
            </w:pPr>
            <m:oMathPara>
              <m:oMathParaPr>
                <m:jc m:val="center"/>
              </m:oMathParaPr>
              <m:oMath>
                <m:r>
                  <w:rPr>
                    <w:rFonts w:ascii="Cambria Math" w:hAnsi="Cambria Math"/>
                    <w:lang w:val="es-ES_tradnl"/>
                  </w:rPr>
                  <m:t>1.133</m:t>
                </m:r>
                <m:f>
                  <m:fPr>
                    <m:ctrlPr>
                      <w:rPr>
                        <w:rFonts w:ascii="Cambria Math" w:hAnsi="Cambria Math"/>
                        <w:i/>
                        <w:iCs/>
                        <w:lang w:val="es-ES_tradnl"/>
                      </w:rPr>
                    </m:ctrlPr>
                  </m:fPr>
                  <m:num>
                    <m:r>
                      <w:rPr>
                        <w:rFonts w:ascii="Cambria Math" w:hAnsi="Cambria Math"/>
                        <w:lang w:val="es-ES_tradnl"/>
                      </w:rPr>
                      <m:t>8</m:t>
                    </m:r>
                  </m:num>
                  <m:den>
                    <m:r>
                      <w:rPr>
                        <w:rFonts w:ascii="Cambria Math" w:hAnsi="Cambria Math"/>
                        <w:lang w:val="es-ES_tradnl"/>
                      </w:rPr>
                      <m:t>3</m:t>
                    </m:r>
                  </m:den>
                </m:f>
                <m:r>
                  <w:rPr>
                    <w:rFonts w:ascii="Cambria Math" w:hAnsi="Cambria Math"/>
                    <w:lang w:val="es-ES_tradnl"/>
                  </w:rPr>
                  <m:t>a</m:t>
                </m:r>
                <m:sSup>
                  <m:sSupPr>
                    <m:ctrlPr>
                      <w:rPr>
                        <w:rFonts w:ascii="Cambria Math" w:hAnsi="Cambria Math"/>
                        <w:i/>
                        <w:iCs/>
                        <w:lang w:val="es-ES_tradnl"/>
                      </w:rPr>
                    </m:ctrlPr>
                  </m:sSupPr>
                  <m:e>
                    <m:d>
                      <m:dPr>
                        <m:ctrlPr>
                          <w:rPr>
                            <w:rFonts w:ascii="Cambria Math" w:hAnsi="Cambria Math"/>
                            <w:i/>
                            <w:iCs/>
                            <w:lang w:val="es-ES_tradnl"/>
                          </w:rPr>
                        </m:ctrlPr>
                      </m:dPr>
                      <m:e>
                        <m:f>
                          <m:fPr>
                            <m:ctrlPr>
                              <w:rPr>
                                <w:rFonts w:ascii="Cambria Math" w:hAnsi="Cambria Math"/>
                                <w:i/>
                                <w:iCs/>
                                <w:lang w:val="es-ES_tradnl"/>
                              </w:rPr>
                            </m:ctrlPr>
                          </m:fPr>
                          <m:num>
                            <m:r>
                              <w:rPr>
                                <w:rFonts w:ascii="Cambria Math" w:hAnsi="Cambria Math"/>
                                <w:lang w:val="es-ES_tradnl"/>
                              </w:rPr>
                              <m:t>a</m:t>
                            </m:r>
                          </m:num>
                          <m:den>
                            <m:r>
                              <w:rPr>
                                <w:rFonts w:ascii="Cambria Math" w:hAnsi="Cambria Math"/>
                                <w:lang w:val="es-ES_tradnl"/>
                              </w:rPr>
                              <m:t>h</m:t>
                            </m:r>
                          </m:den>
                        </m:f>
                      </m:e>
                    </m:d>
                  </m:e>
                  <m:sup>
                    <m:r>
                      <w:rPr>
                        <w:rFonts w:ascii="Cambria Math" w:hAnsi="Cambria Math"/>
                        <w:lang w:val="es-ES_tradnl"/>
                      </w:rPr>
                      <m:t>1</m:t>
                    </m:r>
                  </m:sup>
                </m:sSup>
              </m:oMath>
            </m:oMathPara>
          </w:p>
        </w:tc>
        <w:tc>
          <w:tcPr>
            <w:tcW w:w="1134" w:type="dxa"/>
            <w:tcBorders>
              <w:top w:val="nil"/>
              <w:left w:val="nil"/>
              <w:bottom w:val="nil"/>
              <w:right w:val="nil"/>
            </w:tcBorders>
            <w:vAlign w:val="center"/>
            <w:hideMark/>
          </w:tcPr>
          <w:p w:rsidR="001147B5" w:rsidRDefault="001147B5">
            <w:pPr>
              <w:pStyle w:val="Prrafodelista"/>
              <w:ind w:left="0"/>
              <w:jc w:val="center"/>
              <w:cnfStyle w:val="000000000000" w:firstRow="0" w:lastRow="0" w:firstColumn="0" w:lastColumn="0" w:oddVBand="0" w:evenVBand="0" w:oddHBand="0" w:evenHBand="0" w:firstRowFirstColumn="0" w:firstRowLastColumn="0" w:lastRowFirstColumn="0" w:lastRowLastColumn="0"/>
            </w:pPr>
            <w:r>
              <w:t>1</w:t>
            </w:r>
          </w:p>
        </w:tc>
        <w:tc>
          <w:tcPr>
            <w:tcW w:w="4835" w:type="dxa"/>
            <w:tcBorders>
              <w:top w:val="nil"/>
              <w:left w:val="nil"/>
              <w:bottom w:val="nil"/>
              <w:right w:val="nil"/>
            </w:tcBorders>
            <w:vAlign w:val="center"/>
            <w:hideMark/>
          </w:tcPr>
          <w:p w:rsidR="001147B5" w:rsidRDefault="001147B5">
            <w:pPr>
              <w:pStyle w:val="Prrafodelista"/>
              <w:ind w:left="0"/>
              <w:jc w:val="center"/>
              <w:cnfStyle w:val="000000000000" w:firstRow="0" w:lastRow="0" w:firstColumn="0" w:lastColumn="0" w:oddVBand="0" w:evenVBand="0" w:oddHBand="0" w:evenHBand="0" w:firstRowFirstColumn="0" w:firstRowLastColumn="0" w:lastRowFirstColumn="0" w:lastRowLastColumn="0"/>
            </w:pPr>
            <m:oMathPara>
              <m:oMathParaPr>
                <m:jc m:val="center"/>
              </m:oMathParaPr>
              <m:oMath>
                <m:r>
                  <w:rPr>
                    <w:rFonts w:ascii="Cambria Math" w:hAnsi="Cambria Math"/>
                    <w:lang w:val="es-ES_tradnl"/>
                  </w:rPr>
                  <m:t>1.133</m:t>
                </m:r>
                <m:f>
                  <m:fPr>
                    <m:ctrlPr>
                      <w:rPr>
                        <w:rFonts w:ascii="Cambria Math" w:hAnsi="Cambria Math"/>
                        <w:i/>
                        <w:iCs/>
                        <w:lang w:val="es-ES_tradnl"/>
                      </w:rPr>
                    </m:ctrlPr>
                  </m:fPr>
                  <m:num>
                    <m:r>
                      <w:rPr>
                        <w:rFonts w:ascii="Cambria Math" w:hAnsi="Cambria Math"/>
                        <w:lang w:val="es-ES_tradnl"/>
                      </w:rPr>
                      <m:t>8</m:t>
                    </m:r>
                  </m:num>
                  <m:den>
                    <m:r>
                      <w:rPr>
                        <w:rFonts w:ascii="Cambria Math" w:hAnsi="Cambria Math"/>
                        <w:lang w:val="es-ES_tradnl"/>
                      </w:rPr>
                      <m:t>3</m:t>
                    </m:r>
                  </m:den>
                </m:f>
                <m:r>
                  <w:rPr>
                    <w:rFonts w:ascii="Cambria Math" w:hAnsi="Cambria Math"/>
                    <w:lang w:val="es-ES_tradnl"/>
                  </w:rPr>
                  <m:t>a</m:t>
                </m:r>
                <m:sSup>
                  <m:sSupPr>
                    <m:ctrlPr>
                      <w:rPr>
                        <w:rFonts w:ascii="Cambria Math" w:hAnsi="Cambria Math"/>
                        <w:i/>
                        <w:iCs/>
                        <w:lang w:val="es-ES_tradnl"/>
                      </w:rPr>
                    </m:ctrlPr>
                  </m:sSupPr>
                  <m:e>
                    <m:d>
                      <m:dPr>
                        <m:ctrlPr>
                          <w:rPr>
                            <w:rFonts w:ascii="Cambria Math" w:hAnsi="Cambria Math"/>
                            <w:i/>
                            <w:iCs/>
                            <w:lang w:val="es-ES_tradnl"/>
                          </w:rPr>
                        </m:ctrlPr>
                      </m:dPr>
                      <m:e>
                        <m:f>
                          <m:fPr>
                            <m:ctrlPr>
                              <w:rPr>
                                <w:rFonts w:ascii="Cambria Math" w:hAnsi="Cambria Math"/>
                                <w:i/>
                                <w:iCs/>
                                <w:lang w:val="es-ES_tradnl"/>
                              </w:rPr>
                            </m:ctrlPr>
                          </m:fPr>
                          <m:num>
                            <m:r>
                              <w:rPr>
                                <w:rFonts w:ascii="Cambria Math" w:hAnsi="Cambria Math"/>
                                <w:lang w:val="es-ES_tradnl"/>
                              </w:rPr>
                              <m:t>a</m:t>
                            </m:r>
                          </m:num>
                          <m:den>
                            <m:r>
                              <w:rPr>
                                <w:rFonts w:ascii="Cambria Math" w:hAnsi="Cambria Math"/>
                                <w:lang w:val="es-ES_tradnl"/>
                              </w:rPr>
                              <m:t>h</m:t>
                            </m:r>
                          </m:den>
                        </m:f>
                      </m:e>
                    </m:d>
                  </m:e>
                  <m:sup>
                    <m:r>
                      <w:rPr>
                        <w:rFonts w:ascii="Cambria Math" w:hAnsi="Cambria Math"/>
                        <w:lang w:val="es-ES_tradnl"/>
                      </w:rPr>
                      <m:t>1</m:t>
                    </m:r>
                  </m:sup>
                </m:sSup>
                <m:d>
                  <m:dPr>
                    <m:begChr m:val="["/>
                    <m:endChr m:val="]"/>
                    <m:ctrlPr>
                      <w:rPr>
                        <w:rFonts w:ascii="Cambria Math" w:hAnsi="Cambria Math"/>
                        <w:i/>
                        <w:iCs/>
                        <w:lang w:val="es-ES_tradnl"/>
                      </w:rPr>
                    </m:ctrlPr>
                  </m:dPr>
                  <m:e>
                    <m:r>
                      <w:rPr>
                        <w:rFonts w:ascii="Cambria Math" w:hAnsi="Cambria Math"/>
                        <w:lang w:val="es-ES_tradnl"/>
                      </w:rPr>
                      <m:t>3</m:t>
                    </m:r>
                    <m:sSub>
                      <m:sSubPr>
                        <m:ctrlPr>
                          <w:rPr>
                            <w:rFonts w:ascii="Cambria Math" w:hAnsi="Cambria Math"/>
                            <w:i/>
                            <w:iCs/>
                          </w:rPr>
                        </m:ctrlPr>
                      </m:sSubPr>
                      <m:e>
                        <m:r>
                          <w:rPr>
                            <w:rFonts w:ascii="Cambria Math" w:hAnsi="Cambria Math"/>
                          </w:rPr>
                          <m:t>η</m:t>
                        </m:r>
                      </m:e>
                      <m:sub>
                        <m:r>
                          <w:rPr>
                            <w:rFonts w:ascii="Cambria Math" w:hAnsi="Cambria Math"/>
                            <w:lang w:val="es-ES_tradnl"/>
                          </w:rPr>
                          <m:t>G</m:t>
                        </m:r>
                      </m:sub>
                    </m:sSub>
                    <m:acc>
                      <m:accPr>
                        <m:chr m:val="̇"/>
                        <m:ctrlPr>
                          <w:rPr>
                            <w:rFonts w:ascii="Cambria Math" w:hAnsi="Cambria Math"/>
                            <w:i/>
                            <w:iCs/>
                            <w:lang w:val="es-ES_tradnl"/>
                          </w:rPr>
                        </m:ctrlPr>
                      </m:accPr>
                      <m:e>
                        <m:r>
                          <w:rPr>
                            <w:rFonts w:ascii="Cambria Math" w:hAnsi="Cambria Math"/>
                            <w:lang w:val="es-ES_tradnl"/>
                          </w:rPr>
                          <m:t>I</m:t>
                        </m:r>
                      </m:e>
                    </m:acc>
                    <m:r>
                      <w:rPr>
                        <w:rFonts w:ascii="Cambria Math" w:hAnsi="Cambria Math"/>
                        <w:lang w:val="es-ES_tradnl"/>
                      </w:rPr>
                      <m:t>(t)+EI(t)</m:t>
                    </m:r>
                  </m:e>
                </m:d>
              </m:oMath>
            </m:oMathPara>
          </w:p>
        </w:tc>
      </w:tr>
      <w:tr w:rsidR="001147B5" w:rsidTr="00C42567">
        <w:trPr>
          <w:trHeight w:val="558"/>
          <w:jc w:val="center"/>
        </w:trPr>
        <w:tc>
          <w:tcPr>
            <w:cnfStyle w:val="001000000000" w:firstRow="0" w:lastRow="0" w:firstColumn="1" w:lastColumn="0" w:oddVBand="0" w:evenVBand="0" w:oddHBand="0" w:evenHBand="0" w:firstRowFirstColumn="0" w:firstRowLastColumn="0" w:lastRowFirstColumn="0" w:lastRowLastColumn="0"/>
            <w:tcW w:w="381" w:type="dxa"/>
            <w:tcBorders>
              <w:top w:val="nil"/>
              <w:left w:val="nil"/>
              <w:bottom w:val="nil"/>
              <w:right w:val="nil"/>
            </w:tcBorders>
            <w:vAlign w:val="center"/>
            <w:hideMark/>
          </w:tcPr>
          <w:p w:rsidR="001147B5" w:rsidRDefault="001147B5">
            <w:pPr>
              <w:pStyle w:val="Prrafodelista"/>
              <w:ind w:left="0"/>
              <w:jc w:val="center"/>
            </w:pPr>
            <w:r>
              <w:t>2</w:t>
            </w:r>
          </w:p>
        </w:tc>
        <w:tc>
          <w:tcPr>
            <w:tcW w:w="1984" w:type="dxa"/>
            <w:tcBorders>
              <w:top w:val="nil"/>
              <w:left w:val="nil"/>
              <w:bottom w:val="nil"/>
              <w:right w:val="nil"/>
            </w:tcBorders>
            <w:vAlign w:val="center"/>
            <w:hideMark/>
          </w:tcPr>
          <w:p w:rsidR="001147B5" w:rsidRDefault="001147B5">
            <w:pPr>
              <w:pStyle w:val="Prrafodelista"/>
              <w:ind w:left="0"/>
              <w:jc w:val="center"/>
              <w:cnfStyle w:val="000000000000" w:firstRow="0" w:lastRow="0" w:firstColumn="0" w:lastColumn="0" w:oddVBand="0" w:evenVBand="0" w:oddHBand="0" w:evenHBand="0" w:firstRowFirstColumn="0" w:firstRowLastColumn="0" w:lastRowFirstColumn="0" w:lastRowLastColumn="0"/>
            </w:pPr>
            <m:oMathPara>
              <m:oMathParaPr>
                <m:jc m:val="center"/>
              </m:oMathParaPr>
              <m:oMath>
                <m:r>
                  <w:rPr>
                    <w:rFonts w:ascii="Cambria Math" w:hAnsi="Cambria Math"/>
                    <w:lang w:val="es-ES_tradnl"/>
                  </w:rPr>
                  <m:t>1.283</m:t>
                </m:r>
                <m:f>
                  <m:fPr>
                    <m:ctrlPr>
                      <w:rPr>
                        <w:rFonts w:ascii="Cambria Math" w:hAnsi="Cambria Math"/>
                        <w:i/>
                        <w:iCs/>
                        <w:lang w:val="es-ES_tradnl"/>
                      </w:rPr>
                    </m:ctrlPr>
                  </m:fPr>
                  <m:num>
                    <m:r>
                      <w:rPr>
                        <w:rFonts w:ascii="Cambria Math" w:hAnsi="Cambria Math"/>
                        <w:lang w:val="es-ES_tradnl"/>
                      </w:rPr>
                      <m:t>8</m:t>
                    </m:r>
                  </m:num>
                  <m:den>
                    <m:r>
                      <w:rPr>
                        <w:rFonts w:ascii="Cambria Math" w:hAnsi="Cambria Math"/>
                        <w:lang w:val="es-ES_tradnl"/>
                      </w:rPr>
                      <m:t>3</m:t>
                    </m:r>
                  </m:den>
                </m:f>
                <m:r>
                  <w:rPr>
                    <w:rFonts w:ascii="Cambria Math" w:hAnsi="Cambria Math"/>
                    <w:lang w:val="es-ES_tradnl"/>
                  </w:rPr>
                  <m:t>a</m:t>
                </m:r>
                <m:sSup>
                  <m:sSupPr>
                    <m:ctrlPr>
                      <w:rPr>
                        <w:rFonts w:ascii="Cambria Math" w:hAnsi="Cambria Math"/>
                        <w:i/>
                        <w:iCs/>
                        <w:lang w:val="es-ES_tradnl"/>
                      </w:rPr>
                    </m:ctrlPr>
                  </m:sSupPr>
                  <m:e>
                    <m:d>
                      <m:dPr>
                        <m:ctrlPr>
                          <w:rPr>
                            <w:rFonts w:ascii="Cambria Math" w:hAnsi="Cambria Math"/>
                            <w:i/>
                            <w:iCs/>
                            <w:lang w:val="es-ES_tradnl"/>
                          </w:rPr>
                        </m:ctrlPr>
                      </m:dPr>
                      <m:e>
                        <m:f>
                          <m:fPr>
                            <m:ctrlPr>
                              <w:rPr>
                                <w:rFonts w:ascii="Cambria Math" w:hAnsi="Cambria Math"/>
                                <w:i/>
                                <w:iCs/>
                                <w:lang w:val="es-ES_tradnl"/>
                              </w:rPr>
                            </m:ctrlPr>
                          </m:fPr>
                          <m:num>
                            <m:r>
                              <w:rPr>
                                <w:rFonts w:ascii="Cambria Math" w:hAnsi="Cambria Math"/>
                                <w:lang w:val="es-ES_tradnl"/>
                              </w:rPr>
                              <m:t>a</m:t>
                            </m:r>
                          </m:num>
                          <m:den>
                            <m:r>
                              <w:rPr>
                                <w:rFonts w:ascii="Cambria Math" w:hAnsi="Cambria Math"/>
                                <w:lang w:val="es-ES_tradnl"/>
                              </w:rPr>
                              <m:t>h</m:t>
                            </m:r>
                          </m:den>
                        </m:f>
                      </m:e>
                    </m:d>
                  </m:e>
                  <m:sup>
                    <m:r>
                      <w:rPr>
                        <w:rFonts w:ascii="Cambria Math" w:hAnsi="Cambria Math"/>
                        <w:lang w:val="es-ES_tradnl"/>
                      </w:rPr>
                      <m:t>2</m:t>
                    </m:r>
                  </m:sup>
                </m:sSup>
              </m:oMath>
            </m:oMathPara>
          </w:p>
        </w:tc>
        <w:tc>
          <w:tcPr>
            <w:tcW w:w="1134" w:type="dxa"/>
            <w:tcBorders>
              <w:top w:val="nil"/>
              <w:left w:val="nil"/>
              <w:bottom w:val="nil"/>
              <w:right w:val="nil"/>
            </w:tcBorders>
            <w:vAlign w:val="center"/>
            <w:hideMark/>
          </w:tcPr>
          <w:p w:rsidR="001147B5" w:rsidRDefault="001147B5">
            <w:pPr>
              <w:jc w:val="center"/>
              <w:cnfStyle w:val="000000000000" w:firstRow="0" w:lastRow="0" w:firstColumn="0" w:lastColumn="0" w:oddVBand="0" w:evenVBand="0" w:oddHBand="0" w:evenHBand="0" w:firstRowFirstColumn="0" w:firstRowLastColumn="0" w:lastRowFirstColumn="0" w:lastRowLastColumn="0"/>
            </w:pPr>
            <w:r>
              <w:t>1</w:t>
            </w:r>
          </w:p>
        </w:tc>
        <w:tc>
          <w:tcPr>
            <w:tcW w:w="4835" w:type="dxa"/>
            <w:tcBorders>
              <w:top w:val="nil"/>
              <w:left w:val="nil"/>
              <w:bottom w:val="nil"/>
              <w:right w:val="nil"/>
            </w:tcBorders>
            <w:vAlign w:val="center"/>
            <w:hideMark/>
          </w:tcPr>
          <w:p w:rsidR="001147B5" w:rsidRDefault="001147B5">
            <w:pPr>
              <w:jc w:val="cente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lang w:val="es-ES_tradnl"/>
                  </w:rPr>
                  <m:t>1.283</m:t>
                </m:r>
                <m:f>
                  <m:fPr>
                    <m:ctrlPr>
                      <w:rPr>
                        <w:rFonts w:ascii="Cambria Math" w:hAnsi="Cambria Math"/>
                        <w:i/>
                        <w:iCs/>
                        <w:lang w:val="es-ES_tradnl"/>
                      </w:rPr>
                    </m:ctrlPr>
                  </m:fPr>
                  <m:num>
                    <m:r>
                      <w:rPr>
                        <w:rFonts w:ascii="Cambria Math" w:hAnsi="Cambria Math"/>
                        <w:lang w:val="es-ES_tradnl"/>
                      </w:rPr>
                      <m:t>8</m:t>
                    </m:r>
                  </m:num>
                  <m:den>
                    <m:r>
                      <w:rPr>
                        <w:rFonts w:ascii="Cambria Math" w:hAnsi="Cambria Math"/>
                        <w:lang w:val="es-ES_tradnl"/>
                      </w:rPr>
                      <m:t>3</m:t>
                    </m:r>
                  </m:den>
                </m:f>
                <m:r>
                  <w:rPr>
                    <w:rFonts w:ascii="Cambria Math" w:hAnsi="Cambria Math"/>
                    <w:lang w:val="es-ES_tradnl"/>
                  </w:rPr>
                  <m:t>a</m:t>
                </m:r>
                <m:sSup>
                  <m:sSupPr>
                    <m:ctrlPr>
                      <w:rPr>
                        <w:rFonts w:ascii="Cambria Math" w:hAnsi="Cambria Math"/>
                        <w:i/>
                        <w:iCs/>
                        <w:lang w:val="es-ES_tradnl"/>
                      </w:rPr>
                    </m:ctrlPr>
                  </m:sSupPr>
                  <m:e>
                    <m:d>
                      <m:dPr>
                        <m:ctrlPr>
                          <w:rPr>
                            <w:rFonts w:ascii="Cambria Math" w:hAnsi="Cambria Math"/>
                            <w:i/>
                            <w:iCs/>
                            <w:lang w:val="es-ES_tradnl"/>
                          </w:rPr>
                        </m:ctrlPr>
                      </m:dPr>
                      <m:e>
                        <m:f>
                          <m:fPr>
                            <m:ctrlPr>
                              <w:rPr>
                                <w:rFonts w:ascii="Cambria Math" w:hAnsi="Cambria Math"/>
                                <w:i/>
                                <w:iCs/>
                                <w:lang w:val="es-ES_tradnl"/>
                              </w:rPr>
                            </m:ctrlPr>
                          </m:fPr>
                          <m:num>
                            <m:r>
                              <w:rPr>
                                <w:rFonts w:ascii="Cambria Math" w:hAnsi="Cambria Math"/>
                                <w:lang w:val="es-ES_tradnl"/>
                              </w:rPr>
                              <m:t>a</m:t>
                            </m:r>
                          </m:num>
                          <m:den>
                            <m:r>
                              <w:rPr>
                                <w:rFonts w:ascii="Cambria Math" w:hAnsi="Cambria Math"/>
                                <w:lang w:val="es-ES_tradnl"/>
                              </w:rPr>
                              <m:t>h</m:t>
                            </m:r>
                          </m:den>
                        </m:f>
                      </m:e>
                    </m:d>
                  </m:e>
                  <m:sup>
                    <m:r>
                      <w:rPr>
                        <w:rFonts w:ascii="Cambria Math" w:hAnsi="Cambria Math"/>
                        <w:lang w:val="es-ES_tradnl"/>
                      </w:rPr>
                      <m:t>2</m:t>
                    </m:r>
                  </m:sup>
                </m:sSup>
                <m:d>
                  <m:dPr>
                    <m:begChr m:val="["/>
                    <m:endChr m:val="]"/>
                    <m:ctrlPr>
                      <w:rPr>
                        <w:rFonts w:ascii="Cambria Math" w:hAnsi="Cambria Math"/>
                        <w:i/>
                        <w:iCs/>
                        <w:lang w:val="es-ES_tradnl"/>
                      </w:rPr>
                    </m:ctrlPr>
                  </m:dPr>
                  <m:e>
                    <m:r>
                      <w:rPr>
                        <w:rFonts w:ascii="Cambria Math" w:hAnsi="Cambria Math"/>
                        <w:lang w:val="es-ES_tradnl"/>
                      </w:rPr>
                      <m:t>3</m:t>
                    </m:r>
                    <m:sSub>
                      <m:sSubPr>
                        <m:ctrlPr>
                          <w:rPr>
                            <w:rFonts w:ascii="Cambria Math" w:hAnsi="Cambria Math"/>
                            <w:i/>
                            <w:iCs/>
                          </w:rPr>
                        </m:ctrlPr>
                      </m:sSubPr>
                      <m:e>
                        <m:r>
                          <w:rPr>
                            <w:rFonts w:ascii="Cambria Math" w:hAnsi="Cambria Math"/>
                          </w:rPr>
                          <m:t>η</m:t>
                        </m:r>
                      </m:e>
                      <m:sub>
                        <m:r>
                          <w:rPr>
                            <w:rFonts w:ascii="Cambria Math" w:hAnsi="Cambria Math"/>
                            <w:lang w:val="es-ES_tradnl"/>
                          </w:rPr>
                          <m:t>G</m:t>
                        </m:r>
                      </m:sub>
                    </m:sSub>
                    <m:acc>
                      <m:accPr>
                        <m:chr m:val="̇"/>
                        <m:ctrlPr>
                          <w:rPr>
                            <w:rFonts w:ascii="Cambria Math" w:hAnsi="Cambria Math"/>
                            <w:i/>
                            <w:iCs/>
                            <w:lang w:val="es-ES_tradnl"/>
                          </w:rPr>
                        </m:ctrlPr>
                      </m:accPr>
                      <m:e>
                        <m:r>
                          <w:rPr>
                            <w:rFonts w:ascii="Cambria Math" w:hAnsi="Cambria Math"/>
                            <w:lang w:val="es-ES_tradnl"/>
                          </w:rPr>
                          <m:t>I</m:t>
                        </m:r>
                      </m:e>
                    </m:acc>
                    <m:r>
                      <w:rPr>
                        <w:rFonts w:ascii="Cambria Math" w:hAnsi="Cambria Math"/>
                        <w:lang w:val="es-ES_tradnl"/>
                      </w:rPr>
                      <m:t>(t)+EI(t)</m:t>
                    </m:r>
                  </m:e>
                </m:d>
              </m:oMath>
            </m:oMathPara>
          </w:p>
        </w:tc>
      </w:tr>
      <w:tr w:rsidR="001147B5" w:rsidTr="00C42567">
        <w:trPr>
          <w:trHeight w:val="566"/>
          <w:jc w:val="center"/>
        </w:trPr>
        <w:tc>
          <w:tcPr>
            <w:cnfStyle w:val="001000000000" w:firstRow="0" w:lastRow="0" w:firstColumn="1" w:lastColumn="0" w:oddVBand="0" w:evenVBand="0" w:oddHBand="0" w:evenHBand="0" w:firstRowFirstColumn="0" w:firstRowLastColumn="0" w:lastRowFirstColumn="0" w:lastRowLastColumn="0"/>
            <w:tcW w:w="381" w:type="dxa"/>
            <w:tcBorders>
              <w:top w:val="nil"/>
              <w:left w:val="nil"/>
              <w:bottom w:val="nil"/>
              <w:right w:val="nil"/>
            </w:tcBorders>
            <w:vAlign w:val="center"/>
            <w:hideMark/>
          </w:tcPr>
          <w:p w:rsidR="001147B5" w:rsidRDefault="001147B5">
            <w:pPr>
              <w:pStyle w:val="Prrafodelista"/>
              <w:ind w:left="0"/>
              <w:jc w:val="center"/>
            </w:pPr>
            <w:r>
              <w:t>3</w:t>
            </w:r>
          </w:p>
        </w:tc>
        <w:tc>
          <w:tcPr>
            <w:tcW w:w="1984" w:type="dxa"/>
            <w:tcBorders>
              <w:top w:val="nil"/>
              <w:left w:val="nil"/>
              <w:bottom w:val="nil"/>
              <w:right w:val="nil"/>
            </w:tcBorders>
            <w:vAlign w:val="center"/>
            <w:hideMark/>
          </w:tcPr>
          <w:p w:rsidR="001147B5" w:rsidRDefault="001147B5">
            <w:pPr>
              <w:pStyle w:val="Prrafodelista"/>
              <w:ind w:left="0"/>
              <w:jc w:val="center"/>
              <w:cnfStyle w:val="000000000000" w:firstRow="0" w:lastRow="0" w:firstColumn="0" w:lastColumn="0" w:oddVBand="0" w:evenVBand="0" w:oddHBand="0" w:evenHBand="0" w:firstRowFirstColumn="0" w:firstRowLastColumn="0" w:lastRowFirstColumn="0" w:lastRowLastColumn="0"/>
            </w:pPr>
            <m:oMathPara>
              <m:oMathParaPr>
                <m:jc m:val="center"/>
              </m:oMathParaPr>
              <m:oMath>
                <m:r>
                  <w:rPr>
                    <w:rFonts w:ascii="Cambria Math" w:hAnsi="Cambria Math"/>
                    <w:lang w:val="es-ES_tradnl"/>
                  </w:rPr>
                  <m:t>0.598</m:t>
                </m:r>
                <m:f>
                  <m:fPr>
                    <m:ctrlPr>
                      <w:rPr>
                        <w:rFonts w:ascii="Cambria Math" w:hAnsi="Cambria Math"/>
                        <w:i/>
                        <w:iCs/>
                        <w:lang w:val="es-ES_tradnl"/>
                      </w:rPr>
                    </m:ctrlPr>
                  </m:fPr>
                  <m:num>
                    <m:r>
                      <w:rPr>
                        <w:rFonts w:ascii="Cambria Math" w:hAnsi="Cambria Math"/>
                        <w:lang w:val="es-ES_tradnl"/>
                      </w:rPr>
                      <m:t>8</m:t>
                    </m:r>
                  </m:num>
                  <m:den>
                    <m:r>
                      <w:rPr>
                        <w:rFonts w:ascii="Cambria Math" w:hAnsi="Cambria Math"/>
                        <w:lang w:val="es-ES_tradnl"/>
                      </w:rPr>
                      <m:t>3</m:t>
                    </m:r>
                  </m:den>
                </m:f>
                <m:r>
                  <w:rPr>
                    <w:rFonts w:ascii="Cambria Math" w:hAnsi="Cambria Math"/>
                    <w:lang w:val="es-ES_tradnl"/>
                  </w:rPr>
                  <m:t>a</m:t>
                </m:r>
                <m:sSup>
                  <m:sSupPr>
                    <m:ctrlPr>
                      <w:rPr>
                        <w:rFonts w:ascii="Cambria Math" w:hAnsi="Cambria Math"/>
                        <w:i/>
                        <w:iCs/>
                        <w:lang w:val="es-ES_tradnl"/>
                      </w:rPr>
                    </m:ctrlPr>
                  </m:sSupPr>
                  <m:e>
                    <m:d>
                      <m:dPr>
                        <m:ctrlPr>
                          <w:rPr>
                            <w:rFonts w:ascii="Cambria Math" w:hAnsi="Cambria Math"/>
                            <w:i/>
                            <w:iCs/>
                            <w:lang w:val="es-ES_tradnl"/>
                          </w:rPr>
                        </m:ctrlPr>
                      </m:dPr>
                      <m:e>
                        <m:f>
                          <m:fPr>
                            <m:ctrlPr>
                              <w:rPr>
                                <w:rFonts w:ascii="Cambria Math" w:hAnsi="Cambria Math"/>
                                <w:i/>
                                <w:iCs/>
                                <w:lang w:val="es-ES_tradnl"/>
                              </w:rPr>
                            </m:ctrlPr>
                          </m:fPr>
                          <m:num>
                            <m:r>
                              <w:rPr>
                                <w:rFonts w:ascii="Cambria Math" w:hAnsi="Cambria Math"/>
                                <w:lang w:val="es-ES_tradnl"/>
                              </w:rPr>
                              <m:t>a</m:t>
                            </m:r>
                          </m:num>
                          <m:den>
                            <m:r>
                              <w:rPr>
                                <w:rFonts w:ascii="Cambria Math" w:hAnsi="Cambria Math"/>
                                <w:lang w:val="es-ES_tradnl"/>
                              </w:rPr>
                              <m:t>h</m:t>
                            </m:r>
                          </m:den>
                        </m:f>
                      </m:e>
                    </m:d>
                  </m:e>
                  <m:sup>
                    <m:r>
                      <w:rPr>
                        <w:rFonts w:ascii="Cambria Math" w:hAnsi="Cambria Math"/>
                        <w:lang w:val="es-ES_tradnl"/>
                      </w:rPr>
                      <m:t>3</m:t>
                    </m:r>
                  </m:sup>
                </m:sSup>
              </m:oMath>
            </m:oMathPara>
          </w:p>
        </w:tc>
        <w:tc>
          <w:tcPr>
            <w:tcW w:w="1134" w:type="dxa"/>
            <w:tcBorders>
              <w:top w:val="nil"/>
              <w:left w:val="nil"/>
              <w:bottom w:val="nil"/>
              <w:right w:val="nil"/>
            </w:tcBorders>
            <w:vAlign w:val="center"/>
            <w:hideMark/>
          </w:tcPr>
          <w:p w:rsidR="001147B5" w:rsidRDefault="001147B5">
            <w:pPr>
              <w:pStyle w:val="Prrafodelista"/>
              <w:ind w:left="0"/>
              <w:jc w:val="center"/>
              <w:cnfStyle w:val="000000000000" w:firstRow="0" w:lastRow="0" w:firstColumn="0" w:lastColumn="0" w:oddVBand="0" w:evenVBand="0" w:oddHBand="0" w:evenHBand="0" w:firstRowFirstColumn="0" w:firstRowLastColumn="0" w:lastRowFirstColumn="0" w:lastRowLastColumn="0"/>
            </w:pPr>
            <w:r>
              <w:t>1</w:t>
            </w:r>
          </w:p>
        </w:tc>
        <w:tc>
          <w:tcPr>
            <w:tcW w:w="4835" w:type="dxa"/>
            <w:tcBorders>
              <w:top w:val="nil"/>
              <w:left w:val="nil"/>
              <w:bottom w:val="nil"/>
              <w:right w:val="nil"/>
            </w:tcBorders>
            <w:vAlign w:val="center"/>
            <w:hideMark/>
          </w:tcPr>
          <w:p w:rsidR="001147B5" w:rsidRDefault="001147B5">
            <w:pPr>
              <w:pStyle w:val="Prrafodelista"/>
              <w:ind w:left="0"/>
              <w:jc w:val="cente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lang w:val="es-ES_tradnl"/>
                  </w:rPr>
                  <m:t>0.598</m:t>
                </m:r>
                <m:f>
                  <m:fPr>
                    <m:ctrlPr>
                      <w:rPr>
                        <w:rFonts w:ascii="Cambria Math" w:hAnsi="Cambria Math"/>
                        <w:i/>
                        <w:iCs/>
                        <w:lang w:val="es-ES_tradnl"/>
                      </w:rPr>
                    </m:ctrlPr>
                  </m:fPr>
                  <m:num>
                    <m:r>
                      <w:rPr>
                        <w:rFonts w:ascii="Cambria Math" w:hAnsi="Cambria Math"/>
                        <w:lang w:val="es-ES_tradnl"/>
                      </w:rPr>
                      <m:t>8</m:t>
                    </m:r>
                  </m:num>
                  <m:den>
                    <m:r>
                      <w:rPr>
                        <w:rFonts w:ascii="Cambria Math" w:hAnsi="Cambria Math"/>
                        <w:lang w:val="es-ES_tradnl"/>
                      </w:rPr>
                      <m:t>3</m:t>
                    </m:r>
                  </m:den>
                </m:f>
                <m:r>
                  <w:rPr>
                    <w:rFonts w:ascii="Cambria Math" w:hAnsi="Cambria Math"/>
                    <w:lang w:val="es-ES_tradnl"/>
                  </w:rPr>
                  <m:t>a</m:t>
                </m:r>
                <m:sSup>
                  <m:sSupPr>
                    <m:ctrlPr>
                      <w:rPr>
                        <w:rFonts w:ascii="Cambria Math" w:hAnsi="Cambria Math"/>
                        <w:i/>
                        <w:iCs/>
                        <w:lang w:val="es-ES_tradnl"/>
                      </w:rPr>
                    </m:ctrlPr>
                  </m:sSupPr>
                  <m:e>
                    <m:d>
                      <m:dPr>
                        <m:ctrlPr>
                          <w:rPr>
                            <w:rFonts w:ascii="Cambria Math" w:hAnsi="Cambria Math"/>
                            <w:i/>
                            <w:iCs/>
                            <w:lang w:val="es-ES_tradnl"/>
                          </w:rPr>
                        </m:ctrlPr>
                      </m:dPr>
                      <m:e>
                        <m:f>
                          <m:fPr>
                            <m:ctrlPr>
                              <w:rPr>
                                <w:rFonts w:ascii="Cambria Math" w:hAnsi="Cambria Math"/>
                                <w:i/>
                                <w:iCs/>
                                <w:lang w:val="es-ES_tradnl"/>
                              </w:rPr>
                            </m:ctrlPr>
                          </m:fPr>
                          <m:num>
                            <m:r>
                              <w:rPr>
                                <w:rFonts w:ascii="Cambria Math" w:hAnsi="Cambria Math"/>
                                <w:lang w:val="es-ES_tradnl"/>
                              </w:rPr>
                              <m:t>a</m:t>
                            </m:r>
                          </m:num>
                          <m:den>
                            <m:r>
                              <w:rPr>
                                <w:rFonts w:ascii="Cambria Math" w:hAnsi="Cambria Math"/>
                                <w:lang w:val="es-ES_tradnl"/>
                              </w:rPr>
                              <m:t>h</m:t>
                            </m:r>
                          </m:den>
                        </m:f>
                      </m:e>
                    </m:d>
                  </m:e>
                  <m:sup>
                    <m:r>
                      <w:rPr>
                        <w:rFonts w:ascii="Cambria Math" w:hAnsi="Cambria Math"/>
                        <w:lang w:val="es-ES_tradnl"/>
                      </w:rPr>
                      <m:t>3</m:t>
                    </m:r>
                  </m:sup>
                </m:sSup>
                <m:d>
                  <m:dPr>
                    <m:begChr m:val="["/>
                    <m:endChr m:val="]"/>
                    <m:ctrlPr>
                      <w:rPr>
                        <w:rFonts w:ascii="Cambria Math" w:hAnsi="Cambria Math"/>
                        <w:i/>
                        <w:iCs/>
                        <w:lang w:val="es-ES_tradnl"/>
                      </w:rPr>
                    </m:ctrlPr>
                  </m:dPr>
                  <m:e>
                    <m:r>
                      <w:rPr>
                        <w:rFonts w:ascii="Cambria Math" w:hAnsi="Cambria Math"/>
                        <w:lang w:val="es-ES_tradnl"/>
                      </w:rPr>
                      <m:t>3</m:t>
                    </m:r>
                    <m:sSub>
                      <m:sSubPr>
                        <m:ctrlPr>
                          <w:rPr>
                            <w:rFonts w:ascii="Cambria Math" w:hAnsi="Cambria Math"/>
                            <w:i/>
                            <w:iCs/>
                          </w:rPr>
                        </m:ctrlPr>
                      </m:sSubPr>
                      <m:e>
                        <m:r>
                          <w:rPr>
                            <w:rFonts w:ascii="Cambria Math" w:hAnsi="Cambria Math"/>
                          </w:rPr>
                          <m:t>η</m:t>
                        </m:r>
                      </m:e>
                      <m:sub>
                        <m:r>
                          <w:rPr>
                            <w:rFonts w:ascii="Cambria Math" w:hAnsi="Cambria Math"/>
                            <w:lang w:val="es-ES_tradnl"/>
                          </w:rPr>
                          <m:t>G</m:t>
                        </m:r>
                      </m:sub>
                    </m:sSub>
                    <m:acc>
                      <m:accPr>
                        <m:chr m:val="̇"/>
                        <m:ctrlPr>
                          <w:rPr>
                            <w:rFonts w:ascii="Cambria Math" w:hAnsi="Cambria Math"/>
                            <w:i/>
                            <w:iCs/>
                            <w:lang w:val="es-ES_tradnl"/>
                          </w:rPr>
                        </m:ctrlPr>
                      </m:accPr>
                      <m:e>
                        <m:r>
                          <w:rPr>
                            <w:rFonts w:ascii="Cambria Math" w:hAnsi="Cambria Math"/>
                            <w:lang w:val="es-ES_tradnl"/>
                          </w:rPr>
                          <m:t>I</m:t>
                        </m:r>
                      </m:e>
                    </m:acc>
                    <m:r>
                      <w:rPr>
                        <w:rFonts w:ascii="Cambria Math" w:hAnsi="Cambria Math"/>
                      </w:rPr>
                      <m:t>(</m:t>
                    </m:r>
                    <m:r>
                      <w:rPr>
                        <w:rFonts w:ascii="Cambria Math" w:hAnsi="Cambria Math"/>
                        <w:lang w:val="es-ES_tradnl"/>
                      </w:rPr>
                      <m:t>t</m:t>
                    </m:r>
                    <m:r>
                      <w:rPr>
                        <w:rFonts w:ascii="Cambria Math" w:hAnsi="Cambria Math"/>
                      </w:rPr>
                      <m:t>)+</m:t>
                    </m:r>
                    <m:r>
                      <w:rPr>
                        <w:rFonts w:ascii="Cambria Math" w:hAnsi="Cambria Math"/>
                        <w:lang w:val="es-ES_tradnl"/>
                      </w:rPr>
                      <m:t>EI</m:t>
                    </m:r>
                    <m:r>
                      <w:rPr>
                        <w:rFonts w:ascii="Cambria Math" w:hAnsi="Cambria Math"/>
                      </w:rPr>
                      <m:t>(</m:t>
                    </m:r>
                    <m:r>
                      <w:rPr>
                        <w:rFonts w:ascii="Cambria Math" w:hAnsi="Cambria Math"/>
                        <w:lang w:val="es-ES_tradnl"/>
                      </w:rPr>
                      <m:t>t</m:t>
                    </m:r>
                    <m:r>
                      <w:rPr>
                        <w:rFonts w:ascii="Cambria Math" w:hAnsi="Cambria Math"/>
                      </w:rPr>
                      <m:t>)</m:t>
                    </m:r>
                  </m:e>
                </m:d>
              </m:oMath>
            </m:oMathPara>
          </w:p>
        </w:tc>
      </w:tr>
      <w:tr w:rsidR="001147B5" w:rsidTr="00C42567">
        <w:trPr>
          <w:trHeight w:val="588"/>
          <w:jc w:val="center"/>
        </w:trPr>
        <w:tc>
          <w:tcPr>
            <w:cnfStyle w:val="001000000000" w:firstRow="0" w:lastRow="0" w:firstColumn="1" w:lastColumn="0" w:oddVBand="0" w:evenVBand="0" w:oddHBand="0" w:evenHBand="0" w:firstRowFirstColumn="0" w:firstRowLastColumn="0" w:lastRowFirstColumn="0" w:lastRowLastColumn="0"/>
            <w:tcW w:w="381" w:type="dxa"/>
            <w:tcBorders>
              <w:top w:val="nil"/>
              <w:left w:val="nil"/>
              <w:bottom w:val="single" w:sz="8" w:space="0" w:color="000000" w:themeColor="text1"/>
              <w:right w:val="nil"/>
            </w:tcBorders>
            <w:vAlign w:val="center"/>
            <w:hideMark/>
          </w:tcPr>
          <w:p w:rsidR="001147B5" w:rsidRDefault="001147B5">
            <w:pPr>
              <w:pStyle w:val="Prrafodelista"/>
              <w:ind w:left="0"/>
              <w:jc w:val="center"/>
            </w:pPr>
            <w:r>
              <w:t>4</w:t>
            </w:r>
          </w:p>
        </w:tc>
        <w:tc>
          <w:tcPr>
            <w:tcW w:w="1984" w:type="dxa"/>
            <w:tcBorders>
              <w:top w:val="nil"/>
              <w:left w:val="nil"/>
              <w:bottom w:val="single" w:sz="8" w:space="0" w:color="000000" w:themeColor="text1"/>
              <w:right w:val="nil"/>
            </w:tcBorders>
            <w:vAlign w:val="center"/>
            <w:hideMark/>
          </w:tcPr>
          <w:p w:rsidR="001147B5" w:rsidRDefault="001147B5">
            <w:pPr>
              <w:pStyle w:val="Prrafodelista"/>
              <w:ind w:left="0"/>
              <w:jc w:val="center"/>
              <w:cnfStyle w:val="000000000000" w:firstRow="0" w:lastRow="0" w:firstColumn="0" w:lastColumn="0" w:oddVBand="0" w:evenVBand="0" w:oddHBand="0" w:evenHBand="0" w:firstRowFirstColumn="0" w:firstRowLastColumn="0" w:lastRowFirstColumn="0" w:lastRowLastColumn="0"/>
            </w:pPr>
            <m:oMathPara>
              <m:oMathParaPr>
                <m:jc m:val="center"/>
              </m:oMathParaPr>
              <m:oMath>
                <m:r>
                  <w:rPr>
                    <w:rFonts w:ascii="Cambria Math" w:hAnsi="Cambria Math"/>
                    <w:lang w:val="es-ES_tradnl"/>
                  </w:rPr>
                  <m:t>-0.291</m:t>
                </m:r>
                <m:f>
                  <m:fPr>
                    <m:ctrlPr>
                      <w:rPr>
                        <w:rFonts w:ascii="Cambria Math" w:hAnsi="Cambria Math"/>
                        <w:i/>
                        <w:iCs/>
                        <w:lang w:val="es-ES_tradnl"/>
                      </w:rPr>
                    </m:ctrlPr>
                  </m:fPr>
                  <m:num>
                    <m:r>
                      <w:rPr>
                        <w:rFonts w:ascii="Cambria Math" w:hAnsi="Cambria Math"/>
                        <w:lang w:val="es-ES_tradnl"/>
                      </w:rPr>
                      <m:t>8</m:t>
                    </m:r>
                  </m:num>
                  <m:den>
                    <m:r>
                      <w:rPr>
                        <w:rFonts w:ascii="Cambria Math" w:hAnsi="Cambria Math"/>
                        <w:lang w:val="es-ES_tradnl"/>
                      </w:rPr>
                      <m:t>3</m:t>
                    </m:r>
                  </m:den>
                </m:f>
                <m:r>
                  <w:rPr>
                    <w:rFonts w:ascii="Cambria Math" w:hAnsi="Cambria Math"/>
                    <w:lang w:val="es-ES_tradnl"/>
                  </w:rPr>
                  <m:t>a</m:t>
                </m:r>
                <m:sSup>
                  <m:sSupPr>
                    <m:ctrlPr>
                      <w:rPr>
                        <w:rFonts w:ascii="Cambria Math" w:hAnsi="Cambria Math"/>
                        <w:i/>
                        <w:iCs/>
                        <w:lang w:val="es-ES_tradnl"/>
                      </w:rPr>
                    </m:ctrlPr>
                  </m:sSupPr>
                  <m:e>
                    <m:d>
                      <m:dPr>
                        <m:ctrlPr>
                          <w:rPr>
                            <w:rFonts w:ascii="Cambria Math" w:hAnsi="Cambria Math"/>
                            <w:i/>
                            <w:iCs/>
                            <w:lang w:val="es-ES_tradnl"/>
                          </w:rPr>
                        </m:ctrlPr>
                      </m:dPr>
                      <m:e>
                        <m:f>
                          <m:fPr>
                            <m:ctrlPr>
                              <w:rPr>
                                <w:rFonts w:ascii="Cambria Math" w:hAnsi="Cambria Math"/>
                                <w:i/>
                                <w:iCs/>
                                <w:lang w:val="es-ES_tradnl"/>
                              </w:rPr>
                            </m:ctrlPr>
                          </m:fPr>
                          <m:num>
                            <m:r>
                              <w:rPr>
                                <w:rFonts w:ascii="Cambria Math" w:hAnsi="Cambria Math"/>
                                <w:lang w:val="es-ES_tradnl"/>
                              </w:rPr>
                              <m:t>a</m:t>
                            </m:r>
                          </m:num>
                          <m:den>
                            <m:r>
                              <w:rPr>
                                <w:rFonts w:ascii="Cambria Math" w:hAnsi="Cambria Math"/>
                                <w:lang w:val="es-ES_tradnl"/>
                              </w:rPr>
                              <m:t>h</m:t>
                            </m:r>
                          </m:den>
                        </m:f>
                      </m:e>
                    </m:d>
                  </m:e>
                  <m:sup>
                    <m:r>
                      <w:rPr>
                        <w:rFonts w:ascii="Cambria Math" w:hAnsi="Cambria Math"/>
                        <w:lang w:val="es-ES_tradnl"/>
                      </w:rPr>
                      <m:t>4</m:t>
                    </m:r>
                  </m:sup>
                </m:sSup>
              </m:oMath>
            </m:oMathPara>
          </w:p>
        </w:tc>
        <w:tc>
          <w:tcPr>
            <w:tcW w:w="1134" w:type="dxa"/>
            <w:tcBorders>
              <w:top w:val="nil"/>
              <w:left w:val="nil"/>
              <w:bottom w:val="single" w:sz="8" w:space="0" w:color="000000" w:themeColor="text1"/>
              <w:right w:val="nil"/>
            </w:tcBorders>
            <w:vAlign w:val="center"/>
            <w:hideMark/>
          </w:tcPr>
          <w:p w:rsidR="001147B5" w:rsidRDefault="001147B5">
            <w:pPr>
              <w:jc w:val="center"/>
              <w:cnfStyle w:val="000000000000" w:firstRow="0" w:lastRow="0" w:firstColumn="0" w:lastColumn="0" w:oddVBand="0" w:evenVBand="0" w:oddHBand="0" w:evenHBand="0" w:firstRowFirstColumn="0" w:firstRowLastColumn="0" w:lastRowFirstColumn="0" w:lastRowLastColumn="0"/>
            </w:pPr>
            <w:r>
              <w:t>1</w:t>
            </w:r>
          </w:p>
        </w:tc>
        <w:tc>
          <w:tcPr>
            <w:tcW w:w="4835" w:type="dxa"/>
            <w:tcBorders>
              <w:top w:val="nil"/>
              <w:left w:val="nil"/>
              <w:bottom w:val="single" w:sz="8" w:space="0" w:color="000000" w:themeColor="text1"/>
              <w:right w:val="nil"/>
            </w:tcBorders>
            <w:vAlign w:val="center"/>
            <w:hideMark/>
          </w:tcPr>
          <w:p w:rsidR="001147B5" w:rsidRDefault="001147B5">
            <w:pPr>
              <w:pStyle w:val="Prrafodelista"/>
              <w:ind w:left="0"/>
              <w:jc w:val="cente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lang w:val="es-ES_tradnl"/>
                  </w:rPr>
                  <m:t>-0.291</m:t>
                </m:r>
                <m:f>
                  <m:fPr>
                    <m:ctrlPr>
                      <w:rPr>
                        <w:rFonts w:ascii="Cambria Math" w:hAnsi="Cambria Math"/>
                        <w:i/>
                        <w:iCs/>
                        <w:lang w:val="es-ES_tradnl"/>
                      </w:rPr>
                    </m:ctrlPr>
                  </m:fPr>
                  <m:num>
                    <m:r>
                      <w:rPr>
                        <w:rFonts w:ascii="Cambria Math" w:hAnsi="Cambria Math"/>
                        <w:lang w:val="es-ES_tradnl"/>
                      </w:rPr>
                      <m:t>8</m:t>
                    </m:r>
                  </m:num>
                  <m:den>
                    <m:r>
                      <w:rPr>
                        <w:rFonts w:ascii="Cambria Math" w:hAnsi="Cambria Math"/>
                        <w:lang w:val="es-ES_tradnl"/>
                      </w:rPr>
                      <m:t>3</m:t>
                    </m:r>
                  </m:den>
                </m:f>
                <m:r>
                  <w:rPr>
                    <w:rFonts w:ascii="Cambria Math" w:hAnsi="Cambria Math"/>
                    <w:lang w:val="es-ES_tradnl"/>
                  </w:rPr>
                  <m:t>a</m:t>
                </m:r>
                <m:sSup>
                  <m:sSupPr>
                    <m:ctrlPr>
                      <w:rPr>
                        <w:rFonts w:ascii="Cambria Math" w:hAnsi="Cambria Math"/>
                        <w:i/>
                        <w:iCs/>
                        <w:lang w:val="es-ES_tradnl"/>
                      </w:rPr>
                    </m:ctrlPr>
                  </m:sSupPr>
                  <m:e>
                    <m:d>
                      <m:dPr>
                        <m:ctrlPr>
                          <w:rPr>
                            <w:rFonts w:ascii="Cambria Math" w:hAnsi="Cambria Math"/>
                            <w:i/>
                            <w:iCs/>
                            <w:lang w:val="es-ES_tradnl"/>
                          </w:rPr>
                        </m:ctrlPr>
                      </m:dPr>
                      <m:e>
                        <m:f>
                          <m:fPr>
                            <m:ctrlPr>
                              <w:rPr>
                                <w:rFonts w:ascii="Cambria Math" w:hAnsi="Cambria Math"/>
                                <w:i/>
                                <w:iCs/>
                                <w:lang w:val="es-ES_tradnl"/>
                              </w:rPr>
                            </m:ctrlPr>
                          </m:fPr>
                          <m:num>
                            <m:r>
                              <w:rPr>
                                <w:rFonts w:ascii="Cambria Math" w:hAnsi="Cambria Math"/>
                                <w:lang w:val="es-ES_tradnl"/>
                              </w:rPr>
                              <m:t>a</m:t>
                            </m:r>
                          </m:num>
                          <m:den>
                            <m:r>
                              <w:rPr>
                                <w:rFonts w:ascii="Cambria Math" w:hAnsi="Cambria Math"/>
                                <w:lang w:val="es-ES_tradnl"/>
                              </w:rPr>
                              <m:t>h</m:t>
                            </m:r>
                          </m:den>
                        </m:f>
                      </m:e>
                    </m:d>
                  </m:e>
                  <m:sup>
                    <m:r>
                      <w:rPr>
                        <w:rFonts w:ascii="Cambria Math" w:hAnsi="Cambria Math"/>
                        <w:lang w:val="es-ES_tradnl"/>
                      </w:rPr>
                      <m:t>4</m:t>
                    </m:r>
                  </m:sup>
                </m:sSup>
                <m:d>
                  <m:dPr>
                    <m:begChr m:val="["/>
                    <m:endChr m:val="]"/>
                    <m:ctrlPr>
                      <w:rPr>
                        <w:rFonts w:ascii="Cambria Math" w:hAnsi="Cambria Math"/>
                        <w:i/>
                        <w:iCs/>
                        <w:lang w:val="es-ES_tradnl"/>
                      </w:rPr>
                    </m:ctrlPr>
                  </m:dPr>
                  <m:e>
                    <m:r>
                      <w:rPr>
                        <w:rFonts w:ascii="Cambria Math" w:hAnsi="Cambria Math"/>
                        <w:lang w:val="es-ES_tradnl"/>
                      </w:rPr>
                      <m:t>3</m:t>
                    </m:r>
                    <m:sSub>
                      <m:sSubPr>
                        <m:ctrlPr>
                          <w:rPr>
                            <w:rFonts w:ascii="Cambria Math" w:hAnsi="Cambria Math"/>
                            <w:i/>
                            <w:iCs/>
                          </w:rPr>
                        </m:ctrlPr>
                      </m:sSubPr>
                      <m:e>
                        <m:r>
                          <w:rPr>
                            <w:rFonts w:ascii="Cambria Math" w:hAnsi="Cambria Math"/>
                          </w:rPr>
                          <m:t>η</m:t>
                        </m:r>
                      </m:e>
                      <m:sub>
                        <m:r>
                          <w:rPr>
                            <w:rFonts w:ascii="Cambria Math" w:hAnsi="Cambria Math"/>
                            <w:lang w:val="es-ES_tradnl"/>
                          </w:rPr>
                          <m:t>G</m:t>
                        </m:r>
                      </m:sub>
                    </m:sSub>
                    <m:acc>
                      <m:accPr>
                        <m:chr m:val="̇"/>
                        <m:ctrlPr>
                          <w:rPr>
                            <w:rFonts w:ascii="Cambria Math" w:hAnsi="Cambria Math"/>
                            <w:i/>
                            <w:iCs/>
                            <w:lang w:val="es-ES_tradnl"/>
                          </w:rPr>
                        </m:ctrlPr>
                      </m:accPr>
                      <m:e>
                        <m:r>
                          <w:rPr>
                            <w:rFonts w:ascii="Cambria Math" w:hAnsi="Cambria Math"/>
                            <w:lang w:val="es-ES_tradnl"/>
                          </w:rPr>
                          <m:t>I</m:t>
                        </m:r>
                      </m:e>
                    </m:acc>
                    <m:r>
                      <w:rPr>
                        <w:rFonts w:ascii="Cambria Math" w:hAnsi="Cambria Math"/>
                      </w:rPr>
                      <m:t>(</m:t>
                    </m:r>
                    <m:r>
                      <w:rPr>
                        <w:rFonts w:ascii="Cambria Math" w:hAnsi="Cambria Math"/>
                        <w:lang w:val="es-ES_tradnl"/>
                      </w:rPr>
                      <m:t>t</m:t>
                    </m:r>
                    <m:r>
                      <w:rPr>
                        <w:rFonts w:ascii="Cambria Math" w:hAnsi="Cambria Math"/>
                      </w:rPr>
                      <m:t>)+</m:t>
                    </m:r>
                    <m:r>
                      <w:rPr>
                        <w:rFonts w:ascii="Cambria Math" w:hAnsi="Cambria Math"/>
                        <w:lang w:val="es-ES_tradnl"/>
                      </w:rPr>
                      <m:t>EI</m:t>
                    </m:r>
                    <m:r>
                      <w:rPr>
                        <w:rFonts w:ascii="Cambria Math" w:hAnsi="Cambria Math"/>
                      </w:rPr>
                      <m:t>(</m:t>
                    </m:r>
                    <m:r>
                      <w:rPr>
                        <w:rFonts w:ascii="Cambria Math" w:hAnsi="Cambria Math"/>
                        <w:lang w:val="es-ES_tradnl"/>
                      </w:rPr>
                      <m:t>t</m:t>
                    </m:r>
                    <m:r>
                      <w:rPr>
                        <w:rFonts w:ascii="Cambria Math" w:hAnsi="Cambria Math"/>
                      </w:rPr>
                      <m:t>)</m:t>
                    </m:r>
                  </m:e>
                </m:d>
              </m:oMath>
            </m:oMathPara>
          </w:p>
        </w:tc>
      </w:tr>
    </w:tbl>
    <w:p w:rsidR="002B62F3" w:rsidRDefault="00C42567" w:rsidP="00D22DCA">
      <w:pPr>
        <w:jc w:val="both"/>
        <w:rPr>
          <w:rFonts w:ascii="Times New Roman" w:eastAsiaTheme="minorEastAsia" w:hAnsi="Times New Roman"/>
          <w:b/>
          <w:iCs/>
          <w:color w:val="000000" w:themeColor="text1"/>
          <w:kern w:val="24"/>
          <w:szCs w:val="24"/>
        </w:rPr>
      </w:pPr>
      <w:r>
        <w:rPr>
          <w:rFonts w:ascii="Times New Roman" w:eastAsiaTheme="minorEastAsia" w:hAnsi="Times New Roman"/>
          <w:b/>
          <w:iCs/>
          <w:color w:val="000000" w:themeColor="text1"/>
          <w:kern w:val="24"/>
          <w:szCs w:val="24"/>
        </w:rPr>
        <w:t xml:space="preserve"> </w:t>
      </w:r>
    </w:p>
    <w:p w:rsidR="00FE7678" w:rsidRDefault="00FE7678" w:rsidP="00653D17">
      <w:pPr>
        <w:jc w:val="both"/>
        <w:rPr>
          <w:rFonts w:ascii="Times New Roman" w:eastAsiaTheme="minorEastAsia" w:hAnsi="Times New Roman"/>
          <w:b/>
          <w:iCs/>
          <w:color w:val="000000" w:themeColor="text1"/>
          <w:kern w:val="24"/>
          <w:sz w:val="24"/>
          <w:szCs w:val="24"/>
        </w:rPr>
      </w:pPr>
    </w:p>
    <w:p w:rsidR="00FE7678" w:rsidRDefault="00FE7678" w:rsidP="00653D17">
      <w:pPr>
        <w:jc w:val="both"/>
        <w:rPr>
          <w:rFonts w:ascii="Times New Roman" w:eastAsiaTheme="minorEastAsia" w:hAnsi="Times New Roman"/>
          <w:b/>
          <w:iCs/>
          <w:color w:val="000000" w:themeColor="text1"/>
          <w:kern w:val="24"/>
          <w:sz w:val="24"/>
          <w:szCs w:val="24"/>
        </w:rPr>
      </w:pPr>
    </w:p>
    <w:p w:rsidR="00FE7678" w:rsidRDefault="00FE7678" w:rsidP="00653D17">
      <w:pPr>
        <w:jc w:val="both"/>
        <w:rPr>
          <w:rFonts w:ascii="Times New Roman" w:eastAsiaTheme="minorEastAsia" w:hAnsi="Times New Roman"/>
          <w:b/>
          <w:iCs/>
          <w:color w:val="000000" w:themeColor="text1"/>
          <w:kern w:val="24"/>
          <w:sz w:val="24"/>
          <w:szCs w:val="24"/>
        </w:rPr>
      </w:pPr>
    </w:p>
    <w:p w:rsidR="00653D17" w:rsidRPr="00A97281" w:rsidRDefault="00653D17" w:rsidP="00653D17">
      <w:pPr>
        <w:jc w:val="both"/>
        <w:rPr>
          <w:rFonts w:ascii="Times New Roman" w:eastAsiaTheme="minorEastAsia" w:hAnsi="Times New Roman"/>
          <w:iCs/>
          <w:color w:val="000000" w:themeColor="text1"/>
          <w:kern w:val="24"/>
          <w:sz w:val="24"/>
          <w:szCs w:val="24"/>
        </w:rPr>
      </w:pPr>
      <w:proofErr w:type="gramStart"/>
      <w:r w:rsidRPr="00A97281">
        <w:rPr>
          <w:rFonts w:ascii="Times New Roman" w:eastAsiaTheme="minorEastAsia" w:hAnsi="Times New Roman"/>
          <w:b/>
          <w:iCs/>
          <w:color w:val="000000" w:themeColor="text1"/>
          <w:kern w:val="24"/>
          <w:sz w:val="24"/>
          <w:szCs w:val="24"/>
        </w:rPr>
        <w:lastRenderedPageBreak/>
        <w:t>Table 2.</w:t>
      </w:r>
      <w:proofErr w:type="gramEnd"/>
      <w:r w:rsidRPr="00A97281">
        <w:rPr>
          <w:rFonts w:ascii="Times New Roman" w:eastAsiaTheme="minorEastAsia" w:hAnsi="Times New Roman"/>
          <w:b/>
          <w:iCs/>
          <w:color w:val="000000" w:themeColor="text1"/>
          <w:kern w:val="24"/>
          <w:sz w:val="24"/>
          <w:szCs w:val="24"/>
        </w:rPr>
        <w:t xml:space="preserve"> </w:t>
      </w:r>
      <w:r w:rsidRPr="00A97281">
        <w:rPr>
          <w:rFonts w:ascii="Times New Roman" w:eastAsiaTheme="minorEastAsia" w:hAnsi="Times New Roman"/>
          <w:iCs/>
          <w:color w:val="000000" w:themeColor="text1"/>
          <w:kern w:val="24"/>
          <w:sz w:val="24"/>
          <w:szCs w:val="24"/>
        </w:rPr>
        <w:t xml:space="preserve"> Bottom effect viscoelastic correction terms for a conical probe (half angle </w:t>
      </w:r>
      <w:r w:rsidRPr="00A97281">
        <w:rPr>
          <w:rFonts w:ascii="Times New Roman" w:eastAsiaTheme="minorEastAsia" w:hAnsi="Times New Roman" w:cs="Times New Roman"/>
          <w:i/>
          <w:iCs/>
          <w:color w:val="000000" w:themeColor="text1"/>
          <w:kern w:val="24"/>
          <w:sz w:val="24"/>
          <w:szCs w:val="24"/>
        </w:rPr>
        <w:t>θ</w:t>
      </w:r>
      <w:r w:rsidRPr="00A97281">
        <w:rPr>
          <w:rFonts w:ascii="Times New Roman" w:eastAsiaTheme="minorEastAsia" w:hAnsi="Times New Roman"/>
          <w:iCs/>
          <w:color w:val="000000" w:themeColor="text1"/>
          <w:kern w:val="24"/>
          <w:sz w:val="24"/>
          <w:szCs w:val="24"/>
        </w:rPr>
        <w:t xml:space="preserve">) indenting a viscoelastic layer of thickness </w:t>
      </w:r>
      <w:r w:rsidRPr="00A97281">
        <w:rPr>
          <w:rFonts w:ascii="Times New Roman" w:eastAsiaTheme="minorEastAsia" w:hAnsi="Times New Roman"/>
          <w:i/>
          <w:iCs/>
          <w:color w:val="000000" w:themeColor="text1"/>
          <w:kern w:val="24"/>
          <w:sz w:val="24"/>
          <w:szCs w:val="24"/>
        </w:rPr>
        <w:t>h</w:t>
      </w:r>
      <w:r w:rsidRPr="00A97281">
        <w:rPr>
          <w:rFonts w:ascii="Times New Roman" w:eastAsiaTheme="minorEastAsia" w:hAnsi="Times New Roman"/>
          <w:iCs/>
          <w:color w:val="000000" w:themeColor="text1"/>
          <w:kern w:val="24"/>
          <w:sz w:val="24"/>
          <w:szCs w:val="24"/>
        </w:rPr>
        <w:t>.</w:t>
      </w:r>
    </w:p>
    <w:p w:rsidR="00653D17" w:rsidRDefault="00653D17" w:rsidP="00653D17">
      <w:pPr>
        <w:pStyle w:val="Prrafodelista"/>
        <w:jc w:val="both"/>
        <w:rPr>
          <w:rFonts w:ascii="Times" w:hAnsi="Times"/>
        </w:rPr>
      </w:pPr>
    </w:p>
    <w:tbl>
      <w:tblPr>
        <w:tblStyle w:val="Sombreadoclaro2"/>
        <w:tblW w:w="0" w:type="auto"/>
        <w:jc w:val="center"/>
        <w:tblLayout w:type="fixed"/>
        <w:tblLook w:val="06A0" w:firstRow="1" w:lastRow="0" w:firstColumn="1" w:lastColumn="0" w:noHBand="1" w:noVBand="1"/>
      </w:tblPr>
      <w:tblGrid>
        <w:gridCol w:w="381"/>
        <w:gridCol w:w="1984"/>
        <w:gridCol w:w="1134"/>
        <w:gridCol w:w="4835"/>
      </w:tblGrid>
      <w:tr w:rsidR="00653D17" w:rsidRPr="00B36739" w:rsidTr="00845B4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1" w:type="dxa"/>
            <w:vAlign w:val="center"/>
            <w:hideMark/>
          </w:tcPr>
          <w:p w:rsidR="00653D17" w:rsidRPr="00B36739" w:rsidRDefault="00653D17" w:rsidP="00845B4A">
            <w:pPr>
              <w:contextualSpacing/>
              <w:jc w:val="center"/>
            </w:pPr>
            <w:r w:rsidRPr="00B36739">
              <w:t>j</w:t>
            </w:r>
          </w:p>
        </w:tc>
        <w:tc>
          <w:tcPr>
            <w:tcW w:w="1984" w:type="dxa"/>
            <w:vAlign w:val="center"/>
            <w:hideMark/>
          </w:tcPr>
          <w:p w:rsidR="00653D17" w:rsidRPr="00B36739" w:rsidRDefault="00653D17" w:rsidP="00845B4A">
            <w:pPr>
              <w:contextualSpacing/>
              <w:jc w:val="center"/>
              <w:cnfStyle w:val="100000000000" w:firstRow="1" w:lastRow="0" w:firstColumn="0" w:lastColumn="0" w:oddVBand="0" w:evenVBand="0" w:oddHBand="0" w:evenHBand="0" w:firstRowFirstColumn="0" w:firstRowLastColumn="0" w:lastRowFirstColumn="0" w:lastRowLastColumn="0"/>
            </w:pPr>
            <w:r w:rsidRPr="00B36739">
              <w:rPr>
                <w:rFonts w:cstheme="minorHAnsi"/>
              </w:rPr>
              <w:t>α(j)</w:t>
            </w:r>
          </w:p>
        </w:tc>
        <w:tc>
          <w:tcPr>
            <w:tcW w:w="1134" w:type="dxa"/>
            <w:vAlign w:val="center"/>
            <w:hideMark/>
          </w:tcPr>
          <w:p w:rsidR="00653D17" w:rsidRPr="00B36739" w:rsidRDefault="00653D17" w:rsidP="00845B4A">
            <w:pPr>
              <w:contextualSpacing/>
              <w:jc w:val="center"/>
              <w:cnfStyle w:val="100000000000" w:firstRow="1" w:lastRow="0" w:firstColumn="0" w:lastColumn="0" w:oddVBand="0" w:evenVBand="0" w:oddHBand="0" w:evenHBand="0" w:firstRowFirstColumn="0" w:firstRowLastColumn="0" w:lastRowFirstColumn="0" w:lastRowLastColumn="0"/>
            </w:pPr>
            <w:r w:rsidRPr="00B36739">
              <w:rPr>
                <w:rFonts w:cstheme="minorHAnsi"/>
              </w:rPr>
              <w:t>β</w:t>
            </w:r>
            <w:r w:rsidRPr="00B36739">
              <w:t>(j)</w:t>
            </w:r>
          </w:p>
        </w:tc>
        <w:tc>
          <w:tcPr>
            <w:tcW w:w="4835" w:type="dxa"/>
            <w:vAlign w:val="center"/>
            <w:hideMark/>
          </w:tcPr>
          <w:p w:rsidR="00653D17" w:rsidRPr="00B36739" w:rsidRDefault="00653D17" w:rsidP="00845B4A">
            <w:pPr>
              <w:contextualSpacing/>
              <w:jc w:val="center"/>
              <w:cnfStyle w:val="100000000000" w:firstRow="1" w:lastRow="0" w:firstColumn="0" w:lastColumn="0" w:oddVBand="0" w:evenVBand="0" w:oddHBand="0" w:evenHBand="0" w:firstRowFirstColumn="0" w:firstRowLastColumn="0" w:lastRowFirstColumn="0" w:lastRowLastColumn="0"/>
            </w:pPr>
            <w:r w:rsidRPr="003A7E19">
              <w:rPr>
                <w:i/>
              </w:rPr>
              <w:t>F</w:t>
            </w:r>
            <w:r w:rsidRPr="003A7E19">
              <w:rPr>
                <w:i/>
                <w:vertAlign w:val="subscript"/>
              </w:rPr>
              <w:t>j</w:t>
            </w:r>
            <w:r>
              <w:t xml:space="preserve"> (cone)</w:t>
            </w:r>
          </w:p>
        </w:tc>
      </w:tr>
      <w:tr w:rsidR="00653D17" w:rsidRPr="001147B5" w:rsidTr="00845B4A">
        <w:trPr>
          <w:trHeight w:val="634"/>
          <w:jc w:val="center"/>
        </w:trPr>
        <w:tc>
          <w:tcPr>
            <w:cnfStyle w:val="001000000000" w:firstRow="0" w:lastRow="0" w:firstColumn="1" w:lastColumn="0" w:oddVBand="0" w:evenVBand="0" w:oddHBand="0" w:evenHBand="0" w:firstRowFirstColumn="0" w:firstRowLastColumn="0" w:lastRowFirstColumn="0" w:lastRowLastColumn="0"/>
            <w:tcW w:w="381" w:type="dxa"/>
            <w:tcBorders>
              <w:top w:val="nil"/>
              <w:left w:val="nil"/>
              <w:bottom w:val="nil"/>
              <w:right w:val="nil"/>
            </w:tcBorders>
            <w:vAlign w:val="center"/>
            <w:hideMark/>
          </w:tcPr>
          <w:p w:rsidR="00653D17" w:rsidRPr="001147B5" w:rsidRDefault="00653D17" w:rsidP="00845B4A">
            <w:pPr>
              <w:pStyle w:val="Prrafodelista"/>
              <w:ind w:left="0"/>
              <w:jc w:val="center"/>
              <w:rPr>
                <w:b w:val="0"/>
              </w:rPr>
            </w:pPr>
            <w:r w:rsidRPr="001147B5">
              <w:rPr>
                <w:b w:val="0"/>
              </w:rPr>
              <w:t>0</w:t>
            </w:r>
          </w:p>
        </w:tc>
        <w:tc>
          <w:tcPr>
            <w:tcW w:w="1984" w:type="dxa"/>
            <w:tcBorders>
              <w:top w:val="nil"/>
              <w:left w:val="nil"/>
              <w:bottom w:val="nil"/>
              <w:right w:val="nil"/>
            </w:tcBorders>
            <w:vAlign w:val="center"/>
            <w:hideMark/>
          </w:tcPr>
          <w:p w:rsidR="00653D17" w:rsidRPr="001147B5" w:rsidRDefault="006F4145" w:rsidP="00845B4A">
            <w:pPr>
              <w:pStyle w:val="Prrafodelista"/>
              <w:ind w:left="0"/>
              <w:jc w:val="center"/>
              <w:cnfStyle w:val="000000000000" w:firstRow="0" w:lastRow="0" w:firstColumn="0" w:lastColumn="0" w:oddVBand="0" w:evenVBand="0" w:oddHBand="0" w:evenHBand="0" w:firstRowFirstColumn="0" w:firstRowLastColumn="0" w:lastRowFirstColumn="0" w:lastRowLastColumn="0"/>
            </w:pPr>
            <m:oMathPara>
              <m:oMathParaPr>
                <m:jc m:val="center"/>
              </m:oMathParaPr>
              <m:oMath>
                <m:f>
                  <m:fPr>
                    <m:ctrlPr>
                      <w:rPr>
                        <w:rFonts w:ascii="Cambria Math" w:hAnsi="Cambria Math"/>
                        <w:i/>
                        <w:iCs/>
                        <w:lang w:val="es-ES_tradnl"/>
                      </w:rPr>
                    </m:ctrlPr>
                  </m:fPr>
                  <m:num>
                    <m:r>
                      <m:rPr>
                        <m:sty m:val="p"/>
                      </m:rPr>
                      <w:rPr>
                        <w:rFonts w:ascii="Cambria Math" w:hAnsi="Cambria Math" w:cs="Times"/>
                        <w:sz w:val="24"/>
                        <w:szCs w:val="24"/>
                        <w:lang w:val="en-GB"/>
                      </w:rPr>
                      <m:t>8</m:t>
                    </m:r>
                    <m:func>
                      <m:funcPr>
                        <m:ctrlPr>
                          <w:rPr>
                            <w:rFonts w:ascii="Cambria Math" w:hAnsi="Cambria Math" w:cs="Times"/>
                            <w:sz w:val="24"/>
                            <w:szCs w:val="24"/>
                            <w:lang w:val="en-GB"/>
                          </w:rPr>
                        </m:ctrlPr>
                      </m:funcPr>
                      <m:fName>
                        <m:r>
                          <m:rPr>
                            <m:sty m:val="p"/>
                          </m:rPr>
                          <w:rPr>
                            <w:rFonts w:ascii="Cambria Math" w:hAnsi="Cambria Math" w:cs="Times"/>
                            <w:sz w:val="24"/>
                            <w:szCs w:val="24"/>
                            <w:lang w:val="en-GB"/>
                          </w:rPr>
                          <m:t>tan</m:t>
                        </m:r>
                      </m:fName>
                      <m:e>
                        <m:r>
                          <w:rPr>
                            <w:rFonts w:ascii="Cambria Math" w:hAnsi="Cambria Math" w:cs="Times"/>
                            <w:sz w:val="24"/>
                            <w:szCs w:val="24"/>
                            <w:lang w:val="en-GB"/>
                          </w:rPr>
                          <m:t>θ</m:t>
                        </m:r>
                      </m:e>
                    </m:func>
                  </m:num>
                  <m:den>
                    <m:r>
                      <w:rPr>
                        <w:rFonts w:ascii="Cambria Math" w:hAnsi="Cambria Math"/>
                        <w:lang w:val="es-ES_tradnl"/>
                      </w:rPr>
                      <m:t>3π</m:t>
                    </m:r>
                  </m:den>
                </m:f>
              </m:oMath>
            </m:oMathPara>
          </w:p>
        </w:tc>
        <w:tc>
          <w:tcPr>
            <w:tcW w:w="1134" w:type="dxa"/>
            <w:tcBorders>
              <w:top w:val="nil"/>
              <w:left w:val="nil"/>
              <w:bottom w:val="nil"/>
              <w:right w:val="nil"/>
            </w:tcBorders>
            <w:vAlign w:val="center"/>
            <w:hideMark/>
          </w:tcPr>
          <w:p w:rsidR="00653D17" w:rsidRPr="001147B5" w:rsidRDefault="00653D17" w:rsidP="00845B4A">
            <w:pPr>
              <w:jc w:val="center"/>
              <w:cnfStyle w:val="000000000000" w:firstRow="0" w:lastRow="0" w:firstColumn="0" w:lastColumn="0" w:oddVBand="0" w:evenVBand="0" w:oddHBand="0" w:evenHBand="0" w:firstRowFirstColumn="0" w:firstRowLastColumn="0" w:lastRowFirstColumn="0" w:lastRowLastColumn="0"/>
            </w:pPr>
            <w:r w:rsidRPr="001147B5">
              <w:t>2</w:t>
            </w:r>
          </w:p>
        </w:tc>
        <w:tc>
          <w:tcPr>
            <w:tcW w:w="4835" w:type="dxa"/>
            <w:tcBorders>
              <w:top w:val="nil"/>
              <w:left w:val="nil"/>
              <w:bottom w:val="nil"/>
              <w:right w:val="nil"/>
            </w:tcBorders>
            <w:vAlign w:val="center"/>
            <w:hideMark/>
          </w:tcPr>
          <w:p w:rsidR="00653D17" w:rsidRPr="001147B5" w:rsidRDefault="006F4145" w:rsidP="00845B4A">
            <w:pPr>
              <w:jc w:val="center"/>
              <w:cnfStyle w:val="000000000000" w:firstRow="0" w:lastRow="0" w:firstColumn="0" w:lastColumn="0" w:oddVBand="0" w:evenVBand="0" w:oddHBand="0" w:evenHBand="0" w:firstRowFirstColumn="0" w:firstRowLastColumn="0" w:lastRowFirstColumn="0" w:lastRowLastColumn="0"/>
            </w:pPr>
            <m:oMathPara>
              <m:oMathParaPr>
                <m:jc m:val="center"/>
              </m:oMathParaPr>
              <m:oMath>
                <m:f>
                  <m:fPr>
                    <m:ctrlPr>
                      <w:rPr>
                        <w:rFonts w:ascii="Cambria Math" w:hAnsi="Cambria Math"/>
                        <w:i/>
                        <w:iCs/>
                        <w:lang w:val="es-ES_tradnl"/>
                      </w:rPr>
                    </m:ctrlPr>
                  </m:fPr>
                  <m:num>
                    <m:r>
                      <w:rPr>
                        <w:rFonts w:ascii="Cambria Math" w:hAnsi="Cambria Math"/>
                        <w:lang w:val="es-ES_tradnl"/>
                      </w:rPr>
                      <m:t>8</m:t>
                    </m:r>
                    <m:func>
                      <m:funcPr>
                        <m:ctrlPr>
                          <w:rPr>
                            <w:rFonts w:ascii="Cambria Math" w:hAnsi="Cambria Math"/>
                            <w:i/>
                            <w:iCs/>
                            <w:lang w:val="es-ES_tradnl"/>
                          </w:rPr>
                        </m:ctrlPr>
                      </m:funcPr>
                      <m:fName>
                        <m:r>
                          <w:rPr>
                            <w:rFonts w:ascii="Cambria Math" w:hAnsi="Cambria Math"/>
                            <w:lang w:val="es-ES_tradnl"/>
                          </w:rPr>
                          <m:t>tan</m:t>
                        </m:r>
                      </m:fName>
                      <m:e>
                        <m:r>
                          <w:rPr>
                            <w:rFonts w:ascii="Cambria Math" w:hAnsi="Cambria Math"/>
                            <w:lang w:val="es-ES_tradnl"/>
                          </w:rPr>
                          <m:t>(θ)</m:t>
                        </m:r>
                      </m:e>
                    </m:func>
                  </m:num>
                  <m:den>
                    <m:r>
                      <w:rPr>
                        <w:rFonts w:ascii="Cambria Math" w:hAnsi="Cambria Math"/>
                        <w:lang w:val="es-ES_tradnl"/>
                      </w:rPr>
                      <m:t>3π</m:t>
                    </m:r>
                  </m:den>
                </m:f>
                <m:r>
                  <w:rPr>
                    <w:rFonts w:ascii="Cambria Math" w:hAnsi="Cambria Math"/>
                    <w:lang w:val="es-ES_tradnl"/>
                  </w:rPr>
                  <m:t>I</m:t>
                </m:r>
                <m:d>
                  <m:dPr>
                    <m:begChr m:val="["/>
                    <m:endChr m:val="]"/>
                    <m:ctrlPr>
                      <w:rPr>
                        <w:rFonts w:ascii="Cambria Math" w:hAnsi="Cambria Math"/>
                        <w:i/>
                        <w:iCs/>
                        <w:lang w:val="es-ES_tradnl"/>
                      </w:rPr>
                    </m:ctrlPr>
                  </m:dPr>
                  <m:e>
                    <m:r>
                      <w:rPr>
                        <w:rFonts w:ascii="Cambria Math" w:hAnsi="Cambria Math"/>
                        <w:lang w:val="es-ES_tradnl"/>
                      </w:rPr>
                      <m:t>6</m:t>
                    </m:r>
                    <m:sSub>
                      <m:sSubPr>
                        <m:ctrlPr>
                          <w:rPr>
                            <w:rFonts w:ascii="Cambria Math" w:hAnsi="Cambria Math"/>
                            <w:i/>
                            <w:iCs/>
                          </w:rPr>
                        </m:ctrlPr>
                      </m:sSubPr>
                      <m:e>
                        <m:r>
                          <w:rPr>
                            <w:rFonts w:ascii="Cambria Math" w:hAnsi="Cambria Math"/>
                          </w:rPr>
                          <m:t>η</m:t>
                        </m:r>
                      </m:e>
                      <m:sub>
                        <m:r>
                          <w:rPr>
                            <w:rFonts w:ascii="Cambria Math" w:hAnsi="Cambria Math"/>
                            <w:lang w:val="es-ES_tradnl"/>
                          </w:rPr>
                          <m:t>G</m:t>
                        </m:r>
                      </m:sub>
                    </m:sSub>
                    <m:acc>
                      <m:accPr>
                        <m:chr m:val="̇"/>
                        <m:ctrlPr>
                          <w:rPr>
                            <w:rFonts w:ascii="Cambria Math" w:hAnsi="Cambria Math"/>
                            <w:i/>
                            <w:iCs/>
                            <w:lang w:val="es-ES_tradnl"/>
                          </w:rPr>
                        </m:ctrlPr>
                      </m:accPr>
                      <m:e>
                        <m:r>
                          <w:rPr>
                            <w:rFonts w:ascii="Cambria Math" w:hAnsi="Cambria Math"/>
                            <w:lang w:val="es-ES_tradnl"/>
                          </w:rPr>
                          <m:t>I</m:t>
                        </m:r>
                      </m:e>
                    </m:acc>
                    <m:r>
                      <w:rPr>
                        <w:rFonts w:ascii="Cambria Math" w:hAnsi="Cambria Math"/>
                        <w:lang w:val="es-ES_tradnl"/>
                      </w:rPr>
                      <m:t>(t)+EI(t)</m:t>
                    </m:r>
                  </m:e>
                </m:d>
              </m:oMath>
            </m:oMathPara>
          </w:p>
        </w:tc>
      </w:tr>
      <w:tr w:rsidR="00653D17" w:rsidRPr="00B36739" w:rsidTr="00845B4A">
        <w:trPr>
          <w:trHeight w:val="564"/>
          <w:jc w:val="center"/>
        </w:trPr>
        <w:tc>
          <w:tcPr>
            <w:cnfStyle w:val="001000000000" w:firstRow="0" w:lastRow="0" w:firstColumn="1" w:lastColumn="0" w:oddVBand="0" w:evenVBand="0" w:oddHBand="0" w:evenHBand="0" w:firstRowFirstColumn="0" w:firstRowLastColumn="0" w:lastRowFirstColumn="0" w:lastRowLastColumn="0"/>
            <w:tcW w:w="381" w:type="dxa"/>
            <w:tcBorders>
              <w:top w:val="nil"/>
              <w:left w:val="nil"/>
              <w:bottom w:val="nil"/>
              <w:right w:val="nil"/>
            </w:tcBorders>
            <w:vAlign w:val="center"/>
            <w:hideMark/>
          </w:tcPr>
          <w:p w:rsidR="00653D17" w:rsidRDefault="00653D17" w:rsidP="00845B4A">
            <w:pPr>
              <w:pStyle w:val="Prrafodelista"/>
              <w:ind w:left="0"/>
              <w:jc w:val="center"/>
            </w:pPr>
            <w:r>
              <w:t>1</w:t>
            </w:r>
          </w:p>
        </w:tc>
        <w:tc>
          <w:tcPr>
            <w:tcW w:w="1984" w:type="dxa"/>
            <w:tcBorders>
              <w:top w:val="nil"/>
              <w:left w:val="nil"/>
              <w:bottom w:val="nil"/>
              <w:right w:val="nil"/>
            </w:tcBorders>
            <w:vAlign w:val="center"/>
            <w:hideMark/>
          </w:tcPr>
          <w:p w:rsidR="00653D17" w:rsidRDefault="00653D17" w:rsidP="00845B4A">
            <w:pPr>
              <w:jc w:val="center"/>
              <w:cnfStyle w:val="000000000000" w:firstRow="0" w:lastRow="0" w:firstColumn="0" w:lastColumn="0" w:oddVBand="0" w:evenVBand="0" w:oddHBand="0" w:evenHBand="0" w:firstRowFirstColumn="0" w:firstRowLastColumn="0" w:lastRowFirstColumn="0" w:lastRowLastColumn="0"/>
            </w:pPr>
            <m:oMathPara>
              <m:oMathParaPr>
                <m:jc m:val="center"/>
              </m:oMathParaPr>
              <m:oMath>
                <m:r>
                  <w:rPr>
                    <w:rFonts w:ascii="Cambria Math" w:hAnsi="Cambria Math"/>
                    <w:lang w:val="es-ES_tradnl"/>
                  </w:rPr>
                  <m:t>0.721</m:t>
                </m:r>
                <m:f>
                  <m:fPr>
                    <m:ctrlPr>
                      <w:rPr>
                        <w:rFonts w:ascii="Cambria Math" w:hAnsi="Cambria Math"/>
                        <w:i/>
                        <w:iCs/>
                        <w:lang w:val="es-ES_tradnl"/>
                      </w:rPr>
                    </m:ctrlPr>
                  </m:fPr>
                  <m:num>
                    <m:r>
                      <w:rPr>
                        <w:rFonts w:ascii="Cambria Math" w:hAnsi="Cambria Math"/>
                        <w:lang w:val="es-ES_tradnl"/>
                      </w:rPr>
                      <m:t xml:space="preserve">8 </m:t>
                    </m:r>
                    <m:sSup>
                      <m:sSupPr>
                        <m:ctrlPr>
                          <w:rPr>
                            <w:rFonts w:ascii="Cambria Math" w:hAnsi="Cambria Math" w:cs="Times"/>
                            <w:sz w:val="24"/>
                            <w:szCs w:val="24"/>
                            <w:lang w:val="en-GB"/>
                          </w:rPr>
                        </m:ctrlPr>
                      </m:sSupPr>
                      <m:e>
                        <m:r>
                          <m:rPr>
                            <m:sty m:val="p"/>
                          </m:rPr>
                          <w:rPr>
                            <w:rFonts w:ascii="Cambria Math" w:hAnsi="Cambria Math" w:cs="Times"/>
                            <w:sz w:val="24"/>
                            <w:szCs w:val="24"/>
                            <w:lang w:val="en-GB"/>
                          </w:rPr>
                          <m:t>tan</m:t>
                        </m:r>
                      </m:e>
                      <m:sup>
                        <m:r>
                          <m:rPr>
                            <m:sty m:val="p"/>
                          </m:rPr>
                          <w:rPr>
                            <w:rFonts w:ascii="Cambria Math" w:hAnsi="Cambria Math" w:cs="Times"/>
                            <w:sz w:val="24"/>
                            <w:szCs w:val="24"/>
                            <w:lang w:val="en-GB"/>
                          </w:rPr>
                          <m:t>2</m:t>
                        </m:r>
                      </m:sup>
                    </m:sSup>
                    <m:r>
                      <w:rPr>
                        <w:rFonts w:ascii="Cambria Math" w:hAnsi="Cambria Math" w:cs="Times"/>
                        <w:sz w:val="24"/>
                        <w:szCs w:val="24"/>
                        <w:lang w:val="en-GB"/>
                      </w:rPr>
                      <m:t>θ</m:t>
                    </m:r>
                  </m:num>
                  <m:den>
                    <m:r>
                      <w:rPr>
                        <w:rFonts w:ascii="Cambria Math" w:hAnsi="Cambria Math"/>
                        <w:lang w:val="es-ES_tradnl"/>
                      </w:rPr>
                      <m:t>3</m:t>
                    </m:r>
                    <m:r>
                      <w:rPr>
                        <w:rFonts w:ascii="Cambria Math" w:hAnsi="Cambria Math"/>
                        <w:lang w:val="es-ES_tradnl"/>
                      </w:rPr>
                      <m:t>hπ</m:t>
                    </m:r>
                  </m:den>
                </m:f>
              </m:oMath>
            </m:oMathPara>
          </w:p>
        </w:tc>
        <w:tc>
          <w:tcPr>
            <w:tcW w:w="1134" w:type="dxa"/>
            <w:tcBorders>
              <w:top w:val="nil"/>
              <w:left w:val="nil"/>
              <w:bottom w:val="nil"/>
              <w:right w:val="nil"/>
            </w:tcBorders>
            <w:vAlign w:val="center"/>
            <w:hideMark/>
          </w:tcPr>
          <w:p w:rsidR="00653D17" w:rsidRDefault="00653D17" w:rsidP="00845B4A">
            <w:pPr>
              <w:pStyle w:val="Prrafodelista"/>
              <w:ind w:left="0"/>
              <w:jc w:val="center"/>
              <w:cnfStyle w:val="000000000000" w:firstRow="0" w:lastRow="0" w:firstColumn="0" w:lastColumn="0" w:oddVBand="0" w:evenVBand="0" w:oddHBand="0" w:evenHBand="0" w:firstRowFirstColumn="0" w:firstRowLastColumn="0" w:lastRowFirstColumn="0" w:lastRowLastColumn="0"/>
            </w:pPr>
            <w:r>
              <w:t>3</w:t>
            </w:r>
          </w:p>
        </w:tc>
        <w:tc>
          <w:tcPr>
            <w:tcW w:w="4835" w:type="dxa"/>
            <w:tcBorders>
              <w:top w:val="nil"/>
              <w:left w:val="nil"/>
              <w:bottom w:val="nil"/>
              <w:right w:val="nil"/>
            </w:tcBorders>
            <w:vAlign w:val="center"/>
            <w:hideMark/>
          </w:tcPr>
          <w:p w:rsidR="00653D17" w:rsidRDefault="00653D17" w:rsidP="00845B4A">
            <w:pPr>
              <w:pStyle w:val="Prrafodelista"/>
              <w:ind w:left="0"/>
              <w:jc w:val="center"/>
              <w:cnfStyle w:val="000000000000" w:firstRow="0" w:lastRow="0" w:firstColumn="0" w:lastColumn="0" w:oddVBand="0" w:evenVBand="0" w:oddHBand="0" w:evenHBand="0" w:firstRowFirstColumn="0" w:firstRowLastColumn="0" w:lastRowFirstColumn="0" w:lastRowLastColumn="0"/>
            </w:pPr>
            <m:oMathPara>
              <m:oMathParaPr>
                <m:jc m:val="center"/>
              </m:oMathParaPr>
              <m:oMath>
                <m:r>
                  <w:rPr>
                    <w:rFonts w:ascii="Cambria Math" w:hAnsi="Cambria Math"/>
                    <w:lang w:val="es-ES_tradnl"/>
                  </w:rPr>
                  <m:t>0.721</m:t>
                </m:r>
                <m:f>
                  <m:fPr>
                    <m:ctrlPr>
                      <w:rPr>
                        <w:rFonts w:ascii="Cambria Math" w:hAnsi="Cambria Math"/>
                        <w:i/>
                        <w:iCs/>
                        <w:lang w:val="es-ES_tradnl"/>
                      </w:rPr>
                    </m:ctrlPr>
                  </m:fPr>
                  <m:num>
                    <m:r>
                      <w:rPr>
                        <w:rFonts w:ascii="Cambria Math" w:hAnsi="Cambria Math"/>
                        <w:lang w:val="es-ES_tradnl"/>
                      </w:rPr>
                      <m:t xml:space="preserve">8 </m:t>
                    </m:r>
                    <m:sSup>
                      <m:sSupPr>
                        <m:ctrlPr>
                          <w:rPr>
                            <w:rFonts w:ascii="Cambria Math" w:hAnsi="Cambria Math" w:cs="Times"/>
                            <w:sz w:val="24"/>
                            <w:szCs w:val="24"/>
                            <w:lang w:val="en-GB"/>
                          </w:rPr>
                        </m:ctrlPr>
                      </m:sSupPr>
                      <m:e>
                        <m:r>
                          <m:rPr>
                            <m:sty m:val="p"/>
                          </m:rPr>
                          <w:rPr>
                            <w:rFonts w:ascii="Cambria Math" w:hAnsi="Cambria Math" w:cs="Times"/>
                            <w:sz w:val="24"/>
                            <w:szCs w:val="24"/>
                            <w:lang w:val="en-GB"/>
                          </w:rPr>
                          <m:t>tan</m:t>
                        </m:r>
                      </m:e>
                      <m:sup>
                        <m:r>
                          <m:rPr>
                            <m:sty m:val="p"/>
                          </m:rPr>
                          <w:rPr>
                            <w:rFonts w:ascii="Cambria Math" w:hAnsi="Cambria Math" w:cs="Times"/>
                            <w:sz w:val="24"/>
                            <w:szCs w:val="24"/>
                            <w:lang w:val="en-GB"/>
                          </w:rPr>
                          <m:t>2</m:t>
                        </m:r>
                      </m:sup>
                    </m:sSup>
                    <m:r>
                      <w:rPr>
                        <w:rFonts w:ascii="Cambria Math" w:hAnsi="Cambria Math" w:cs="Times"/>
                        <w:sz w:val="24"/>
                        <w:szCs w:val="24"/>
                        <w:lang w:val="en-GB"/>
                      </w:rPr>
                      <m:t>θ</m:t>
                    </m:r>
                  </m:num>
                  <m:den>
                    <m:r>
                      <w:rPr>
                        <w:rFonts w:ascii="Cambria Math" w:hAnsi="Cambria Math"/>
                        <w:lang w:val="es-ES_tradnl"/>
                      </w:rPr>
                      <m:t>3</m:t>
                    </m:r>
                    <m:r>
                      <w:rPr>
                        <w:rFonts w:ascii="Cambria Math" w:hAnsi="Cambria Math"/>
                        <w:lang w:val="es-ES_tradnl"/>
                      </w:rPr>
                      <m:t>hπ</m:t>
                    </m:r>
                  </m:den>
                </m:f>
                <m:sSup>
                  <m:sSupPr>
                    <m:ctrlPr>
                      <w:rPr>
                        <w:rFonts w:ascii="Cambria Math" w:hAnsi="Cambria Math"/>
                        <w:i/>
                        <w:iCs/>
                        <w:lang w:val="es-ES_tradnl"/>
                      </w:rPr>
                    </m:ctrlPr>
                  </m:sSupPr>
                  <m:e>
                    <m:r>
                      <w:rPr>
                        <w:rFonts w:ascii="Cambria Math" w:hAnsi="Cambria Math"/>
                        <w:lang w:val="es-ES_tradnl"/>
                      </w:rPr>
                      <m:t>I</m:t>
                    </m:r>
                  </m:e>
                  <m:sup>
                    <m:r>
                      <w:rPr>
                        <w:rFonts w:ascii="Cambria Math" w:hAnsi="Cambria Math"/>
                        <w:lang w:val="es-ES_tradnl"/>
                      </w:rPr>
                      <m:t>2</m:t>
                    </m:r>
                  </m:sup>
                </m:sSup>
                <m:r>
                  <w:rPr>
                    <w:rFonts w:ascii="Cambria Math" w:hAnsi="Cambria Math"/>
                    <w:lang w:val="es-ES_tradnl"/>
                  </w:rPr>
                  <m:t> </m:t>
                </m:r>
                <m:d>
                  <m:dPr>
                    <m:begChr m:val="["/>
                    <m:endChr m:val="]"/>
                    <m:ctrlPr>
                      <w:rPr>
                        <w:rFonts w:ascii="Cambria Math" w:hAnsi="Cambria Math"/>
                        <w:i/>
                        <w:iCs/>
                        <w:lang w:val="es-ES_tradnl"/>
                      </w:rPr>
                    </m:ctrlPr>
                  </m:dPr>
                  <m:e>
                    <m:r>
                      <w:rPr>
                        <w:rFonts w:ascii="Cambria Math" w:hAnsi="Cambria Math"/>
                        <w:lang w:val="es-ES_tradnl"/>
                      </w:rPr>
                      <m:t>9</m:t>
                    </m:r>
                    <m:sSub>
                      <m:sSubPr>
                        <m:ctrlPr>
                          <w:rPr>
                            <w:rFonts w:ascii="Cambria Math" w:hAnsi="Cambria Math"/>
                            <w:i/>
                            <w:iCs/>
                          </w:rPr>
                        </m:ctrlPr>
                      </m:sSubPr>
                      <m:e>
                        <m:r>
                          <w:rPr>
                            <w:rFonts w:ascii="Cambria Math" w:hAnsi="Cambria Math"/>
                          </w:rPr>
                          <m:t>η</m:t>
                        </m:r>
                      </m:e>
                      <m:sub>
                        <m:r>
                          <w:rPr>
                            <w:rFonts w:ascii="Cambria Math" w:hAnsi="Cambria Math"/>
                            <w:lang w:val="es-ES_tradnl"/>
                          </w:rPr>
                          <m:t>G</m:t>
                        </m:r>
                      </m:sub>
                    </m:sSub>
                    <m:acc>
                      <m:accPr>
                        <m:chr m:val="̇"/>
                        <m:ctrlPr>
                          <w:rPr>
                            <w:rFonts w:ascii="Cambria Math" w:hAnsi="Cambria Math"/>
                            <w:i/>
                            <w:iCs/>
                            <w:lang w:val="es-ES_tradnl"/>
                          </w:rPr>
                        </m:ctrlPr>
                      </m:accPr>
                      <m:e>
                        <m:r>
                          <w:rPr>
                            <w:rFonts w:ascii="Cambria Math" w:hAnsi="Cambria Math"/>
                            <w:lang w:val="es-ES_tradnl"/>
                          </w:rPr>
                          <m:t>I</m:t>
                        </m:r>
                      </m:e>
                    </m:acc>
                    <m:r>
                      <w:rPr>
                        <w:rFonts w:ascii="Cambria Math" w:hAnsi="Cambria Math"/>
                        <w:lang w:val="es-ES_tradnl"/>
                      </w:rPr>
                      <m:t>(t)+EI(t)</m:t>
                    </m:r>
                  </m:e>
                </m:d>
              </m:oMath>
            </m:oMathPara>
          </w:p>
        </w:tc>
      </w:tr>
      <w:tr w:rsidR="00653D17" w:rsidRPr="00B36739" w:rsidTr="00845B4A">
        <w:trPr>
          <w:trHeight w:val="558"/>
          <w:jc w:val="center"/>
        </w:trPr>
        <w:tc>
          <w:tcPr>
            <w:cnfStyle w:val="001000000000" w:firstRow="0" w:lastRow="0" w:firstColumn="1" w:lastColumn="0" w:oddVBand="0" w:evenVBand="0" w:oddHBand="0" w:evenHBand="0" w:firstRowFirstColumn="0" w:firstRowLastColumn="0" w:lastRowFirstColumn="0" w:lastRowLastColumn="0"/>
            <w:tcW w:w="381" w:type="dxa"/>
            <w:tcBorders>
              <w:top w:val="nil"/>
              <w:left w:val="nil"/>
              <w:bottom w:val="nil"/>
              <w:right w:val="nil"/>
            </w:tcBorders>
            <w:vAlign w:val="center"/>
            <w:hideMark/>
          </w:tcPr>
          <w:p w:rsidR="00653D17" w:rsidRDefault="00653D17" w:rsidP="00845B4A">
            <w:pPr>
              <w:pStyle w:val="Prrafodelista"/>
              <w:ind w:left="0"/>
              <w:jc w:val="center"/>
            </w:pPr>
            <w:r>
              <w:t>2</w:t>
            </w:r>
          </w:p>
        </w:tc>
        <w:tc>
          <w:tcPr>
            <w:tcW w:w="1984" w:type="dxa"/>
            <w:tcBorders>
              <w:top w:val="nil"/>
              <w:left w:val="nil"/>
              <w:bottom w:val="nil"/>
              <w:right w:val="nil"/>
            </w:tcBorders>
            <w:vAlign w:val="center"/>
            <w:hideMark/>
          </w:tcPr>
          <w:p w:rsidR="00653D17" w:rsidRDefault="00653D17" w:rsidP="00845B4A">
            <w:pPr>
              <w:pStyle w:val="Prrafodelista"/>
              <w:ind w:left="0"/>
              <w:jc w:val="center"/>
              <w:cnfStyle w:val="000000000000" w:firstRow="0" w:lastRow="0" w:firstColumn="0" w:lastColumn="0" w:oddVBand="0" w:evenVBand="0" w:oddHBand="0" w:evenHBand="0" w:firstRowFirstColumn="0" w:firstRowLastColumn="0" w:lastRowFirstColumn="0" w:lastRowLastColumn="0"/>
            </w:pPr>
            <m:oMathPara>
              <m:oMathParaPr>
                <m:jc m:val="center"/>
              </m:oMathParaPr>
              <m:oMath>
                <m:r>
                  <w:rPr>
                    <w:rFonts w:ascii="Cambria Math" w:hAnsi="Cambria Math"/>
                    <w:lang w:val="es-ES_tradnl"/>
                  </w:rPr>
                  <m:t>0.650</m:t>
                </m:r>
                <m:f>
                  <m:fPr>
                    <m:ctrlPr>
                      <w:rPr>
                        <w:rFonts w:ascii="Cambria Math" w:hAnsi="Cambria Math"/>
                        <w:i/>
                        <w:iCs/>
                        <w:lang w:val="es-ES_tradnl"/>
                      </w:rPr>
                    </m:ctrlPr>
                  </m:fPr>
                  <m:num>
                    <m:r>
                      <w:rPr>
                        <w:rFonts w:ascii="Cambria Math" w:hAnsi="Cambria Math"/>
                        <w:lang w:val="es-ES_tradnl"/>
                      </w:rPr>
                      <m:t xml:space="preserve">8 </m:t>
                    </m:r>
                    <m:sSup>
                      <m:sSupPr>
                        <m:ctrlPr>
                          <w:rPr>
                            <w:rFonts w:ascii="Cambria Math" w:hAnsi="Cambria Math" w:cs="Times"/>
                            <w:sz w:val="24"/>
                            <w:szCs w:val="24"/>
                            <w:lang w:val="en-GB"/>
                          </w:rPr>
                        </m:ctrlPr>
                      </m:sSupPr>
                      <m:e>
                        <m:r>
                          <m:rPr>
                            <m:sty m:val="p"/>
                          </m:rPr>
                          <w:rPr>
                            <w:rFonts w:ascii="Cambria Math" w:hAnsi="Cambria Math" w:cs="Times"/>
                            <w:sz w:val="24"/>
                            <w:szCs w:val="24"/>
                            <w:lang w:val="en-GB"/>
                          </w:rPr>
                          <m:t>tan</m:t>
                        </m:r>
                      </m:e>
                      <m:sup>
                        <m:r>
                          <w:rPr>
                            <w:rFonts w:ascii="Cambria Math" w:hAnsi="Cambria Math" w:cs="Times"/>
                            <w:sz w:val="24"/>
                            <w:szCs w:val="24"/>
                            <w:lang w:val="en-GB"/>
                          </w:rPr>
                          <m:t>3</m:t>
                        </m:r>
                      </m:sup>
                    </m:sSup>
                    <m:r>
                      <w:rPr>
                        <w:rFonts w:ascii="Cambria Math" w:hAnsi="Cambria Math" w:cs="Times"/>
                        <w:sz w:val="24"/>
                        <w:szCs w:val="24"/>
                        <w:lang w:val="en-GB"/>
                      </w:rPr>
                      <m:t>θ</m:t>
                    </m:r>
                  </m:num>
                  <m:den>
                    <m:r>
                      <w:rPr>
                        <w:rFonts w:ascii="Cambria Math" w:hAnsi="Cambria Math"/>
                        <w:lang w:val="es-ES_tradnl"/>
                      </w:rPr>
                      <m:t>3</m:t>
                    </m:r>
                    <m:sSup>
                      <m:sSupPr>
                        <m:ctrlPr>
                          <w:rPr>
                            <w:rFonts w:ascii="Cambria Math" w:hAnsi="Cambria Math"/>
                            <w:i/>
                            <w:lang w:val="es-ES_tradnl"/>
                          </w:rPr>
                        </m:ctrlPr>
                      </m:sSupPr>
                      <m:e>
                        <m:r>
                          <w:rPr>
                            <w:rFonts w:ascii="Cambria Math" w:hAnsi="Cambria Math"/>
                            <w:lang w:val="es-ES_tradnl"/>
                          </w:rPr>
                          <m:t>h</m:t>
                        </m:r>
                      </m:e>
                      <m:sup>
                        <m:r>
                          <w:rPr>
                            <w:rFonts w:ascii="Cambria Math" w:hAnsi="Cambria Math"/>
                            <w:lang w:val="es-ES_tradnl"/>
                          </w:rPr>
                          <m:t>2</m:t>
                        </m:r>
                      </m:sup>
                    </m:sSup>
                    <m:r>
                      <w:rPr>
                        <w:rFonts w:ascii="Cambria Math" w:hAnsi="Cambria Math"/>
                        <w:lang w:val="es-ES_tradnl"/>
                      </w:rPr>
                      <m:t>π</m:t>
                    </m:r>
                  </m:den>
                </m:f>
              </m:oMath>
            </m:oMathPara>
          </w:p>
        </w:tc>
        <w:tc>
          <w:tcPr>
            <w:tcW w:w="1134" w:type="dxa"/>
            <w:tcBorders>
              <w:top w:val="nil"/>
              <w:left w:val="nil"/>
              <w:bottom w:val="nil"/>
              <w:right w:val="nil"/>
            </w:tcBorders>
            <w:vAlign w:val="center"/>
            <w:hideMark/>
          </w:tcPr>
          <w:p w:rsidR="00653D17" w:rsidRDefault="00653D17" w:rsidP="00845B4A">
            <w:pPr>
              <w:jc w:val="center"/>
              <w:cnfStyle w:val="000000000000" w:firstRow="0" w:lastRow="0" w:firstColumn="0" w:lastColumn="0" w:oddVBand="0" w:evenVBand="0" w:oddHBand="0" w:evenHBand="0" w:firstRowFirstColumn="0" w:firstRowLastColumn="0" w:lastRowFirstColumn="0" w:lastRowLastColumn="0"/>
            </w:pPr>
            <w:r>
              <w:t>4</w:t>
            </w:r>
          </w:p>
        </w:tc>
        <w:tc>
          <w:tcPr>
            <w:tcW w:w="4835" w:type="dxa"/>
            <w:tcBorders>
              <w:top w:val="nil"/>
              <w:left w:val="nil"/>
              <w:bottom w:val="nil"/>
              <w:right w:val="nil"/>
            </w:tcBorders>
            <w:vAlign w:val="center"/>
            <w:hideMark/>
          </w:tcPr>
          <w:p w:rsidR="00653D17" w:rsidRDefault="00653D17" w:rsidP="00845B4A">
            <w:pPr>
              <w:jc w:val="cente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lang w:val="es-ES_tradnl"/>
                  </w:rPr>
                  <m:t>0.650</m:t>
                </m:r>
                <m:f>
                  <m:fPr>
                    <m:ctrlPr>
                      <w:rPr>
                        <w:rFonts w:ascii="Cambria Math" w:hAnsi="Cambria Math"/>
                        <w:i/>
                        <w:iCs/>
                        <w:lang w:val="es-ES_tradnl"/>
                      </w:rPr>
                    </m:ctrlPr>
                  </m:fPr>
                  <m:num>
                    <m:r>
                      <w:rPr>
                        <w:rFonts w:ascii="Cambria Math" w:hAnsi="Cambria Math"/>
                        <w:lang w:val="es-ES_tradnl"/>
                      </w:rPr>
                      <m:t xml:space="preserve">8 </m:t>
                    </m:r>
                    <m:sSup>
                      <m:sSupPr>
                        <m:ctrlPr>
                          <w:rPr>
                            <w:rFonts w:ascii="Cambria Math" w:hAnsi="Cambria Math" w:cs="Times"/>
                            <w:sz w:val="24"/>
                            <w:szCs w:val="24"/>
                            <w:lang w:val="en-GB"/>
                          </w:rPr>
                        </m:ctrlPr>
                      </m:sSupPr>
                      <m:e>
                        <m:r>
                          <m:rPr>
                            <m:sty m:val="p"/>
                          </m:rPr>
                          <w:rPr>
                            <w:rFonts w:ascii="Cambria Math" w:hAnsi="Cambria Math" w:cs="Times"/>
                            <w:sz w:val="24"/>
                            <w:szCs w:val="24"/>
                            <w:lang w:val="en-GB"/>
                          </w:rPr>
                          <m:t>tan</m:t>
                        </m:r>
                      </m:e>
                      <m:sup>
                        <m:r>
                          <w:rPr>
                            <w:rFonts w:ascii="Cambria Math" w:hAnsi="Cambria Math" w:cs="Times"/>
                            <w:sz w:val="24"/>
                            <w:szCs w:val="24"/>
                            <w:lang w:val="en-GB"/>
                          </w:rPr>
                          <m:t>3</m:t>
                        </m:r>
                      </m:sup>
                    </m:sSup>
                    <m:r>
                      <w:rPr>
                        <w:rFonts w:ascii="Cambria Math" w:hAnsi="Cambria Math" w:cs="Times"/>
                        <w:sz w:val="24"/>
                        <w:szCs w:val="24"/>
                        <w:lang w:val="en-GB"/>
                      </w:rPr>
                      <m:t>θ</m:t>
                    </m:r>
                  </m:num>
                  <m:den>
                    <m:r>
                      <w:rPr>
                        <w:rFonts w:ascii="Cambria Math" w:hAnsi="Cambria Math"/>
                        <w:lang w:val="es-ES_tradnl"/>
                      </w:rPr>
                      <m:t>3</m:t>
                    </m:r>
                    <m:sSup>
                      <m:sSupPr>
                        <m:ctrlPr>
                          <w:rPr>
                            <w:rFonts w:ascii="Cambria Math" w:hAnsi="Cambria Math"/>
                            <w:i/>
                            <w:lang w:val="es-ES_tradnl"/>
                          </w:rPr>
                        </m:ctrlPr>
                      </m:sSupPr>
                      <m:e>
                        <m:r>
                          <w:rPr>
                            <w:rFonts w:ascii="Cambria Math" w:hAnsi="Cambria Math"/>
                            <w:lang w:val="es-ES_tradnl"/>
                          </w:rPr>
                          <m:t>h</m:t>
                        </m:r>
                      </m:e>
                      <m:sup>
                        <m:r>
                          <w:rPr>
                            <w:rFonts w:ascii="Cambria Math" w:hAnsi="Cambria Math"/>
                            <w:lang w:val="es-ES_tradnl"/>
                          </w:rPr>
                          <m:t>2</m:t>
                        </m:r>
                      </m:sup>
                    </m:sSup>
                    <m:r>
                      <w:rPr>
                        <w:rFonts w:ascii="Cambria Math" w:hAnsi="Cambria Math"/>
                        <w:lang w:val="es-ES_tradnl"/>
                      </w:rPr>
                      <m:t>π</m:t>
                    </m:r>
                  </m:den>
                </m:f>
                <m:sSup>
                  <m:sSupPr>
                    <m:ctrlPr>
                      <w:rPr>
                        <w:rFonts w:ascii="Cambria Math" w:hAnsi="Cambria Math"/>
                        <w:i/>
                        <w:iCs/>
                        <w:lang w:val="es-ES_tradnl"/>
                      </w:rPr>
                    </m:ctrlPr>
                  </m:sSupPr>
                  <m:e>
                    <m:r>
                      <w:rPr>
                        <w:rFonts w:ascii="Cambria Math" w:hAnsi="Cambria Math"/>
                        <w:lang w:val="es-ES_tradnl"/>
                      </w:rPr>
                      <m:t>I</m:t>
                    </m:r>
                  </m:e>
                  <m:sup>
                    <m:r>
                      <w:rPr>
                        <w:rFonts w:ascii="Cambria Math" w:hAnsi="Cambria Math"/>
                        <w:lang w:val="es-ES_tradnl"/>
                      </w:rPr>
                      <m:t>3</m:t>
                    </m:r>
                  </m:sup>
                </m:sSup>
                <m:d>
                  <m:dPr>
                    <m:begChr m:val="["/>
                    <m:endChr m:val="]"/>
                    <m:ctrlPr>
                      <w:rPr>
                        <w:rFonts w:ascii="Cambria Math" w:hAnsi="Cambria Math"/>
                        <w:i/>
                        <w:iCs/>
                        <w:lang w:val="es-ES_tradnl"/>
                      </w:rPr>
                    </m:ctrlPr>
                  </m:dPr>
                  <m:e>
                    <m:r>
                      <w:rPr>
                        <w:rFonts w:ascii="Cambria Math" w:hAnsi="Cambria Math"/>
                        <w:lang w:val="es-ES_tradnl"/>
                      </w:rPr>
                      <m:t>12</m:t>
                    </m:r>
                    <m:sSub>
                      <m:sSubPr>
                        <m:ctrlPr>
                          <w:rPr>
                            <w:rFonts w:ascii="Cambria Math" w:hAnsi="Cambria Math"/>
                            <w:i/>
                            <w:iCs/>
                          </w:rPr>
                        </m:ctrlPr>
                      </m:sSubPr>
                      <m:e>
                        <m:r>
                          <w:rPr>
                            <w:rFonts w:ascii="Cambria Math" w:hAnsi="Cambria Math"/>
                          </w:rPr>
                          <m:t>η</m:t>
                        </m:r>
                      </m:e>
                      <m:sub>
                        <m:r>
                          <w:rPr>
                            <w:rFonts w:ascii="Cambria Math" w:hAnsi="Cambria Math"/>
                            <w:lang w:val="es-ES_tradnl"/>
                          </w:rPr>
                          <m:t>G</m:t>
                        </m:r>
                      </m:sub>
                    </m:sSub>
                    <m:acc>
                      <m:accPr>
                        <m:chr m:val="̇"/>
                        <m:ctrlPr>
                          <w:rPr>
                            <w:rFonts w:ascii="Cambria Math" w:hAnsi="Cambria Math"/>
                            <w:i/>
                            <w:iCs/>
                            <w:lang w:val="es-ES_tradnl"/>
                          </w:rPr>
                        </m:ctrlPr>
                      </m:accPr>
                      <m:e>
                        <m:r>
                          <w:rPr>
                            <w:rFonts w:ascii="Cambria Math" w:hAnsi="Cambria Math"/>
                            <w:lang w:val="es-ES_tradnl"/>
                          </w:rPr>
                          <m:t>I</m:t>
                        </m:r>
                      </m:e>
                    </m:acc>
                    <m:r>
                      <w:rPr>
                        <w:rFonts w:ascii="Cambria Math" w:hAnsi="Cambria Math"/>
                        <w:lang w:val="es-ES_tradnl"/>
                      </w:rPr>
                      <m:t>(t)+EI(t)</m:t>
                    </m:r>
                  </m:e>
                </m:d>
              </m:oMath>
            </m:oMathPara>
          </w:p>
        </w:tc>
      </w:tr>
      <w:tr w:rsidR="00653D17" w:rsidRPr="00B36739" w:rsidTr="00845B4A">
        <w:trPr>
          <w:trHeight w:val="566"/>
          <w:jc w:val="center"/>
        </w:trPr>
        <w:tc>
          <w:tcPr>
            <w:cnfStyle w:val="001000000000" w:firstRow="0" w:lastRow="0" w:firstColumn="1" w:lastColumn="0" w:oddVBand="0" w:evenVBand="0" w:oddHBand="0" w:evenHBand="0" w:firstRowFirstColumn="0" w:firstRowLastColumn="0" w:lastRowFirstColumn="0" w:lastRowLastColumn="0"/>
            <w:tcW w:w="381" w:type="dxa"/>
            <w:tcBorders>
              <w:top w:val="nil"/>
              <w:left w:val="nil"/>
              <w:bottom w:val="nil"/>
              <w:right w:val="nil"/>
            </w:tcBorders>
            <w:vAlign w:val="center"/>
            <w:hideMark/>
          </w:tcPr>
          <w:p w:rsidR="00653D17" w:rsidRDefault="00653D17" w:rsidP="00845B4A">
            <w:pPr>
              <w:pStyle w:val="Prrafodelista"/>
              <w:ind w:left="0"/>
              <w:jc w:val="center"/>
            </w:pPr>
            <w:r>
              <w:t>3</w:t>
            </w:r>
          </w:p>
        </w:tc>
        <w:tc>
          <w:tcPr>
            <w:tcW w:w="1984" w:type="dxa"/>
            <w:tcBorders>
              <w:top w:val="nil"/>
              <w:left w:val="nil"/>
              <w:bottom w:val="nil"/>
              <w:right w:val="nil"/>
            </w:tcBorders>
            <w:vAlign w:val="center"/>
            <w:hideMark/>
          </w:tcPr>
          <w:p w:rsidR="00653D17" w:rsidRDefault="00653D17" w:rsidP="00845B4A">
            <w:pPr>
              <w:pStyle w:val="Prrafodelista"/>
              <w:ind w:left="0"/>
              <w:jc w:val="center"/>
              <w:cnfStyle w:val="000000000000" w:firstRow="0" w:lastRow="0" w:firstColumn="0" w:lastColumn="0" w:oddVBand="0" w:evenVBand="0" w:oddHBand="0" w:evenHBand="0" w:firstRowFirstColumn="0" w:firstRowLastColumn="0" w:lastRowFirstColumn="0" w:lastRowLastColumn="0"/>
            </w:pPr>
            <m:oMathPara>
              <m:oMathParaPr>
                <m:jc m:val="center"/>
              </m:oMathParaPr>
              <m:oMath>
                <m:r>
                  <w:rPr>
                    <w:rFonts w:ascii="Cambria Math" w:hAnsi="Cambria Math"/>
                    <w:lang w:val="es-ES_tradnl"/>
                  </w:rPr>
                  <m:t>0.491</m:t>
                </m:r>
                <m:f>
                  <m:fPr>
                    <m:ctrlPr>
                      <w:rPr>
                        <w:rFonts w:ascii="Cambria Math" w:hAnsi="Cambria Math"/>
                        <w:i/>
                        <w:iCs/>
                        <w:lang w:val="es-ES_tradnl"/>
                      </w:rPr>
                    </m:ctrlPr>
                  </m:fPr>
                  <m:num>
                    <m:r>
                      <w:rPr>
                        <w:rFonts w:ascii="Cambria Math" w:hAnsi="Cambria Math"/>
                        <w:lang w:val="es-ES_tradnl"/>
                      </w:rPr>
                      <m:t xml:space="preserve">8 </m:t>
                    </m:r>
                    <m:sSup>
                      <m:sSupPr>
                        <m:ctrlPr>
                          <w:rPr>
                            <w:rFonts w:ascii="Cambria Math" w:hAnsi="Cambria Math" w:cs="Times"/>
                            <w:sz w:val="24"/>
                            <w:szCs w:val="24"/>
                            <w:lang w:val="en-GB"/>
                          </w:rPr>
                        </m:ctrlPr>
                      </m:sSupPr>
                      <m:e>
                        <m:r>
                          <m:rPr>
                            <m:sty m:val="p"/>
                          </m:rPr>
                          <w:rPr>
                            <w:rFonts w:ascii="Cambria Math" w:hAnsi="Cambria Math" w:cs="Times"/>
                            <w:sz w:val="24"/>
                            <w:szCs w:val="24"/>
                            <w:lang w:val="en-GB"/>
                          </w:rPr>
                          <m:t>tan</m:t>
                        </m:r>
                      </m:e>
                      <m:sup>
                        <m:r>
                          <w:rPr>
                            <w:rFonts w:ascii="Cambria Math" w:hAnsi="Cambria Math" w:cs="Times"/>
                            <w:sz w:val="24"/>
                            <w:szCs w:val="24"/>
                            <w:lang w:val="en-GB"/>
                          </w:rPr>
                          <m:t>4</m:t>
                        </m:r>
                      </m:sup>
                    </m:sSup>
                    <m:r>
                      <w:rPr>
                        <w:rFonts w:ascii="Cambria Math" w:hAnsi="Cambria Math" w:cs="Times"/>
                        <w:sz w:val="24"/>
                        <w:szCs w:val="24"/>
                        <w:lang w:val="en-GB"/>
                      </w:rPr>
                      <m:t>θ</m:t>
                    </m:r>
                  </m:num>
                  <m:den>
                    <m:r>
                      <w:rPr>
                        <w:rFonts w:ascii="Cambria Math" w:hAnsi="Cambria Math"/>
                        <w:lang w:val="es-ES_tradnl"/>
                      </w:rPr>
                      <m:t>3</m:t>
                    </m:r>
                    <m:sSup>
                      <m:sSupPr>
                        <m:ctrlPr>
                          <w:rPr>
                            <w:rFonts w:ascii="Cambria Math" w:hAnsi="Cambria Math"/>
                            <w:i/>
                            <w:lang w:val="es-ES_tradnl"/>
                          </w:rPr>
                        </m:ctrlPr>
                      </m:sSupPr>
                      <m:e>
                        <m:r>
                          <w:rPr>
                            <w:rFonts w:ascii="Cambria Math" w:hAnsi="Cambria Math"/>
                            <w:lang w:val="es-ES_tradnl"/>
                          </w:rPr>
                          <m:t>h</m:t>
                        </m:r>
                      </m:e>
                      <m:sup>
                        <m:r>
                          <w:rPr>
                            <w:rFonts w:ascii="Cambria Math" w:hAnsi="Cambria Math"/>
                            <w:lang w:val="es-ES_tradnl"/>
                          </w:rPr>
                          <m:t>3</m:t>
                        </m:r>
                      </m:sup>
                    </m:sSup>
                    <m:r>
                      <w:rPr>
                        <w:rFonts w:ascii="Cambria Math" w:hAnsi="Cambria Math"/>
                        <w:lang w:val="es-ES_tradnl"/>
                      </w:rPr>
                      <m:t>π</m:t>
                    </m:r>
                  </m:den>
                </m:f>
              </m:oMath>
            </m:oMathPara>
          </w:p>
        </w:tc>
        <w:tc>
          <w:tcPr>
            <w:tcW w:w="1134" w:type="dxa"/>
            <w:tcBorders>
              <w:top w:val="nil"/>
              <w:left w:val="nil"/>
              <w:bottom w:val="nil"/>
              <w:right w:val="nil"/>
            </w:tcBorders>
            <w:vAlign w:val="center"/>
            <w:hideMark/>
          </w:tcPr>
          <w:p w:rsidR="00653D17" w:rsidRDefault="00653D17" w:rsidP="00845B4A">
            <w:pPr>
              <w:pStyle w:val="Prrafodelista"/>
              <w:ind w:left="0"/>
              <w:jc w:val="center"/>
              <w:cnfStyle w:val="000000000000" w:firstRow="0" w:lastRow="0" w:firstColumn="0" w:lastColumn="0" w:oddVBand="0" w:evenVBand="0" w:oddHBand="0" w:evenHBand="0" w:firstRowFirstColumn="0" w:firstRowLastColumn="0" w:lastRowFirstColumn="0" w:lastRowLastColumn="0"/>
            </w:pPr>
            <w:r>
              <w:t>5</w:t>
            </w:r>
          </w:p>
        </w:tc>
        <w:tc>
          <w:tcPr>
            <w:tcW w:w="4835" w:type="dxa"/>
            <w:tcBorders>
              <w:top w:val="nil"/>
              <w:left w:val="nil"/>
              <w:bottom w:val="nil"/>
              <w:right w:val="nil"/>
            </w:tcBorders>
            <w:vAlign w:val="center"/>
            <w:hideMark/>
          </w:tcPr>
          <w:p w:rsidR="00653D17" w:rsidRDefault="00653D17" w:rsidP="00845B4A">
            <w:pPr>
              <w:pStyle w:val="Prrafodelista"/>
              <w:ind w:left="0"/>
              <w:jc w:val="cente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0.491</m:t>
                </m:r>
                <m:f>
                  <m:fPr>
                    <m:ctrlPr>
                      <w:rPr>
                        <w:rFonts w:ascii="Cambria Math" w:hAnsi="Cambria Math"/>
                        <w:i/>
                        <w:iCs/>
                        <w:lang w:val="es-ES_tradnl"/>
                      </w:rPr>
                    </m:ctrlPr>
                  </m:fPr>
                  <m:num>
                    <m:r>
                      <w:rPr>
                        <w:rFonts w:ascii="Cambria Math" w:hAnsi="Cambria Math"/>
                        <w:lang w:val="es-ES_tradnl"/>
                      </w:rPr>
                      <m:t xml:space="preserve">8 </m:t>
                    </m:r>
                    <m:sSup>
                      <m:sSupPr>
                        <m:ctrlPr>
                          <w:rPr>
                            <w:rFonts w:ascii="Cambria Math" w:hAnsi="Cambria Math" w:cs="Times"/>
                            <w:sz w:val="24"/>
                            <w:szCs w:val="24"/>
                            <w:lang w:val="en-GB"/>
                          </w:rPr>
                        </m:ctrlPr>
                      </m:sSupPr>
                      <m:e>
                        <m:r>
                          <m:rPr>
                            <m:sty m:val="p"/>
                          </m:rPr>
                          <w:rPr>
                            <w:rFonts w:ascii="Cambria Math" w:hAnsi="Cambria Math" w:cs="Times"/>
                            <w:sz w:val="24"/>
                            <w:szCs w:val="24"/>
                            <w:lang w:val="en-GB"/>
                          </w:rPr>
                          <m:t>tan</m:t>
                        </m:r>
                      </m:e>
                      <m:sup>
                        <m:r>
                          <w:rPr>
                            <w:rFonts w:ascii="Cambria Math" w:hAnsi="Cambria Math" w:cs="Times"/>
                            <w:sz w:val="24"/>
                            <w:szCs w:val="24"/>
                            <w:lang w:val="en-GB"/>
                          </w:rPr>
                          <m:t>4</m:t>
                        </m:r>
                      </m:sup>
                    </m:sSup>
                    <m:r>
                      <w:rPr>
                        <w:rFonts w:ascii="Cambria Math" w:hAnsi="Cambria Math" w:cs="Times"/>
                        <w:sz w:val="24"/>
                        <w:szCs w:val="24"/>
                        <w:lang w:val="en-GB"/>
                      </w:rPr>
                      <m:t>θ</m:t>
                    </m:r>
                  </m:num>
                  <m:den>
                    <m:r>
                      <w:rPr>
                        <w:rFonts w:ascii="Cambria Math" w:hAnsi="Cambria Math"/>
                      </w:rPr>
                      <m:t>3</m:t>
                    </m:r>
                    <m:sSup>
                      <m:sSupPr>
                        <m:ctrlPr>
                          <w:rPr>
                            <w:rFonts w:ascii="Cambria Math" w:hAnsi="Cambria Math"/>
                            <w:i/>
                            <w:lang w:val="es-ES_tradnl"/>
                          </w:rPr>
                        </m:ctrlPr>
                      </m:sSupPr>
                      <m:e>
                        <m:r>
                          <w:rPr>
                            <w:rFonts w:ascii="Cambria Math" w:hAnsi="Cambria Math"/>
                          </w:rPr>
                          <m:t>h</m:t>
                        </m:r>
                      </m:e>
                      <m:sup>
                        <m:r>
                          <w:rPr>
                            <w:rFonts w:ascii="Cambria Math" w:hAnsi="Cambria Math"/>
                          </w:rPr>
                          <m:t>3</m:t>
                        </m:r>
                      </m:sup>
                    </m:sSup>
                    <m:r>
                      <w:rPr>
                        <w:rFonts w:ascii="Cambria Math" w:hAnsi="Cambria Math"/>
                        <w:lang w:val="es-ES_tradnl"/>
                      </w:rPr>
                      <m:t>π</m:t>
                    </m:r>
                  </m:den>
                </m:f>
                <m:sSup>
                  <m:sSupPr>
                    <m:ctrlPr>
                      <w:rPr>
                        <w:rFonts w:ascii="Cambria Math" w:hAnsi="Cambria Math"/>
                        <w:i/>
                        <w:iCs/>
                        <w:lang w:val="es-ES_tradnl"/>
                      </w:rPr>
                    </m:ctrlPr>
                  </m:sSupPr>
                  <m:e>
                    <m:r>
                      <w:rPr>
                        <w:rFonts w:ascii="Cambria Math" w:hAnsi="Cambria Math"/>
                        <w:lang w:val="es-ES_tradnl"/>
                      </w:rPr>
                      <m:t>I</m:t>
                    </m:r>
                  </m:e>
                  <m:sup>
                    <m:r>
                      <w:rPr>
                        <w:rFonts w:ascii="Cambria Math" w:hAnsi="Cambria Math"/>
                      </w:rPr>
                      <m:t>4</m:t>
                    </m:r>
                  </m:sup>
                </m:sSup>
                <m:d>
                  <m:dPr>
                    <m:begChr m:val="["/>
                    <m:endChr m:val="]"/>
                    <m:ctrlPr>
                      <w:rPr>
                        <w:rFonts w:ascii="Cambria Math" w:hAnsi="Cambria Math"/>
                        <w:i/>
                        <w:iCs/>
                        <w:lang w:val="es-ES_tradnl"/>
                      </w:rPr>
                    </m:ctrlPr>
                  </m:dPr>
                  <m:e>
                    <m:r>
                      <w:rPr>
                        <w:rFonts w:ascii="Cambria Math" w:hAnsi="Cambria Math"/>
                      </w:rPr>
                      <m:t>15</m:t>
                    </m:r>
                    <m:sSub>
                      <m:sSubPr>
                        <m:ctrlPr>
                          <w:rPr>
                            <w:rFonts w:ascii="Cambria Math" w:hAnsi="Cambria Math"/>
                            <w:i/>
                            <w:iCs/>
                          </w:rPr>
                        </m:ctrlPr>
                      </m:sSubPr>
                      <m:e>
                        <m:r>
                          <w:rPr>
                            <w:rFonts w:ascii="Cambria Math" w:hAnsi="Cambria Math"/>
                          </w:rPr>
                          <m:t>η</m:t>
                        </m:r>
                      </m:e>
                      <m:sub>
                        <m:r>
                          <w:rPr>
                            <w:rFonts w:ascii="Cambria Math" w:hAnsi="Cambria Math"/>
                            <w:lang w:val="es-ES_tradnl"/>
                          </w:rPr>
                          <m:t>G</m:t>
                        </m:r>
                      </m:sub>
                    </m:sSub>
                    <m:acc>
                      <m:accPr>
                        <m:chr m:val="̇"/>
                        <m:ctrlPr>
                          <w:rPr>
                            <w:rFonts w:ascii="Cambria Math" w:hAnsi="Cambria Math"/>
                            <w:i/>
                            <w:iCs/>
                            <w:lang w:val="es-ES_tradnl"/>
                          </w:rPr>
                        </m:ctrlPr>
                      </m:accPr>
                      <m:e>
                        <m:r>
                          <w:rPr>
                            <w:rFonts w:ascii="Cambria Math" w:hAnsi="Cambria Math"/>
                            <w:lang w:val="es-ES_tradnl"/>
                          </w:rPr>
                          <m:t>I</m:t>
                        </m:r>
                      </m:e>
                    </m:acc>
                    <m:r>
                      <w:rPr>
                        <w:rFonts w:ascii="Cambria Math" w:hAnsi="Cambria Math"/>
                      </w:rPr>
                      <m:t>(</m:t>
                    </m:r>
                    <m:r>
                      <w:rPr>
                        <w:rFonts w:ascii="Cambria Math" w:hAnsi="Cambria Math"/>
                        <w:lang w:val="es-ES_tradnl"/>
                      </w:rPr>
                      <m:t>t</m:t>
                    </m:r>
                    <m:r>
                      <w:rPr>
                        <w:rFonts w:ascii="Cambria Math" w:hAnsi="Cambria Math"/>
                      </w:rPr>
                      <m:t>)+</m:t>
                    </m:r>
                    <m:r>
                      <w:rPr>
                        <w:rFonts w:ascii="Cambria Math" w:hAnsi="Cambria Math"/>
                        <w:lang w:val="es-ES_tradnl"/>
                      </w:rPr>
                      <m:t>EI</m:t>
                    </m:r>
                    <m:r>
                      <w:rPr>
                        <w:rFonts w:ascii="Cambria Math" w:hAnsi="Cambria Math"/>
                      </w:rPr>
                      <m:t>(</m:t>
                    </m:r>
                    <m:r>
                      <w:rPr>
                        <w:rFonts w:ascii="Cambria Math" w:hAnsi="Cambria Math"/>
                        <w:lang w:val="es-ES_tradnl"/>
                      </w:rPr>
                      <m:t>t</m:t>
                    </m:r>
                    <m:r>
                      <w:rPr>
                        <w:rFonts w:ascii="Cambria Math" w:hAnsi="Cambria Math"/>
                      </w:rPr>
                      <m:t>)</m:t>
                    </m:r>
                  </m:e>
                </m:d>
              </m:oMath>
            </m:oMathPara>
          </w:p>
        </w:tc>
      </w:tr>
      <w:tr w:rsidR="00653D17" w:rsidRPr="00B36739" w:rsidTr="00845B4A">
        <w:trPr>
          <w:trHeight w:val="588"/>
          <w:jc w:val="center"/>
        </w:trPr>
        <w:tc>
          <w:tcPr>
            <w:cnfStyle w:val="001000000000" w:firstRow="0" w:lastRow="0" w:firstColumn="1" w:lastColumn="0" w:oddVBand="0" w:evenVBand="0" w:oddHBand="0" w:evenHBand="0" w:firstRowFirstColumn="0" w:firstRowLastColumn="0" w:lastRowFirstColumn="0" w:lastRowLastColumn="0"/>
            <w:tcW w:w="381" w:type="dxa"/>
            <w:tcBorders>
              <w:top w:val="nil"/>
              <w:left w:val="nil"/>
              <w:bottom w:val="single" w:sz="8" w:space="0" w:color="000000" w:themeColor="text1"/>
              <w:right w:val="nil"/>
            </w:tcBorders>
            <w:vAlign w:val="center"/>
            <w:hideMark/>
          </w:tcPr>
          <w:p w:rsidR="00653D17" w:rsidRDefault="00653D17" w:rsidP="00845B4A">
            <w:pPr>
              <w:pStyle w:val="Prrafodelista"/>
              <w:ind w:left="0"/>
              <w:jc w:val="center"/>
            </w:pPr>
            <w:r>
              <w:t>4</w:t>
            </w:r>
          </w:p>
        </w:tc>
        <w:tc>
          <w:tcPr>
            <w:tcW w:w="1984" w:type="dxa"/>
            <w:tcBorders>
              <w:top w:val="nil"/>
              <w:left w:val="nil"/>
              <w:bottom w:val="single" w:sz="8" w:space="0" w:color="000000" w:themeColor="text1"/>
              <w:right w:val="nil"/>
            </w:tcBorders>
            <w:vAlign w:val="center"/>
            <w:hideMark/>
          </w:tcPr>
          <w:p w:rsidR="00653D17" w:rsidRDefault="00653D17" w:rsidP="00845B4A">
            <w:pPr>
              <w:pStyle w:val="Prrafodelista"/>
              <w:ind w:left="0"/>
              <w:jc w:val="center"/>
              <w:cnfStyle w:val="000000000000" w:firstRow="0" w:lastRow="0" w:firstColumn="0" w:lastColumn="0" w:oddVBand="0" w:evenVBand="0" w:oddHBand="0" w:evenHBand="0" w:firstRowFirstColumn="0" w:firstRowLastColumn="0" w:lastRowFirstColumn="0" w:lastRowLastColumn="0"/>
            </w:pPr>
            <m:oMathPara>
              <m:oMathParaPr>
                <m:jc m:val="center"/>
              </m:oMathParaPr>
              <m:oMath>
                <m:r>
                  <w:rPr>
                    <w:rFonts w:ascii="Cambria Math" w:hAnsi="Cambria Math"/>
                    <w:lang w:val="es-ES_tradnl"/>
                  </w:rPr>
                  <m:t>0.225</m:t>
                </m:r>
                <m:f>
                  <m:fPr>
                    <m:ctrlPr>
                      <w:rPr>
                        <w:rFonts w:ascii="Cambria Math" w:hAnsi="Cambria Math"/>
                        <w:i/>
                        <w:iCs/>
                        <w:lang w:val="es-ES_tradnl"/>
                      </w:rPr>
                    </m:ctrlPr>
                  </m:fPr>
                  <m:num>
                    <m:r>
                      <w:rPr>
                        <w:rFonts w:ascii="Cambria Math" w:hAnsi="Cambria Math"/>
                        <w:lang w:val="es-ES_tradnl"/>
                      </w:rPr>
                      <m:t xml:space="preserve">8 </m:t>
                    </m:r>
                    <m:sSup>
                      <m:sSupPr>
                        <m:ctrlPr>
                          <w:rPr>
                            <w:rFonts w:ascii="Cambria Math" w:hAnsi="Cambria Math" w:cs="Times"/>
                            <w:sz w:val="24"/>
                            <w:szCs w:val="24"/>
                            <w:lang w:val="en-GB"/>
                          </w:rPr>
                        </m:ctrlPr>
                      </m:sSupPr>
                      <m:e>
                        <m:r>
                          <m:rPr>
                            <m:sty m:val="p"/>
                          </m:rPr>
                          <w:rPr>
                            <w:rFonts w:ascii="Cambria Math" w:hAnsi="Cambria Math" w:cs="Times"/>
                            <w:sz w:val="24"/>
                            <w:szCs w:val="24"/>
                            <w:lang w:val="en-GB"/>
                          </w:rPr>
                          <m:t>tan</m:t>
                        </m:r>
                      </m:e>
                      <m:sup>
                        <m:r>
                          <w:rPr>
                            <w:rFonts w:ascii="Cambria Math" w:hAnsi="Cambria Math" w:cs="Times"/>
                            <w:sz w:val="24"/>
                            <w:szCs w:val="24"/>
                            <w:lang w:val="en-GB"/>
                          </w:rPr>
                          <m:t>5</m:t>
                        </m:r>
                      </m:sup>
                    </m:sSup>
                    <m:r>
                      <w:rPr>
                        <w:rFonts w:ascii="Cambria Math" w:hAnsi="Cambria Math" w:cs="Times"/>
                        <w:sz w:val="24"/>
                        <w:szCs w:val="24"/>
                        <w:lang w:val="en-GB"/>
                      </w:rPr>
                      <m:t>θ</m:t>
                    </m:r>
                  </m:num>
                  <m:den>
                    <m:r>
                      <w:rPr>
                        <w:rFonts w:ascii="Cambria Math" w:hAnsi="Cambria Math"/>
                        <w:lang w:val="es-ES_tradnl"/>
                      </w:rPr>
                      <m:t>3</m:t>
                    </m:r>
                    <m:sSup>
                      <m:sSupPr>
                        <m:ctrlPr>
                          <w:rPr>
                            <w:rFonts w:ascii="Cambria Math" w:hAnsi="Cambria Math"/>
                            <w:i/>
                            <w:lang w:val="es-ES_tradnl"/>
                          </w:rPr>
                        </m:ctrlPr>
                      </m:sSupPr>
                      <m:e>
                        <m:r>
                          <w:rPr>
                            <w:rFonts w:ascii="Cambria Math" w:hAnsi="Cambria Math"/>
                            <w:lang w:val="es-ES_tradnl"/>
                          </w:rPr>
                          <m:t>h</m:t>
                        </m:r>
                      </m:e>
                      <m:sup>
                        <m:r>
                          <w:rPr>
                            <w:rFonts w:ascii="Cambria Math" w:hAnsi="Cambria Math"/>
                            <w:lang w:val="es-ES_tradnl"/>
                          </w:rPr>
                          <m:t>4</m:t>
                        </m:r>
                      </m:sup>
                    </m:sSup>
                    <m:r>
                      <w:rPr>
                        <w:rFonts w:ascii="Cambria Math" w:hAnsi="Cambria Math"/>
                        <w:lang w:val="es-ES_tradnl"/>
                      </w:rPr>
                      <m:t>π</m:t>
                    </m:r>
                  </m:den>
                </m:f>
              </m:oMath>
            </m:oMathPara>
          </w:p>
        </w:tc>
        <w:tc>
          <w:tcPr>
            <w:tcW w:w="1134" w:type="dxa"/>
            <w:tcBorders>
              <w:top w:val="nil"/>
              <w:left w:val="nil"/>
              <w:bottom w:val="single" w:sz="8" w:space="0" w:color="000000" w:themeColor="text1"/>
              <w:right w:val="nil"/>
            </w:tcBorders>
            <w:vAlign w:val="center"/>
            <w:hideMark/>
          </w:tcPr>
          <w:p w:rsidR="00653D17" w:rsidRDefault="00653D17" w:rsidP="00845B4A">
            <w:pPr>
              <w:jc w:val="cente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lang w:val="es-ES_tradnl"/>
                  </w:rPr>
                  <m:t>6</m:t>
                </m:r>
              </m:oMath>
            </m:oMathPara>
          </w:p>
        </w:tc>
        <w:tc>
          <w:tcPr>
            <w:tcW w:w="4835" w:type="dxa"/>
            <w:tcBorders>
              <w:top w:val="nil"/>
              <w:left w:val="nil"/>
              <w:bottom w:val="single" w:sz="8" w:space="0" w:color="000000" w:themeColor="text1"/>
              <w:right w:val="nil"/>
            </w:tcBorders>
            <w:vAlign w:val="center"/>
            <w:hideMark/>
          </w:tcPr>
          <w:p w:rsidR="00653D17" w:rsidRDefault="00653D17" w:rsidP="00845B4A">
            <w:pPr>
              <w:pStyle w:val="Prrafodelista"/>
              <w:ind w:left="0"/>
              <w:jc w:val="cente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lang w:val="es-ES_tradnl"/>
                  </w:rPr>
                  <m:t>0.225</m:t>
                </m:r>
                <m:f>
                  <m:fPr>
                    <m:ctrlPr>
                      <w:rPr>
                        <w:rFonts w:ascii="Cambria Math" w:hAnsi="Cambria Math"/>
                        <w:i/>
                        <w:iCs/>
                        <w:lang w:val="es-ES_tradnl"/>
                      </w:rPr>
                    </m:ctrlPr>
                  </m:fPr>
                  <m:num>
                    <m:r>
                      <w:rPr>
                        <w:rFonts w:ascii="Cambria Math" w:hAnsi="Cambria Math"/>
                        <w:lang w:val="es-ES_tradnl"/>
                      </w:rPr>
                      <m:t xml:space="preserve">8 </m:t>
                    </m:r>
                    <m:sSup>
                      <m:sSupPr>
                        <m:ctrlPr>
                          <w:rPr>
                            <w:rFonts w:ascii="Cambria Math" w:hAnsi="Cambria Math" w:cs="Times"/>
                            <w:sz w:val="24"/>
                            <w:szCs w:val="24"/>
                            <w:lang w:val="en-GB"/>
                          </w:rPr>
                        </m:ctrlPr>
                      </m:sSupPr>
                      <m:e>
                        <m:r>
                          <m:rPr>
                            <m:sty m:val="p"/>
                          </m:rPr>
                          <w:rPr>
                            <w:rFonts w:ascii="Cambria Math" w:hAnsi="Cambria Math" w:cs="Times"/>
                            <w:sz w:val="24"/>
                            <w:szCs w:val="24"/>
                            <w:lang w:val="en-GB"/>
                          </w:rPr>
                          <m:t>tan</m:t>
                        </m:r>
                      </m:e>
                      <m:sup>
                        <m:r>
                          <w:rPr>
                            <w:rFonts w:ascii="Cambria Math" w:hAnsi="Cambria Math" w:cs="Times"/>
                            <w:sz w:val="24"/>
                            <w:szCs w:val="24"/>
                            <w:lang w:val="en-GB"/>
                          </w:rPr>
                          <m:t>5</m:t>
                        </m:r>
                      </m:sup>
                    </m:sSup>
                    <m:r>
                      <w:rPr>
                        <w:rFonts w:ascii="Cambria Math" w:hAnsi="Cambria Math" w:cs="Times"/>
                        <w:sz w:val="24"/>
                        <w:szCs w:val="24"/>
                        <w:lang w:val="en-GB"/>
                      </w:rPr>
                      <m:t>θ</m:t>
                    </m:r>
                  </m:num>
                  <m:den>
                    <m:r>
                      <w:rPr>
                        <w:rFonts w:ascii="Cambria Math" w:hAnsi="Cambria Math"/>
                        <w:lang w:val="es-ES_tradnl"/>
                      </w:rPr>
                      <m:t>3</m:t>
                    </m:r>
                    <m:sSup>
                      <m:sSupPr>
                        <m:ctrlPr>
                          <w:rPr>
                            <w:rFonts w:ascii="Cambria Math" w:hAnsi="Cambria Math"/>
                            <w:i/>
                            <w:lang w:val="es-ES_tradnl"/>
                          </w:rPr>
                        </m:ctrlPr>
                      </m:sSupPr>
                      <m:e>
                        <m:r>
                          <w:rPr>
                            <w:rFonts w:ascii="Cambria Math" w:hAnsi="Cambria Math"/>
                            <w:lang w:val="es-ES_tradnl"/>
                          </w:rPr>
                          <m:t>h</m:t>
                        </m:r>
                      </m:e>
                      <m:sup>
                        <m:r>
                          <w:rPr>
                            <w:rFonts w:ascii="Cambria Math" w:hAnsi="Cambria Math"/>
                            <w:lang w:val="es-ES_tradnl"/>
                          </w:rPr>
                          <m:t>4</m:t>
                        </m:r>
                      </m:sup>
                    </m:sSup>
                    <m:r>
                      <w:rPr>
                        <w:rFonts w:ascii="Cambria Math" w:hAnsi="Cambria Math"/>
                        <w:lang w:val="es-ES_tradnl"/>
                      </w:rPr>
                      <m:t>π</m:t>
                    </m:r>
                  </m:den>
                </m:f>
                <m:sSup>
                  <m:sSupPr>
                    <m:ctrlPr>
                      <w:rPr>
                        <w:rFonts w:ascii="Cambria Math" w:hAnsi="Cambria Math"/>
                        <w:i/>
                        <w:iCs/>
                        <w:lang w:val="es-ES_tradnl"/>
                      </w:rPr>
                    </m:ctrlPr>
                  </m:sSupPr>
                  <m:e>
                    <m:r>
                      <w:rPr>
                        <w:rFonts w:ascii="Cambria Math" w:hAnsi="Cambria Math"/>
                        <w:lang w:val="es-ES_tradnl"/>
                      </w:rPr>
                      <m:t>I</m:t>
                    </m:r>
                  </m:e>
                  <m:sup>
                    <m:r>
                      <w:rPr>
                        <w:rFonts w:ascii="Cambria Math" w:hAnsi="Cambria Math"/>
                        <w:lang w:val="es-ES_tradnl"/>
                      </w:rPr>
                      <m:t>5</m:t>
                    </m:r>
                  </m:sup>
                </m:sSup>
                <m:d>
                  <m:dPr>
                    <m:begChr m:val="["/>
                    <m:endChr m:val="]"/>
                    <m:ctrlPr>
                      <w:rPr>
                        <w:rFonts w:ascii="Cambria Math" w:hAnsi="Cambria Math"/>
                        <w:i/>
                        <w:iCs/>
                        <w:lang w:val="es-ES_tradnl"/>
                      </w:rPr>
                    </m:ctrlPr>
                  </m:dPr>
                  <m:e>
                    <m:r>
                      <w:rPr>
                        <w:rFonts w:ascii="Cambria Math" w:hAnsi="Cambria Math"/>
                        <w:lang w:val="es-ES_tradnl"/>
                      </w:rPr>
                      <m:t>18</m:t>
                    </m:r>
                    <m:sSub>
                      <m:sSubPr>
                        <m:ctrlPr>
                          <w:rPr>
                            <w:rFonts w:ascii="Cambria Math" w:hAnsi="Cambria Math"/>
                            <w:i/>
                            <w:iCs/>
                          </w:rPr>
                        </m:ctrlPr>
                      </m:sSubPr>
                      <m:e>
                        <m:r>
                          <w:rPr>
                            <w:rFonts w:ascii="Cambria Math" w:hAnsi="Cambria Math"/>
                          </w:rPr>
                          <m:t>η</m:t>
                        </m:r>
                      </m:e>
                      <m:sub>
                        <m:r>
                          <w:rPr>
                            <w:rFonts w:ascii="Cambria Math" w:hAnsi="Cambria Math"/>
                            <w:lang w:val="es-ES_tradnl"/>
                          </w:rPr>
                          <m:t>G</m:t>
                        </m:r>
                      </m:sub>
                    </m:sSub>
                    <m:acc>
                      <m:accPr>
                        <m:chr m:val="̇"/>
                        <m:ctrlPr>
                          <w:rPr>
                            <w:rFonts w:ascii="Cambria Math" w:hAnsi="Cambria Math"/>
                            <w:i/>
                            <w:iCs/>
                            <w:lang w:val="es-ES_tradnl"/>
                          </w:rPr>
                        </m:ctrlPr>
                      </m:accPr>
                      <m:e>
                        <m:r>
                          <w:rPr>
                            <w:rFonts w:ascii="Cambria Math" w:hAnsi="Cambria Math"/>
                            <w:lang w:val="es-ES_tradnl"/>
                          </w:rPr>
                          <m:t>I</m:t>
                        </m:r>
                      </m:e>
                    </m:acc>
                    <m:r>
                      <w:rPr>
                        <w:rFonts w:ascii="Cambria Math" w:hAnsi="Cambria Math"/>
                      </w:rPr>
                      <m:t>(</m:t>
                    </m:r>
                    <m:r>
                      <w:rPr>
                        <w:rFonts w:ascii="Cambria Math" w:hAnsi="Cambria Math"/>
                        <w:lang w:val="es-ES_tradnl"/>
                      </w:rPr>
                      <m:t>t</m:t>
                    </m:r>
                    <m:r>
                      <w:rPr>
                        <w:rFonts w:ascii="Cambria Math" w:hAnsi="Cambria Math"/>
                      </w:rPr>
                      <m:t>)+</m:t>
                    </m:r>
                    <m:r>
                      <w:rPr>
                        <w:rFonts w:ascii="Cambria Math" w:hAnsi="Cambria Math"/>
                        <w:lang w:val="es-ES_tradnl"/>
                      </w:rPr>
                      <m:t>EI</m:t>
                    </m:r>
                    <m:r>
                      <w:rPr>
                        <w:rFonts w:ascii="Cambria Math" w:hAnsi="Cambria Math"/>
                      </w:rPr>
                      <m:t>(</m:t>
                    </m:r>
                    <m:r>
                      <w:rPr>
                        <w:rFonts w:ascii="Cambria Math" w:hAnsi="Cambria Math"/>
                        <w:lang w:val="es-ES_tradnl"/>
                      </w:rPr>
                      <m:t>t</m:t>
                    </m:r>
                    <m:r>
                      <w:rPr>
                        <w:rFonts w:ascii="Cambria Math" w:hAnsi="Cambria Math"/>
                      </w:rPr>
                      <m:t>)</m:t>
                    </m:r>
                  </m:e>
                </m:d>
              </m:oMath>
            </m:oMathPara>
          </w:p>
        </w:tc>
      </w:tr>
    </w:tbl>
    <w:p w:rsidR="00653D17" w:rsidRDefault="00653D17" w:rsidP="00653D17">
      <w:pPr>
        <w:pStyle w:val="Prrafodelista"/>
        <w:jc w:val="both"/>
        <w:rPr>
          <w:rFonts w:ascii="Times" w:hAnsi="Times"/>
        </w:rPr>
      </w:pPr>
    </w:p>
    <w:p w:rsidR="00364E00" w:rsidRPr="00A97281" w:rsidRDefault="00364E00" w:rsidP="00D22DCA">
      <w:pPr>
        <w:jc w:val="both"/>
        <w:rPr>
          <w:sz w:val="24"/>
          <w:szCs w:val="24"/>
        </w:rPr>
      </w:pPr>
      <w:proofErr w:type="gramStart"/>
      <w:r w:rsidRPr="00A97281">
        <w:rPr>
          <w:rFonts w:ascii="Times New Roman" w:eastAsiaTheme="minorEastAsia" w:hAnsi="Times New Roman"/>
          <w:b/>
          <w:iCs/>
          <w:color w:val="000000" w:themeColor="text1"/>
          <w:kern w:val="24"/>
          <w:sz w:val="24"/>
          <w:szCs w:val="24"/>
        </w:rPr>
        <w:t xml:space="preserve">Table </w:t>
      </w:r>
      <w:r w:rsidR="00653D17" w:rsidRPr="00A97281">
        <w:rPr>
          <w:rFonts w:ascii="Times New Roman" w:eastAsiaTheme="minorEastAsia" w:hAnsi="Times New Roman"/>
          <w:b/>
          <w:iCs/>
          <w:color w:val="000000" w:themeColor="text1"/>
          <w:kern w:val="24"/>
          <w:sz w:val="24"/>
          <w:szCs w:val="24"/>
        </w:rPr>
        <w:t>3</w:t>
      </w:r>
      <w:r w:rsidRPr="00A97281">
        <w:rPr>
          <w:rFonts w:ascii="Times New Roman" w:eastAsiaTheme="minorEastAsia" w:hAnsi="Times New Roman"/>
          <w:b/>
          <w:iCs/>
          <w:color w:val="000000" w:themeColor="text1"/>
          <w:kern w:val="24"/>
          <w:sz w:val="24"/>
          <w:szCs w:val="24"/>
        </w:rPr>
        <w:t>.</w:t>
      </w:r>
      <w:proofErr w:type="gramEnd"/>
      <w:r w:rsidRPr="00A97281">
        <w:rPr>
          <w:rFonts w:ascii="Times New Roman" w:eastAsiaTheme="minorEastAsia" w:hAnsi="Times New Roman"/>
          <w:b/>
          <w:iCs/>
          <w:color w:val="000000" w:themeColor="text1"/>
          <w:kern w:val="24"/>
          <w:sz w:val="24"/>
          <w:szCs w:val="24"/>
        </w:rPr>
        <w:t xml:space="preserve"> </w:t>
      </w:r>
      <w:r w:rsidRPr="00A97281">
        <w:rPr>
          <w:rFonts w:ascii="Times New Roman" w:eastAsiaTheme="minorEastAsia" w:hAnsi="Times New Roman"/>
          <w:iCs/>
          <w:color w:val="000000" w:themeColor="text1"/>
          <w:kern w:val="24"/>
          <w:sz w:val="24"/>
          <w:szCs w:val="24"/>
        </w:rPr>
        <w:t xml:space="preserve"> </w:t>
      </w:r>
      <w:r w:rsidR="001F36AD" w:rsidRPr="00A97281">
        <w:rPr>
          <w:rFonts w:ascii="Times New Roman" w:eastAsiaTheme="minorEastAsia" w:hAnsi="Times New Roman"/>
          <w:iCs/>
          <w:color w:val="000000" w:themeColor="text1"/>
          <w:kern w:val="24"/>
          <w:sz w:val="24"/>
          <w:szCs w:val="24"/>
        </w:rPr>
        <w:t xml:space="preserve">Bottom effect viscoelastic correction </w:t>
      </w:r>
      <w:r w:rsidRPr="00A97281">
        <w:rPr>
          <w:rFonts w:ascii="Times New Roman" w:eastAsiaTheme="minorEastAsia" w:hAnsi="Times New Roman"/>
          <w:iCs/>
          <w:color w:val="000000" w:themeColor="text1"/>
          <w:kern w:val="24"/>
          <w:sz w:val="24"/>
          <w:szCs w:val="24"/>
        </w:rPr>
        <w:t xml:space="preserve">terms for </w:t>
      </w:r>
      <w:r w:rsidR="001F36AD" w:rsidRPr="00A97281">
        <w:rPr>
          <w:rFonts w:ascii="Times New Roman" w:eastAsiaTheme="minorEastAsia" w:hAnsi="Times New Roman"/>
          <w:iCs/>
          <w:color w:val="000000" w:themeColor="text1"/>
          <w:kern w:val="24"/>
          <w:sz w:val="24"/>
          <w:szCs w:val="24"/>
        </w:rPr>
        <w:t xml:space="preserve">a </w:t>
      </w:r>
      <w:r w:rsidRPr="00A97281">
        <w:rPr>
          <w:rFonts w:ascii="Times New Roman" w:eastAsiaTheme="minorEastAsia" w:hAnsi="Times New Roman"/>
          <w:iCs/>
          <w:color w:val="000000" w:themeColor="text1"/>
          <w:kern w:val="24"/>
          <w:sz w:val="24"/>
          <w:szCs w:val="24"/>
        </w:rPr>
        <w:t>parabolic probe (</w:t>
      </w:r>
      <w:r w:rsidR="00D22DCA" w:rsidRPr="00A97281">
        <w:rPr>
          <w:rFonts w:ascii="Times New Roman" w:eastAsiaTheme="minorEastAsia" w:hAnsi="Times New Roman"/>
          <w:iCs/>
          <w:color w:val="000000" w:themeColor="text1"/>
          <w:kern w:val="24"/>
          <w:sz w:val="24"/>
          <w:szCs w:val="24"/>
        </w:rPr>
        <w:t xml:space="preserve">apex </w:t>
      </w:r>
      <w:r w:rsidRPr="00A97281">
        <w:rPr>
          <w:rFonts w:ascii="Times New Roman" w:eastAsiaTheme="minorEastAsia" w:hAnsi="Times New Roman"/>
          <w:iCs/>
          <w:color w:val="000000" w:themeColor="text1"/>
          <w:kern w:val="24"/>
          <w:sz w:val="24"/>
          <w:szCs w:val="24"/>
        </w:rPr>
        <w:t xml:space="preserve">radius </w:t>
      </w:r>
      <w:r w:rsidRPr="00A97281">
        <w:rPr>
          <w:rFonts w:ascii="Times New Roman" w:eastAsiaTheme="minorEastAsia" w:hAnsi="Times New Roman"/>
          <w:i/>
          <w:iCs/>
          <w:color w:val="000000" w:themeColor="text1"/>
          <w:kern w:val="24"/>
          <w:sz w:val="24"/>
          <w:szCs w:val="24"/>
        </w:rPr>
        <w:t>R</w:t>
      </w:r>
      <w:r w:rsidRPr="00A97281">
        <w:rPr>
          <w:rFonts w:ascii="Times New Roman" w:eastAsiaTheme="minorEastAsia" w:hAnsi="Times New Roman"/>
          <w:iCs/>
          <w:color w:val="000000" w:themeColor="text1"/>
          <w:kern w:val="24"/>
          <w:sz w:val="24"/>
          <w:szCs w:val="24"/>
        </w:rPr>
        <w:t xml:space="preserve">) indenting a </w:t>
      </w:r>
      <w:r w:rsidR="005208EE" w:rsidRPr="00A97281">
        <w:rPr>
          <w:rFonts w:ascii="Times New Roman" w:eastAsiaTheme="minorEastAsia" w:hAnsi="Times New Roman"/>
          <w:iCs/>
          <w:color w:val="000000" w:themeColor="text1"/>
          <w:kern w:val="24"/>
          <w:sz w:val="24"/>
          <w:szCs w:val="24"/>
        </w:rPr>
        <w:t xml:space="preserve">linear </w:t>
      </w:r>
      <w:r w:rsidRPr="00A97281">
        <w:rPr>
          <w:rFonts w:ascii="Times New Roman" w:eastAsiaTheme="minorEastAsia" w:hAnsi="Times New Roman"/>
          <w:iCs/>
          <w:color w:val="000000" w:themeColor="text1"/>
          <w:kern w:val="24"/>
          <w:sz w:val="24"/>
          <w:szCs w:val="24"/>
        </w:rPr>
        <w:t>viscoelastic</w:t>
      </w:r>
      <w:r w:rsidR="00485647" w:rsidRPr="00A97281">
        <w:rPr>
          <w:rFonts w:ascii="Times New Roman" w:eastAsiaTheme="minorEastAsia" w:hAnsi="Times New Roman"/>
          <w:iCs/>
          <w:color w:val="000000" w:themeColor="text1"/>
          <w:kern w:val="24"/>
          <w:sz w:val="24"/>
          <w:szCs w:val="24"/>
        </w:rPr>
        <w:t xml:space="preserve"> </w:t>
      </w:r>
      <w:r w:rsidRPr="00A97281">
        <w:rPr>
          <w:rFonts w:ascii="Times New Roman" w:eastAsiaTheme="minorEastAsia" w:hAnsi="Times New Roman"/>
          <w:iCs/>
          <w:color w:val="000000" w:themeColor="text1"/>
          <w:kern w:val="24"/>
          <w:sz w:val="24"/>
          <w:szCs w:val="24"/>
        </w:rPr>
        <w:t xml:space="preserve">layer of thickness </w:t>
      </w:r>
      <w:r w:rsidRPr="00A97281">
        <w:rPr>
          <w:rFonts w:ascii="Times New Roman" w:eastAsiaTheme="minorEastAsia" w:hAnsi="Times New Roman"/>
          <w:i/>
          <w:iCs/>
          <w:color w:val="000000" w:themeColor="text1"/>
          <w:kern w:val="24"/>
          <w:sz w:val="24"/>
          <w:szCs w:val="24"/>
        </w:rPr>
        <w:t>h</w:t>
      </w:r>
      <w:r w:rsidRPr="00A97281">
        <w:rPr>
          <w:rFonts w:ascii="Times New Roman" w:eastAsiaTheme="minorEastAsia" w:hAnsi="Times New Roman"/>
          <w:iCs/>
          <w:color w:val="000000" w:themeColor="text1"/>
          <w:kern w:val="24"/>
          <w:sz w:val="24"/>
          <w:szCs w:val="24"/>
        </w:rPr>
        <w:t xml:space="preserve">. </w:t>
      </w:r>
    </w:p>
    <w:tbl>
      <w:tblPr>
        <w:tblStyle w:val="Sombreadoclaro1"/>
        <w:tblW w:w="0" w:type="auto"/>
        <w:jc w:val="center"/>
        <w:tblLayout w:type="fixed"/>
        <w:tblLook w:val="06A0" w:firstRow="1" w:lastRow="0" w:firstColumn="1" w:lastColumn="0" w:noHBand="1" w:noVBand="1"/>
      </w:tblPr>
      <w:tblGrid>
        <w:gridCol w:w="381"/>
        <w:gridCol w:w="1984"/>
        <w:gridCol w:w="1134"/>
        <w:gridCol w:w="4835"/>
      </w:tblGrid>
      <w:tr w:rsidR="00B36739" w:rsidRPr="00B36739" w:rsidTr="005F1A7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1" w:type="dxa"/>
            <w:vAlign w:val="center"/>
            <w:hideMark/>
          </w:tcPr>
          <w:p w:rsidR="00B36739" w:rsidRPr="00B36739" w:rsidRDefault="00B36739" w:rsidP="00B36739">
            <w:pPr>
              <w:contextualSpacing/>
              <w:jc w:val="center"/>
            </w:pPr>
            <w:r w:rsidRPr="00B36739">
              <w:t>j</w:t>
            </w:r>
          </w:p>
        </w:tc>
        <w:tc>
          <w:tcPr>
            <w:tcW w:w="1984" w:type="dxa"/>
            <w:vAlign w:val="center"/>
            <w:hideMark/>
          </w:tcPr>
          <w:p w:rsidR="00B36739" w:rsidRPr="00B36739" w:rsidRDefault="00B36739" w:rsidP="00B36739">
            <w:pPr>
              <w:contextualSpacing/>
              <w:jc w:val="center"/>
              <w:cnfStyle w:val="100000000000" w:firstRow="1" w:lastRow="0" w:firstColumn="0" w:lastColumn="0" w:oddVBand="0" w:evenVBand="0" w:oddHBand="0" w:evenHBand="0" w:firstRowFirstColumn="0" w:firstRowLastColumn="0" w:lastRowFirstColumn="0" w:lastRowLastColumn="0"/>
            </w:pPr>
            <w:r w:rsidRPr="00B36739">
              <w:rPr>
                <w:rFonts w:cstheme="minorHAnsi"/>
              </w:rPr>
              <w:t>α(j)</w:t>
            </w:r>
          </w:p>
        </w:tc>
        <w:tc>
          <w:tcPr>
            <w:tcW w:w="1134" w:type="dxa"/>
            <w:vAlign w:val="center"/>
            <w:hideMark/>
          </w:tcPr>
          <w:p w:rsidR="00B36739" w:rsidRPr="00B36739" w:rsidRDefault="00B36739" w:rsidP="00B36739">
            <w:pPr>
              <w:contextualSpacing/>
              <w:jc w:val="center"/>
              <w:cnfStyle w:val="100000000000" w:firstRow="1" w:lastRow="0" w:firstColumn="0" w:lastColumn="0" w:oddVBand="0" w:evenVBand="0" w:oddHBand="0" w:evenHBand="0" w:firstRowFirstColumn="0" w:firstRowLastColumn="0" w:lastRowFirstColumn="0" w:lastRowLastColumn="0"/>
            </w:pPr>
            <w:r w:rsidRPr="00B36739">
              <w:rPr>
                <w:rFonts w:cstheme="minorHAnsi"/>
              </w:rPr>
              <w:t>β</w:t>
            </w:r>
            <w:r w:rsidRPr="00B36739">
              <w:t>(j)</w:t>
            </w:r>
          </w:p>
        </w:tc>
        <w:tc>
          <w:tcPr>
            <w:tcW w:w="4835" w:type="dxa"/>
            <w:vAlign w:val="center"/>
            <w:hideMark/>
          </w:tcPr>
          <w:p w:rsidR="00B36739" w:rsidRPr="00B36739" w:rsidRDefault="00DA42E7" w:rsidP="001405CA">
            <w:pPr>
              <w:contextualSpacing/>
              <w:jc w:val="center"/>
              <w:cnfStyle w:val="100000000000" w:firstRow="1" w:lastRow="0" w:firstColumn="0" w:lastColumn="0" w:oddVBand="0" w:evenVBand="0" w:oddHBand="0" w:evenHBand="0" w:firstRowFirstColumn="0" w:firstRowLastColumn="0" w:lastRowFirstColumn="0" w:lastRowLastColumn="0"/>
            </w:pPr>
            <w:r w:rsidRPr="003A7E19">
              <w:rPr>
                <w:i/>
              </w:rPr>
              <w:t>F</w:t>
            </w:r>
            <w:r w:rsidRPr="003A7E19">
              <w:rPr>
                <w:i/>
                <w:vertAlign w:val="subscript"/>
              </w:rPr>
              <w:t>j</w:t>
            </w:r>
            <w:r>
              <w:t xml:space="preserve"> (</w:t>
            </w:r>
            <w:r w:rsidR="001405CA">
              <w:t>sphere</w:t>
            </w:r>
            <w:r>
              <w:t>)</w:t>
            </w:r>
          </w:p>
        </w:tc>
      </w:tr>
      <w:tr w:rsidR="00B36739" w:rsidRPr="00B36739" w:rsidTr="005F1A7C">
        <w:trPr>
          <w:trHeight w:val="634"/>
          <w:jc w:val="center"/>
        </w:trPr>
        <w:tc>
          <w:tcPr>
            <w:cnfStyle w:val="001000000000" w:firstRow="0" w:lastRow="0" w:firstColumn="1" w:lastColumn="0" w:oddVBand="0" w:evenVBand="0" w:oddHBand="0" w:evenHBand="0" w:firstRowFirstColumn="0" w:firstRowLastColumn="0" w:lastRowFirstColumn="0" w:lastRowLastColumn="0"/>
            <w:tcW w:w="381" w:type="dxa"/>
            <w:tcBorders>
              <w:top w:val="nil"/>
              <w:left w:val="nil"/>
              <w:bottom w:val="nil"/>
              <w:right w:val="nil"/>
            </w:tcBorders>
            <w:vAlign w:val="center"/>
            <w:hideMark/>
          </w:tcPr>
          <w:p w:rsidR="00B36739" w:rsidRPr="00B36739" w:rsidRDefault="00B36739" w:rsidP="00B36739">
            <w:pPr>
              <w:contextualSpacing/>
              <w:jc w:val="center"/>
            </w:pPr>
            <w:r w:rsidRPr="00B36739">
              <w:t>0</w:t>
            </w:r>
          </w:p>
        </w:tc>
        <w:tc>
          <w:tcPr>
            <w:tcW w:w="1984" w:type="dxa"/>
            <w:tcBorders>
              <w:top w:val="nil"/>
              <w:left w:val="nil"/>
              <w:bottom w:val="nil"/>
              <w:right w:val="nil"/>
            </w:tcBorders>
            <w:vAlign w:val="center"/>
            <w:hideMark/>
          </w:tcPr>
          <w:p w:rsidR="00B36739" w:rsidRPr="00B36739" w:rsidRDefault="006F4145" w:rsidP="00B36739">
            <w:pPr>
              <w:contextualSpacing/>
              <w:jc w:val="center"/>
              <w:cnfStyle w:val="000000000000" w:firstRow="0" w:lastRow="0" w:firstColumn="0" w:lastColumn="0" w:oddVBand="0" w:evenVBand="0" w:oddHBand="0" w:evenHBand="0" w:firstRowFirstColumn="0" w:firstRowLastColumn="0" w:lastRowFirstColumn="0" w:lastRowLastColumn="0"/>
            </w:pPr>
            <m:oMathPara>
              <m:oMathParaPr>
                <m:jc m:val="center"/>
              </m:oMathParaPr>
              <m:oMath>
                <m:f>
                  <m:fPr>
                    <m:ctrlPr>
                      <w:rPr>
                        <w:rFonts w:ascii="Cambria Math" w:hAnsi="Cambria Math"/>
                        <w:i/>
                        <w:iCs/>
                        <w:lang w:val="es-ES_tradnl"/>
                      </w:rPr>
                    </m:ctrlPr>
                  </m:fPr>
                  <m:num>
                    <m:r>
                      <w:rPr>
                        <w:rFonts w:ascii="Cambria Math" w:hAnsi="Cambria Math"/>
                        <w:lang w:val="es-ES_tradnl"/>
                      </w:rPr>
                      <m:t>16</m:t>
                    </m:r>
                  </m:num>
                  <m:den>
                    <m:r>
                      <w:rPr>
                        <w:rFonts w:ascii="Cambria Math" w:hAnsi="Cambria Math"/>
                        <w:lang w:val="es-ES_tradnl"/>
                      </w:rPr>
                      <m:t>9</m:t>
                    </m:r>
                  </m:den>
                </m:f>
                <m:sSup>
                  <m:sSupPr>
                    <m:ctrlPr>
                      <w:rPr>
                        <w:rFonts w:ascii="Cambria Math" w:hAnsi="Cambria Math"/>
                        <w:i/>
                        <w:iCs/>
                        <w:lang w:val="es-ES_tradnl"/>
                      </w:rPr>
                    </m:ctrlPr>
                  </m:sSupPr>
                  <m:e>
                    <m:r>
                      <w:rPr>
                        <w:rFonts w:ascii="Cambria Math" w:hAnsi="Cambria Math"/>
                        <w:lang w:val="es-ES_tradnl"/>
                      </w:rPr>
                      <m:t>R</m:t>
                    </m:r>
                  </m:e>
                  <m:sup>
                    <m:f>
                      <m:fPr>
                        <m:ctrlPr>
                          <w:rPr>
                            <w:rFonts w:ascii="Cambria Math" w:hAnsi="Cambria Math"/>
                            <w:i/>
                            <w:iCs/>
                            <w:lang w:val="es-ES_tradnl"/>
                          </w:rPr>
                        </m:ctrlPr>
                      </m:fPr>
                      <m:num>
                        <m:r>
                          <w:rPr>
                            <w:rFonts w:ascii="Cambria Math" w:hAnsi="Cambria Math"/>
                            <w:lang w:val="es-ES_tradnl"/>
                          </w:rPr>
                          <m:t>1</m:t>
                        </m:r>
                      </m:num>
                      <m:den>
                        <m:r>
                          <w:rPr>
                            <w:rFonts w:ascii="Cambria Math" w:hAnsi="Cambria Math"/>
                            <w:lang w:val="es-ES_tradnl"/>
                          </w:rPr>
                          <m:t>2</m:t>
                        </m:r>
                      </m:den>
                    </m:f>
                  </m:sup>
                </m:sSup>
              </m:oMath>
            </m:oMathPara>
          </w:p>
        </w:tc>
        <w:tc>
          <w:tcPr>
            <w:tcW w:w="1134" w:type="dxa"/>
            <w:tcBorders>
              <w:top w:val="nil"/>
              <w:left w:val="nil"/>
              <w:bottom w:val="nil"/>
              <w:right w:val="nil"/>
            </w:tcBorders>
            <w:vAlign w:val="center"/>
            <w:hideMark/>
          </w:tcPr>
          <w:p w:rsidR="00B36739" w:rsidRPr="00B36739" w:rsidRDefault="006F4145" w:rsidP="00B36739">
            <w:pPr>
              <w:jc w:val="center"/>
              <w:cnfStyle w:val="000000000000" w:firstRow="0" w:lastRow="0" w:firstColumn="0" w:lastColumn="0" w:oddVBand="0" w:evenVBand="0" w:oddHBand="0" w:evenHBand="0" w:firstRowFirstColumn="0" w:firstRowLastColumn="0" w:lastRowFirstColumn="0" w:lastRowLastColumn="0"/>
            </w:pPr>
            <m:oMathPara>
              <m:oMathParaPr>
                <m:jc m:val="center"/>
              </m:oMathParaPr>
              <m:oMath>
                <m:f>
                  <m:fPr>
                    <m:ctrlPr>
                      <w:rPr>
                        <w:rFonts w:ascii="Cambria Math" w:hAnsi="Cambria Math"/>
                        <w:i/>
                        <w:iCs/>
                        <w:lang w:val="es-ES_tradnl"/>
                      </w:rPr>
                    </m:ctrlPr>
                  </m:fPr>
                  <m:num>
                    <m:r>
                      <w:rPr>
                        <w:rFonts w:ascii="Cambria Math" w:hAnsi="Cambria Math"/>
                        <w:lang w:val="es-ES_tradnl"/>
                      </w:rPr>
                      <m:t>3</m:t>
                    </m:r>
                  </m:num>
                  <m:den>
                    <m:r>
                      <w:rPr>
                        <w:rFonts w:ascii="Cambria Math" w:hAnsi="Cambria Math"/>
                        <w:lang w:val="es-ES_tradnl"/>
                      </w:rPr>
                      <m:t>2</m:t>
                    </m:r>
                  </m:den>
                </m:f>
              </m:oMath>
            </m:oMathPara>
          </w:p>
        </w:tc>
        <w:tc>
          <w:tcPr>
            <w:tcW w:w="4835" w:type="dxa"/>
            <w:tcBorders>
              <w:top w:val="nil"/>
              <w:left w:val="nil"/>
              <w:bottom w:val="nil"/>
              <w:right w:val="nil"/>
            </w:tcBorders>
            <w:vAlign w:val="center"/>
            <w:hideMark/>
          </w:tcPr>
          <w:p w:rsidR="00B36739" w:rsidRPr="00B36739" w:rsidRDefault="006F4145" w:rsidP="00B36739">
            <w:pPr>
              <w:jc w:val="center"/>
              <w:cnfStyle w:val="000000000000" w:firstRow="0" w:lastRow="0" w:firstColumn="0" w:lastColumn="0" w:oddVBand="0" w:evenVBand="0" w:oddHBand="0" w:evenHBand="0" w:firstRowFirstColumn="0" w:firstRowLastColumn="0" w:lastRowFirstColumn="0" w:lastRowLastColumn="0"/>
            </w:pPr>
            <m:oMathPara>
              <m:oMathParaPr>
                <m:jc m:val="center"/>
              </m:oMathParaPr>
              <m:oMath>
                <m:f>
                  <m:fPr>
                    <m:ctrlPr>
                      <w:rPr>
                        <w:rFonts w:ascii="Cambria Math" w:hAnsi="Cambria Math"/>
                        <w:i/>
                        <w:iCs/>
                        <w:lang w:val="es-ES_tradnl"/>
                      </w:rPr>
                    </m:ctrlPr>
                  </m:fPr>
                  <m:num>
                    <m:r>
                      <w:rPr>
                        <w:rFonts w:ascii="Cambria Math" w:hAnsi="Cambria Math"/>
                        <w:lang w:val="es-ES_tradnl"/>
                      </w:rPr>
                      <m:t>16</m:t>
                    </m:r>
                  </m:num>
                  <m:den>
                    <m:r>
                      <w:rPr>
                        <w:rFonts w:ascii="Cambria Math" w:hAnsi="Cambria Math"/>
                        <w:lang w:val="es-ES_tradnl"/>
                      </w:rPr>
                      <m:t>9</m:t>
                    </m:r>
                  </m:den>
                </m:f>
                <m:sSup>
                  <m:sSupPr>
                    <m:ctrlPr>
                      <w:rPr>
                        <w:rFonts w:ascii="Cambria Math" w:hAnsi="Cambria Math"/>
                        <w:i/>
                        <w:iCs/>
                        <w:lang w:val="es-ES_tradnl"/>
                      </w:rPr>
                    </m:ctrlPr>
                  </m:sSupPr>
                  <m:e>
                    <m:r>
                      <w:rPr>
                        <w:rFonts w:ascii="Cambria Math" w:hAnsi="Cambria Math"/>
                        <w:lang w:val="es-ES_tradnl"/>
                      </w:rPr>
                      <m:t>R</m:t>
                    </m:r>
                  </m:e>
                  <m:sup>
                    <m:f>
                      <m:fPr>
                        <m:ctrlPr>
                          <w:rPr>
                            <w:rFonts w:ascii="Cambria Math" w:hAnsi="Cambria Math"/>
                            <w:i/>
                            <w:iCs/>
                            <w:lang w:val="es-ES_tradnl"/>
                          </w:rPr>
                        </m:ctrlPr>
                      </m:fPr>
                      <m:num>
                        <m:r>
                          <w:rPr>
                            <w:rFonts w:ascii="Cambria Math" w:hAnsi="Cambria Math"/>
                            <w:lang w:val="es-ES_tradnl"/>
                          </w:rPr>
                          <m:t>1</m:t>
                        </m:r>
                      </m:num>
                      <m:den>
                        <m:r>
                          <w:rPr>
                            <w:rFonts w:ascii="Cambria Math" w:hAnsi="Cambria Math"/>
                            <w:lang w:val="es-ES_tradnl"/>
                          </w:rPr>
                          <m:t>2</m:t>
                        </m:r>
                      </m:den>
                    </m:f>
                  </m:sup>
                </m:sSup>
                <m:sSup>
                  <m:sSupPr>
                    <m:ctrlPr>
                      <w:rPr>
                        <w:rFonts w:ascii="Cambria Math" w:hAnsi="Cambria Math"/>
                        <w:i/>
                        <w:iCs/>
                        <w:lang w:val="es-ES_tradnl"/>
                      </w:rPr>
                    </m:ctrlPr>
                  </m:sSupPr>
                  <m:e>
                    <m:r>
                      <w:rPr>
                        <w:rFonts w:ascii="Cambria Math" w:hAnsi="Cambria Math"/>
                        <w:lang w:val="es-ES_tradnl"/>
                      </w:rPr>
                      <m:t>I(t)</m:t>
                    </m:r>
                  </m:e>
                  <m:sup>
                    <m:f>
                      <m:fPr>
                        <m:ctrlPr>
                          <w:rPr>
                            <w:rFonts w:ascii="Cambria Math" w:hAnsi="Cambria Math"/>
                            <w:i/>
                            <w:iCs/>
                            <w:lang w:val="es-ES_tradnl"/>
                          </w:rPr>
                        </m:ctrlPr>
                      </m:fPr>
                      <m:num>
                        <m:r>
                          <w:rPr>
                            <w:rFonts w:ascii="Cambria Math" w:hAnsi="Cambria Math"/>
                            <w:lang w:val="es-ES_tradnl"/>
                          </w:rPr>
                          <m:t>1</m:t>
                        </m:r>
                      </m:num>
                      <m:den>
                        <m:r>
                          <w:rPr>
                            <w:rFonts w:ascii="Cambria Math" w:hAnsi="Cambria Math"/>
                            <w:lang w:val="es-ES_tradnl"/>
                          </w:rPr>
                          <m:t>2</m:t>
                        </m:r>
                      </m:den>
                    </m:f>
                  </m:sup>
                </m:sSup>
                <m:d>
                  <m:dPr>
                    <m:begChr m:val="["/>
                    <m:endChr m:val="]"/>
                    <m:ctrlPr>
                      <w:rPr>
                        <w:rFonts w:ascii="Cambria Math" w:hAnsi="Cambria Math"/>
                        <w:i/>
                        <w:iCs/>
                        <w:lang w:val="es-ES_tradnl"/>
                      </w:rPr>
                    </m:ctrlPr>
                  </m:dPr>
                  <m:e>
                    <m:f>
                      <m:fPr>
                        <m:ctrlPr>
                          <w:rPr>
                            <w:rFonts w:ascii="Cambria Math" w:hAnsi="Cambria Math"/>
                            <w:i/>
                            <w:iCs/>
                            <w:lang w:val="es-ES_tradnl"/>
                          </w:rPr>
                        </m:ctrlPr>
                      </m:fPr>
                      <m:num>
                        <m:r>
                          <w:rPr>
                            <w:rFonts w:ascii="Cambria Math" w:hAnsi="Cambria Math"/>
                            <w:lang w:val="es-ES_tradnl"/>
                          </w:rPr>
                          <m:t>9</m:t>
                        </m:r>
                      </m:num>
                      <m:den>
                        <m:r>
                          <w:rPr>
                            <w:rFonts w:ascii="Cambria Math" w:hAnsi="Cambria Math"/>
                            <w:lang w:val="es-ES_tradnl"/>
                          </w:rPr>
                          <m:t>2</m:t>
                        </m:r>
                      </m:den>
                    </m:f>
                    <m:sSub>
                      <m:sSubPr>
                        <m:ctrlPr>
                          <w:rPr>
                            <w:rFonts w:ascii="Cambria Math" w:hAnsi="Cambria Math"/>
                            <w:i/>
                            <w:iCs/>
                          </w:rPr>
                        </m:ctrlPr>
                      </m:sSubPr>
                      <m:e>
                        <m:r>
                          <w:rPr>
                            <w:rFonts w:ascii="Cambria Math" w:hAnsi="Cambria Math"/>
                          </w:rPr>
                          <m:t>η</m:t>
                        </m:r>
                      </m:e>
                      <m:sub>
                        <m:r>
                          <w:rPr>
                            <w:rFonts w:ascii="Cambria Math" w:hAnsi="Cambria Math"/>
                            <w:lang w:val="es-ES_tradnl"/>
                          </w:rPr>
                          <m:t>G</m:t>
                        </m:r>
                      </m:sub>
                    </m:sSub>
                    <m:acc>
                      <m:accPr>
                        <m:chr m:val="̇"/>
                        <m:ctrlPr>
                          <w:rPr>
                            <w:rFonts w:ascii="Cambria Math" w:hAnsi="Cambria Math"/>
                            <w:i/>
                            <w:iCs/>
                            <w:lang w:val="es-ES_tradnl"/>
                          </w:rPr>
                        </m:ctrlPr>
                      </m:accPr>
                      <m:e>
                        <m:r>
                          <w:rPr>
                            <w:rFonts w:ascii="Cambria Math" w:hAnsi="Cambria Math"/>
                            <w:lang w:val="es-ES_tradnl"/>
                          </w:rPr>
                          <m:t>I</m:t>
                        </m:r>
                      </m:e>
                    </m:acc>
                    <m:r>
                      <w:rPr>
                        <w:rFonts w:ascii="Cambria Math" w:hAnsi="Cambria Math"/>
                        <w:lang w:val="es-ES_tradnl"/>
                      </w:rPr>
                      <m:t>(t)+EI(t)</m:t>
                    </m:r>
                  </m:e>
                </m:d>
              </m:oMath>
            </m:oMathPara>
          </w:p>
        </w:tc>
      </w:tr>
      <w:tr w:rsidR="00B36739" w:rsidRPr="00B36739" w:rsidTr="005F1A7C">
        <w:trPr>
          <w:trHeight w:val="564"/>
          <w:jc w:val="center"/>
        </w:trPr>
        <w:tc>
          <w:tcPr>
            <w:cnfStyle w:val="001000000000" w:firstRow="0" w:lastRow="0" w:firstColumn="1" w:lastColumn="0" w:oddVBand="0" w:evenVBand="0" w:oddHBand="0" w:evenHBand="0" w:firstRowFirstColumn="0" w:firstRowLastColumn="0" w:lastRowFirstColumn="0" w:lastRowLastColumn="0"/>
            <w:tcW w:w="381" w:type="dxa"/>
            <w:tcBorders>
              <w:top w:val="nil"/>
              <w:left w:val="nil"/>
              <w:bottom w:val="nil"/>
              <w:right w:val="nil"/>
            </w:tcBorders>
            <w:vAlign w:val="center"/>
            <w:hideMark/>
          </w:tcPr>
          <w:p w:rsidR="00B36739" w:rsidRPr="00B36739" w:rsidRDefault="00B36739" w:rsidP="00B36739">
            <w:pPr>
              <w:contextualSpacing/>
              <w:jc w:val="center"/>
            </w:pPr>
            <w:r w:rsidRPr="00B36739">
              <w:t>1</w:t>
            </w:r>
          </w:p>
        </w:tc>
        <w:tc>
          <w:tcPr>
            <w:tcW w:w="1984" w:type="dxa"/>
            <w:tcBorders>
              <w:top w:val="nil"/>
              <w:left w:val="nil"/>
              <w:bottom w:val="nil"/>
              <w:right w:val="nil"/>
            </w:tcBorders>
            <w:vAlign w:val="center"/>
            <w:hideMark/>
          </w:tcPr>
          <w:p w:rsidR="00B36739" w:rsidRPr="00B36739" w:rsidRDefault="00B36739" w:rsidP="00B36739">
            <w:pPr>
              <w:jc w:val="center"/>
              <w:cnfStyle w:val="000000000000" w:firstRow="0" w:lastRow="0" w:firstColumn="0" w:lastColumn="0" w:oddVBand="0" w:evenVBand="0" w:oddHBand="0" w:evenHBand="0" w:firstRowFirstColumn="0" w:firstRowLastColumn="0" w:lastRowFirstColumn="0" w:lastRowLastColumn="0"/>
            </w:pPr>
            <m:oMathPara>
              <m:oMathParaPr>
                <m:jc m:val="center"/>
              </m:oMathParaPr>
              <m:oMath>
                <m:r>
                  <w:rPr>
                    <w:rFonts w:ascii="Cambria Math" w:hAnsi="Cambria Math"/>
                    <w:lang w:val="es-ES_tradnl"/>
                  </w:rPr>
                  <m:t>1.133</m:t>
                </m:r>
                <m:f>
                  <m:fPr>
                    <m:ctrlPr>
                      <w:rPr>
                        <w:rFonts w:ascii="Cambria Math" w:hAnsi="Cambria Math"/>
                        <w:i/>
                        <w:iCs/>
                        <w:lang w:val="es-ES_tradnl"/>
                      </w:rPr>
                    </m:ctrlPr>
                  </m:fPr>
                  <m:num>
                    <m:r>
                      <w:rPr>
                        <w:rFonts w:ascii="Cambria Math" w:hAnsi="Cambria Math"/>
                        <w:lang w:val="es-ES_tradnl"/>
                      </w:rPr>
                      <m:t>1</m:t>
                    </m:r>
                  </m:num>
                  <m:den>
                    <m:r>
                      <w:rPr>
                        <w:rFonts w:ascii="Cambria Math" w:hAnsi="Cambria Math"/>
                        <w:lang w:val="es-ES_tradnl"/>
                      </w:rPr>
                      <m:t>h</m:t>
                    </m:r>
                  </m:den>
                </m:f>
                <m:f>
                  <m:fPr>
                    <m:ctrlPr>
                      <w:rPr>
                        <w:rFonts w:ascii="Cambria Math" w:hAnsi="Cambria Math"/>
                        <w:i/>
                        <w:iCs/>
                        <w:lang w:val="es-ES_tradnl"/>
                      </w:rPr>
                    </m:ctrlPr>
                  </m:fPr>
                  <m:num>
                    <m:r>
                      <w:rPr>
                        <w:rFonts w:ascii="Cambria Math" w:hAnsi="Cambria Math"/>
                        <w:lang w:val="es-ES_tradnl"/>
                      </w:rPr>
                      <m:t>16</m:t>
                    </m:r>
                  </m:num>
                  <m:den>
                    <m:r>
                      <w:rPr>
                        <w:rFonts w:ascii="Cambria Math" w:hAnsi="Cambria Math"/>
                        <w:lang w:val="es-ES_tradnl"/>
                      </w:rPr>
                      <m:t>9</m:t>
                    </m:r>
                  </m:den>
                </m:f>
                <m:r>
                  <w:rPr>
                    <w:rFonts w:ascii="Cambria Math" w:hAnsi="Cambria Math"/>
                    <w:lang w:val="es-ES_tradnl"/>
                  </w:rPr>
                  <m:t>R</m:t>
                </m:r>
              </m:oMath>
            </m:oMathPara>
          </w:p>
        </w:tc>
        <w:tc>
          <w:tcPr>
            <w:tcW w:w="1134" w:type="dxa"/>
            <w:tcBorders>
              <w:top w:val="nil"/>
              <w:left w:val="nil"/>
              <w:bottom w:val="nil"/>
              <w:right w:val="nil"/>
            </w:tcBorders>
            <w:vAlign w:val="center"/>
            <w:hideMark/>
          </w:tcPr>
          <w:p w:rsidR="00B36739" w:rsidRPr="00B36739" w:rsidRDefault="00B36739" w:rsidP="00B36739">
            <w:pPr>
              <w:contextualSpacing/>
              <w:jc w:val="center"/>
              <w:cnfStyle w:val="000000000000" w:firstRow="0" w:lastRow="0" w:firstColumn="0" w:lastColumn="0" w:oddVBand="0" w:evenVBand="0" w:oddHBand="0" w:evenHBand="0" w:firstRowFirstColumn="0" w:firstRowLastColumn="0" w:lastRowFirstColumn="0" w:lastRowLastColumn="0"/>
            </w:pPr>
            <w:r w:rsidRPr="00B36739">
              <w:t>2</w:t>
            </w:r>
          </w:p>
        </w:tc>
        <w:tc>
          <w:tcPr>
            <w:tcW w:w="4835" w:type="dxa"/>
            <w:tcBorders>
              <w:top w:val="nil"/>
              <w:left w:val="nil"/>
              <w:bottom w:val="nil"/>
              <w:right w:val="nil"/>
            </w:tcBorders>
            <w:vAlign w:val="center"/>
            <w:hideMark/>
          </w:tcPr>
          <w:p w:rsidR="00B36739" w:rsidRPr="00B36739" w:rsidRDefault="00B36739" w:rsidP="00B36739">
            <w:pPr>
              <w:contextualSpacing/>
              <w:jc w:val="center"/>
              <w:cnfStyle w:val="000000000000" w:firstRow="0" w:lastRow="0" w:firstColumn="0" w:lastColumn="0" w:oddVBand="0" w:evenVBand="0" w:oddHBand="0" w:evenHBand="0" w:firstRowFirstColumn="0" w:firstRowLastColumn="0" w:lastRowFirstColumn="0" w:lastRowLastColumn="0"/>
            </w:pPr>
            <m:oMathPara>
              <m:oMathParaPr>
                <m:jc m:val="center"/>
              </m:oMathParaPr>
              <m:oMath>
                <m:r>
                  <w:rPr>
                    <w:rFonts w:ascii="Cambria Math" w:hAnsi="Cambria Math"/>
                    <w:lang w:val="es-ES_tradnl"/>
                  </w:rPr>
                  <m:t>1.133</m:t>
                </m:r>
                <m:f>
                  <m:fPr>
                    <m:ctrlPr>
                      <w:rPr>
                        <w:rFonts w:ascii="Cambria Math" w:hAnsi="Cambria Math"/>
                        <w:i/>
                        <w:iCs/>
                        <w:lang w:val="es-ES_tradnl"/>
                      </w:rPr>
                    </m:ctrlPr>
                  </m:fPr>
                  <m:num>
                    <m:r>
                      <w:rPr>
                        <w:rFonts w:ascii="Cambria Math" w:hAnsi="Cambria Math"/>
                        <w:lang w:val="es-ES_tradnl"/>
                      </w:rPr>
                      <m:t>1</m:t>
                    </m:r>
                  </m:num>
                  <m:den>
                    <m:r>
                      <w:rPr>
                        <w:rFonts w:ascii="Cambria Math" w:hAnsi="Cambria Math"/>
                        <w:lang w:val="es-ES_tradnl"/>
                      </w:rPr>
                      <m:t>h</m:t>
                    </m:r>
                  </m:den>
                </m:f>
                <m:f>
                  <m:fPr>
                    <m:ctrlPr>
                      <w:rPr>
                        <w:rFonts w:ascii="Cambria Math" w:hAnsi="Cambria Math"/>
                        <w:i/>
                        <w:iCs/>
                        <w:lang w:val="es-ES_tradnl"/>
                      </w:rPr>
                    </m:ctrlPr>
                  </m:fPr>
                  <m:num>
                    <m:r>
                      <w:rPr>
                        <w:rFonts w:ascii="Cambria Math" w:hAnsi="Cambria Math"/>
                        <w:lang w:val="es-ES_tradnl"/>
                      </w:rPr>
                      <m:t>16</m:t>
                    </m:r>
                  </m:num>
                  <m:den>
                    <m:r>
                      <w:rPr>
                        <w:rFonts w:ascii="Cambria Math" w:hAnsi="Cambria Math"/>
                        <w:lang w:val="es-ES_tradnl"/>
                      </w:rPr>
                      <m:t>9</m:t>
                    </m:r>
                  </m:den>
                </m:f>
                <m:r>
                  <w:rPr>
                    <w:rFonts w:ascii="Cambria Math" w:hAnsi="Cambria Math"/>
                    <w:lang w:val="es-ES_tradnl"/>
                  </w:rPr>
                  <m:t>RI(t)</m:t>
                </m:r>
                <m:d>
                  <m:dPr>
                    <m:begChr m:val="["/>
                    <m:endChr m:val="]"/>
                    <m:ctrlPr>
                      <w:rPr>
                        <w:rFonts w:ascii="Cambria Math" w:hAnsi="Cambria Math"/>
                        <w:i/>
                        <w:iCs/>
                        <w:lang w:val="es-ES_tradnl"/>
                      </w:rPr>
                    </m:ctrlPr>
                  </m:dPr>
                  <m:e>
                    <m:r>
                      <w:rPr>
                        <w:rFonts w:ascii="Cambria Math" w:hAnsi="Cambria Math"/>
                        <w:lang w:val="es-ES_tradnl"/>
                      </w:rPr>
                      <m:t>6</m:t>
                    </m:r>
                    <m:sSub>
                      <m:sSubPr>
                        <m:ctrlPr>
                          <w:rPr>
                            <w:rFonts w:ascii="Cambria Math" w:hAnsi="Cambria Math"/>
                            <w:i/>
                            <w:iCs/>
                          </w:rPr>
                        </m:ctrlPr>
                      </m:sSubPr>
                      <m:e>
                        <m:r>
                          <w:rPr>
                            <w:rFonts w:ascii="Cambria Math" w:hAnsi="Cambria Math"/>
                          </w:rPr>
                          <m:t>η</m:t>
                        </m:r>
                      </m:e>
                      <m:sub>
                        <m:r>
                          <w:rPr>
                            <w:rFonts w:ascii="Cambria Math" w:hAnsi="Cambria Math"/>
                            <w:lang w:val="es-ES_tradnl"/>
                          </w:rPr>
                          <m:t>G</m:t>
                        </m:r>
                      </m:sub>
                    </m:sSub>
                    <m:acc>
                      <m:accPr>
                        <m:chr m:val="̇"/>
                        <m:ctrlPr>
                          <w:rPr>
                            <w:rFonts w:ascii="Cambria Math" w:hAnsi="Cambria Math"/>
                            <w:i/>
                            <w:iCs/>
                            <w:lang w:val="es-ES_tradnl"/>
                          </w:rPr>
                        </m:ctrlPr>
                      </m:accPr>
                      <m:e>
                        <m:r>
                          <w:rPr>
                            <w:rFonts w:ascii="Cambria Math" w:hAnsi="Cambria Math"/>
                            <w:lang w:val="es-ES_tradnl"/>
                          </w:rPr>
                          <m:t>I</m:t>
                        </m:r>
                      </m:e>
                    </m:acc>
                    <m:r>
                      <w:rPr>
                        <w:rFonts w:ascii="Cambria Math" w:hAnsi="Cambria Math"/>
                        <w:lang w:val="es-ES_tradnl"/>
                      </w:rPr>
                      <m:t>(t)+EI(t)</m:t>
                    </m:r>
                  </m:e>
                </m:d>
              </m:oMath>
            </m:oMathPara>
          </w:p>
        </w:tc>
      </w:tr>
      <w:tr w:rsidR="00B36739" w:rsidRPr="00B36739" w:rsidTr="005F1A7C">
        <w:trPr>
          <w:trHeight w:val="558"/>
          <w:jc w:val="center"/>
        </w:trPr>
        <w:tc>
          <w:tcPr>
            <w:cnfStyle w:val="001000000000" w:firstRow="0" w:lastRow="0" w:firstColumn="1" w:lastColumn="0" w:oddVBand="0" w:evenVBand="0" w:oddHBand="0" w:evenHBand="0" w:firstRowFirstColumn="0" w:firstRowLastColumn="0" w:lastRowFirstColumn="0" w:lastRowLastColumn="0"/>
            <w:tcW w:w="381" w:type="dxa"/>
            <w:tcBorders>
              <w:top w:val="nil"/>
              <w:left w:val="nil"/>
              <w:bottom w:val="nil"/>
              <w:right w:val="nil"/>
            </w:tcBorders>
            <w:vAlign w:val="center"/>
            <w:hideMark/>
          </w:tcPr>
          <w:p w:rsidR="00B36739" w:rsidRPr="00B36739" w:rsidRDefault="00B36739" w:rsidP="00B36739">
            <w:pPr>
              <w:contextualSpacing/>
              <w:jc w:val="center"/>
            </w:pPr>
            <w:r w:rsidRPr="00B36739">
              <w:t>2</w:t>
            </w:r>
          </w:p>
        </w:tc>
        <w:tc>
          <w:tcPr>
            <w:tcW w:w="1984" w:type="dxa"/>
            <w:tcBorders>
              <w:top w:val="nil"/>
              <w:left w:val="nil"/>
              <w:bottom w:val="nil"/>
              <w:right w:val="nil"/>
            </w:tcBorders>
            <w:vAlign w:val="center"/>
            <w:hideMark/>
          </w:tcPr>
          <w:p w:rsidR="00B36739" w:rsidRPr="00B36739" w:rsidRDefault="00B36739" w:rsidP="00B36739">
            <w:pPr>
              <w:contextualSpacing/>
              <w:jc w:val="center"/>
              <w:cnfStyle w:val="000000000000" w:firstRow="0" w:lastRow="0" w:firstColumn="0" w:lastColumn="0" w:oddVBand="0" w:evenVBand="0" w:oddHBand="0" w:evenHBand="0" w:firstRowFirstColumn="0" w:firstRowLastColumn="0" w:lastRowFirstColumn="0" w:lastRowLastColumn="0"/>
            </w:pPr>
            <m:oMathPara>
              <m:oMathParaPr>
                <m:jc m:val="center"/>
              </m:oMathParaPr>
              <m:oMath>
                <m:r>
                  <w:rPr>
                    <w:rFonts w:ascii="Cambria Math" w:hAnsi="Cambria Math"/>
                    <w:lang w:val="es-ES_tradnl"/>
                  </w:rPr>
                  <m:t>1.497</m:t>
                </m:r>
                <m:f>
                  <m:fPr>
                    <m:ctrlPr>
                      <w:rPr>
                        <w:rFonts w:ascii="Cambria Math" w:hAnsi="Cambria Math"/>
                        <w:i/>
                        <w:iCs/>
                        <w:lang w:val="es-ES_tradnl"/>
                      </w:rPr>
                    </m:ctrlPr>
                  </m:fPr>
                  <m:num>
                    <m:r>
                      <w:rPr>
                        <w:rFonts w:ascii="Cambria Math" w:hAnsi="Cambria Math"/>
                        <w:lang w:val="es-ES_tradnl"/>
                      </w:rPr>
                      <m:t>1</m:t>
                    </m:r>
                  </m:num>
                  <m:den>
                    <m:sSup>
                      <m:sSupPr>
                        <m:ctrlPr>
                          <w:rPr>
                            <w:rFonts w:ascii="Cambria Math" w:hAnsi="Cambria Math"/>
                            <w:i/>
                            <w:iCs/>
                            <w:lang w:val="es-ES_tradnl"/>
                          </w:rPr>
                        </m:ctrlPr>
                      </m:sSupPr>
                      <m:e>
                        <m:r>
                          <w:rPr>
                            <w:rFonts w:ascii="Cambria Math" w:hAnsi="Cambria Math"/>
                            <w:lang w:val="es-ES_tradnl"/>
                          </w:rPr>
                          <m:t>h</m:t>
                        </m:r>
                      </m:e>
                      <m:sup>
                        <m:r>
                          <w:rPr>
                            <w:rFonts w:ascii="Cambria Math" w:hAnsi="Cambria Math"/>
                            <w:lang w:val="es-ES_tradnl"/>
                          </w:rPr>
                          <m:t>2</m:t>
                        </m:r>
                      </m:sup>
                    </m:sSup>
                  </m:den>
                </m:f>
                <m:f>
                  <m:fPr>
                    <m:ctrlPr>
                      <w:rPr>
                        <w:rFonts w:ascii="Cambria Math" w:hAnsi="Cambria Math"/>
                        <w:i/>
                        <w:iCs/>
                        <w:lang w:val="es-ES_tradnl"/>
                      </w:rPr>
                    </m:ctrlPr>
                  </m:fPr>
                  <m:num>
                    <m:r>
                      <w:rPr>
                        <w:rFonts w:ascii="Cambria Math" w:hAnsi="Cambria Math"/>
                        <w:lang w:val="es-ES_tradnl"/>
                      </w:rPr>
                      <m:t>16</m:t>
                    </m:r>
                  </m:num>
                  <m:den>
                    <m:r>
                      <w:rPr>
                        <w:rFonts w:ascii="Cambria Math" w:hAnsi="Cambria Math"/>
                        <w:lang w:val="es-ES_tradnl"/>
                      </w:rPr>
                      <m:t>9</m:t>
                    </m:r>
                  </m:den>
                </m:f>
                <m:sSup>
                  <m:sSupPr>
                    <m:ctrlPr>
                      <w:rPr>
                        <w:rFonts w:ascii="Cambria Math" w:hAnsi="Cambria Math"/>
                        <w:i/>
                        <w:iCs/>
                        <w:lang w:val="es-ES_tradnl"/>
                      </w:rPr>
                    </m:ctrlPr>
                  </m:sSupPr>
                  <m:e>
                    <m:r>
                      <w:rPr>
                        <w:rFonts w:ascii="Cambria Math" w:hAnsi="Cambria Math"/>
                        <w:lang w:val="es-ES_tradnl"/>
                      </w:rPr>
                      <m:t>R</m:t>
                    </m:r>
                  </m:e>
                  <m:sup>
                    <m:f>
                      <m:fPr>
                        <m:ctrlPr>
                          <w:rPr>
                            <w:rFonts w:ascii="Cambria Math" w:hAnsi="Cambria Math"/>
                            <w:i/>
                            <w:iCs/>
                            <w:lang w:val="es-ES_tradnl"/>
                          </w:rPr>
                        </m:ctrlPr>
                      </m:fPr>
                      <m:num>
                        <m:r>
                          <w:rPr>
                            <w:rFonts w:ascii="Cambria Math" w:hAnsi="Cambria Math"/>
                            <w:lang w:val="es-ES_tradnl"/>
                          </w:rPr>
                          <m:t>3</m:t>
                        </m:r>
                      </m:num>
                      <m:den>
                        <m:r>
                          <w:rPr>
                            <w:rFonts w:ascii="Cambria Math" w:hAnsi="Cambria Math"/>
                            <w:lang w:val="es-ES_tradnl"/>
                          </w:rPr>
                          <m:t>2</m:t>
                        </m:r>
                      </m:den>
                    </m:f>
                  </m:sup>
                </m:sSup>
              </m:oMath>
            </m:oMathPara>
          </w:p>
        </w:tc>
        <w:tc>
          <w:tcPr>
            <w:tcW w:w="1134" w:type="dxa"/>
            <w:tcBorders>
              <w:top w:val="nil"/>
              <w:left w:val="nil"/>
              <w:bottom w:val="nil"/>
              <w:right w:val="nil"/>
            </w:tcBorders>
            <w:vAlign w:val="center"/>
            <w:hideMark/>
          </w:tcPr>
          <w:p w:rsidR="00B36739" w:rsidRPr="00B36739" w:rsidRDefault="006F4145" w:rsidP="00B36739">
            <w:pPr>
              <w:jc w:val="center"/>
              <w:cnfStyle w:val="000000000000" w:firstRow="0" w:lastRow="0" w:firstColumn="0" w:lastColumn="0" w:oddVBand="0" w:evenVBand="0" w:oddHBand="0" w:evenHBand="0" w:firstRowFirstColumn="0" w:firstRowLastColumn="0" w:lastRowFirstColumn="0" w:lastRowLastColumn="0"/>
            </w:pPr>
            <m:oMathPara>
              <m:oMathParaPr>
                <m:jc m:val="center"/>
              </m:oMathParaPr>
              <m:oMath>
                <m:f>
                  <m:fPr>
                    <m:ctrlPr>
                      <w:rPr>
                        <w:rFonts w:ascii="Cambria Math" w:hAnsi="Cambria Math"/>
                        <w:i/>
                        <w:iCs/>
                        <w:lang w:val="es-ES_tradnl"/>
                      </w:rPr>
                    </m:ctrlPr>
                  </m:fPr>
                  <m:num>
                    <m:r>
                      <w:rPr>
                        <w:rFonts w:ascii="Cambria Math" w:hAnsi="Cambria Math"/>
                        <w:lang w:val="es-ES_tradnl"/>
                      </w:rPr>
                      <m:t>5</m:t>
                    </m:r>
                  </m:num>
                  <m:den>
                    <m:r>
                      <w:rPr>
                        <w:rFonts w:ascii="Cambria Math" w:hAnsi="Cambria Math"/>
                        <w:lang w:val="es-ES_tradnl"/>
                      </w:rPr>
                      <m:t>2</m:t>
                    </m:r>
                  </m:den>
                </m:f>
              </m:oMath>
            </m:oMathPara>
          </w:p>
        </w:tc>
        <w:tc>
          <w:tcPr>
            <w:tcW w:w="4835" w:type="dxa"/>
            <w:tcBorders>
              <w:top w:val="nil"/>
              <w:left w:val="nil"/>
              <w:bottom w:val="nil"/>
              <w:right w:val="nil"/>
            </w:tcBorders>
            <w:vAlign w:val="center"/>
            <w:hideMark/>
          </w:tcPr>
          <w:p w:rsidR="00B36739" w:rsidRPr="00B36739" w:rsidRDefault="00B36739" w:rsidP="00B36739">
            <w:pPr>
              <w:jc w:val="cente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lang w:val="es-ES_tradnl"/>
                  </w:rPr>
                  <m:t>1.497</m:t>
                </m:r>
                <m:f>
                  <m:fPr>
                    <m:ctrlPr>
                      <w:rPr>
                        <w:rFonts w:ascii="Cambria Math" w:hAnsi="Cambria Math"/>
                        <w:i/>
                        <w:iCs/>
                        <w:lang w:val="es-ES_tradnl"/>
                      </w:rPr>
                    </m:ctrlPr>
                  </m:fPr>
                  <m:num>
                    <m:r>
                      <w:rPr>
                        <w:rFonts w:ascii="Cambria Math" w:hAnsi="Cambria Math"/>
                      </w:rPr>
                      <m:t>1</m:t>
                    </m:r>
                  </m:num>
                  <m:den>
                    <m:sSup>
                      <m:sSupPr>
                        <m:ctrlPr>
                          <w:rPr>
                            <w:rFonts w:ascii="Cambria Math" w:hAnsi="Cambria Math"/>
                            <w:i/>
                            <w:iCs/>
                            <w:lang w:val="es-ES_tradnl"/>
                          </w:rPr>
                        </m:ctrlPr>
                      </m:sSupPr>
                      <m:e>
                        <m:r>
                          <w:rPr>
                            <w:rFonts w:ascii="Cambria Math" w:hAnsi="Cambria Math"/>
                          </w:rPr>
                          <m:t>h</m:t>
                        </m:r>
                      </m:e>
                      <m:sup>
                        <m:r>
                          <w:rPr>
                            <w:rFonts w:ascii="Cambria Math" w:hAnsi="Cambria Math"/>
                          </w:rPr>
                          <m:t>2</m:t>
                        </m:r>
                      </m:sup>
                    </m:sSup>
                  </m:den>
                </m:f>
                <m:f>
                  <m:fPr>
                    <m:ctrlPr>
                      <w:rPr>
                        <w:rFonts w:ascii="Cambria Math" w:hAnsi="Cambria Math"/>
                        <w:i/>
                        <w:iCs/>
                        <w:lang w:val="es-ES_tradnl"/>
                      </w:rPr>
                    </m:ctrlPr>
                  </m:fPr>
                  <m:num>
                    <m:r>
                      <w:rPr>
                        <w:rFonts w:ascii="Cambria Math" w:hAnsi="Cambria Math"/>
                      </w:rPr>
                      <m:t>16</m:t>
                    </m:r>
                  </m:num>
                  <m:den>
                    <m:r>
                      <w:rPr>
                        <w:rFonts w:ascii="Cambria Math" w:hAnsi="Cambria Math"/>
                      </w:rPr>
                      <m:t>9</m:t>
                    </m:r>
                  </m:den>
                </m:f>
                <m:sSup>
                  <m:sSupPr>
                    <m:ctrlPr>
                      <w:rPr>
                        <w:rFonts w:ascii="Cambria Math" w:hAnsi="Cambria Math"/>
                        <w:i/>
                        <w:iCs/>
                        <w:lang w:val="es-ES_tradnl"/>
                      </w:rPr>
                    </m:ctrlPr>
                  </m:sSupPr>
                  <m:e>
                    <m:r>
                      <w:rPr>
                        <w:rFonts w:ascii="Cambria Math" w:hAnsi="Cambria Math"/>
                        <w:lang w:val="es-ES_tradnl"/>
                      </w:rPr>
                      <m:t>R</m:t>
                    </m:r>
                  </m:e>
                  <m:sup>
                    <m:f>
                      <m:fPr>
                        <m:ctrlPr>
                          <w:rPr>
                            <w:rFonts w:ascii="Cambria Math" w:hAnsi="Cambria Math"/>
                            <w:i/>
                            <w:iCs/>
                            <w:lang w:val="es-ES_tradnl"/>
                          </w:rPr>
                        </m:ctrlPr>
                      </m:fPr>
                      <m:num>
                        <m:r>
                          <w:rPr>
                            <w:rFonts w:ascii="Cambria Math" w:hAnsi="Cambria Math"/>
                          </w:rPr>
                          <m:t>3</m:t>
                        </m:r>
                      </m:num>
                      <m:den>
                        <m:r>
                          <w:rPr>
                            <w:rFonts w:ascii="Cambria Math" w:hAnsi="Cambria Math"/>
                          </w:rPr>
                          <m:t>2</m:t>
                        </m:r>
                      </m:den>
                    </m:f>
                  </m:sup>
                </m:sSup>
                <m:sSup>
                  <m:sSupPr>
                    <m:ctrlPr>
                      <w:rPr>
                        <w:rFonts w:ascii="Cambria Math" w:hAnsi="Cambria Math"/>
                        <w:i/>
                        <w:iCs/>
                        <w:lang w:val="es-ES_tradnl"/>
                      </w:rPr>
                    </m:ctrlPr>
                  </m:sSupPr>
                  <m:e>
                    <m:r>
                      <w:rPr>
                        <w:rFonts w:ascii="Cambria Math" w:hAnsi="Cambria Math"/>
                        <w:lang w:val="es-ES_tradnl"/>
                      </w:rPr>
                      <m:t>I</m:t>
                    </m:r>
                    <m:r>
                      <w:rPr>
                        <w:rFonts w:ascii="Cambria Math" w:hAnsi="Cambria Math"/>
                      </w:rPr>
                      <m:t>(</m:t>
                    </m:r>
                    <m:r>
                      <w:rPr>
                        <w:rFonts w:ascii="Cambria Math" w:hAnsi="Cambria Math"/>
                        <w:lang w:val="es-ES_tradnl"/>
                      </w:rPr>
                      <m:t>t</m:t>
                    </m:r>
                    <m:r>
                      <w:rPr>
                        <w:rFonts w:ascii="Cambria Math" w:hAnsi="Cambria Math"/>
                      </w:rPr>
                      <m:t>)</m:t>
                    </m:r>
                  </m:e>
                  <m:sup>
                    <m:f>
                      <m:fPr>
                        <m:ctrlPr>
                          <w:rPr>
                            <w:rFonts w:ascii="Cambria Math" w:hAnsi="Cambria Math"/>
                            <w:i/>
                            <w:iCs/>
                            <w:lang w:val="es-ES_tradnl"/>
                          </w:rPr>
                        </m:ctrlPr>
                      </m:fPr>
                      <m:num>
                        <m:r>
                          <w:rPr>
                            <w:rFonts w:ascii="Cambria Math" w:hAnsi="Cambria Math"/>
                          </w:rPr>
                          <m:t>3</m:t>
                        </m:r>
                      </m:num>
                      <m:den>
                        <m:r>
                          <w:rPr>
                            <w:rFonts w:ascii="Cambria Math" w:hAnsi="Cambria Math"/>
                          </w:rPr>
                          <m:t>2</m:t>
                        </m:r>
                      </m:den>
                    </m:f>
                  </m:sup>
                </m:sSup>
                <m:d>
                  <m:dPr>
                    <m:begChr m:val="["/>
                    <m:endChr m:val="]"/>
                    <m:ctrlPr>
                      <w:rPr>
                        <w:rFonts w:ascii="Cambria Math" w:hAnsi="Cambria Math"/>
                        <w:i/>
                        <w:iCs/>
                        <w:lang w:val="es-ES_tradnl"/>
                      </w:rPr>
                    </m:ctrlPr>
                  </m:dPr>
                  <m:e>
                    <m:f>
                      <m:fPr>
                        <m:ctrlPr>
                          <w:rPr>
                            <w:rFonts w:ascii="Cambria Math" w:hAnsi="Cambria Math"/>
                            <w:i/>
                            <w:iCs/>
                            <w:lang w:val="es-ES_tradnl"/>
                          </w:rPr>
                        </m:ctrlPr>
                      </m:fPr>
                      <m:num>
                        <m:r>
                          <w:rPr>
                            <w:rFonts w:ascii="Cambria Math" w:hAnsi="Cambria Math"/>
                          </w:rPr>
                          <m:t>15</m:t>
                        </m:r>
                      </m:num>
                      <m:den>
                        <m:r>
                          <w:rPr>
                            <w:rFonts w:ascii="Cambria Math" w:hAnsi="Cambria Math"/>
                          </w:rPr>
                          <m:t>2</m:t>
                        </m:r>
                      </m:den>
                    </m:f>
                    <m:sSub>
                      <m:sSubPr>
                        <m:ctrlPr>
                          <w:rPr>
                            <w:rFonts w:ascii="Cambria Math" w:hAnsi="Cambria Math"/>
                            <w:i/>
                            <w:iCs/>
                          </w:rPr>
                        </m:ctrlPr>
                      </m:sSubPr>
                      <m:e>
                        <m:r>
                          <w:rPr>
                            <w:rFonts w:ascii="Cambria Math" w:hAnsi="Cambria Math"/>
                          </w:rPr>
                          <m:t>η</m:t>
                        </m:r>
                      </m:e>
                      <m:sub>
                        <m:r>
                          <w:rPr>
                            <w:rFonts w:ascii="Cambria Math" w:hAnsi="Cambria Math"/>
                            <w:lang w:val="es-ES_tradnl"/>
                          </w:rPr>
                          <m:t>G</m:t>
                        </m:r>
                      </m:sub>
                    </m:sSub>
                    <m:acc>
                      <m:accPr>
                        <m:chr m:val="̇"/>
                        <m:ctrlPr>
                          <w:rPr>
                            <w:rFonts w:ascii="Cambria Math" w:hAnsi="Cambria Math"/>
                            <w:i/>
                            <w:iCs/>
                            <w:lang w:val="es-ES_tradnl"/>
                          </w:rPr>
                        </m:ctrlPr>
                      </m:accPr>
                      <m:e>
                        <m:r>
                          <w:rPr>
                            <w:rFonts w:ascii="Cambria Math" w:hAnsi="Cambria Math"/>
                            <w:lang w:val="es-ES_tradnl"/>
                          </w:rPr>
                          <m:t>I</m:t>
                        </m:r>
                      </m:e>
                    </m:acc>
                    <m:r>
                      <w:rPr>
                        <w:rFonts w:ascii="Cambria Math" w:hAnsi="Cambria Math"/>
                      </w:rPr>
                      <m:t>(</m:t>
                    </m:r>
                    <m:r>
                      <w:rPr>
                        <w:rFonts w:ascii="Cambria Math" w:hAnsi="Cambria Math"/>
                        <w:lang w:val="es-ES_tradnl"/>
                      </w:rPr>
                      <m:t>t</m:t>
                    </m:r>
                    <m:r>
                      <w:rPr>
                        <w:rFonts w:ascii="Cambria Math" w:hAnsi="Cambria Math"/>
                      </w:rPr>
                      <m:t>)+</m:t>
                    </m:r>
                    <m:r>
                      <w:rPr>
                        <w:rFonts w:ascii="Cambria Math" w:hAnsi="Cambria Math"/>
                        <w:lang w:val="es-ES_tradnl"/>
                      </w:rPr>
                      <m:t>EI</m:t>
                    </m:r>
                    <m:r>
                      <w:rPr>
                        <w:rFonts w:ascii="Cambria Math" w:hAnsi="Cambria Math"/>
                      </w:rPr>
                      <m:t>(</m:t>
                    </m:r>
                    <m:r>
                      <w:rPr>
                        <w:rFonts w:ascii="Cambria Math" w:hAnsi="Cambria Math"/>
                        <w:lang w:val="es-ES_tradnl"/>
                      </w:rPr>
                      <m:t>t</m:t>
                    </m:r>
                    <m:r>
                      <w:rPr>
                        <w:rFonts w:ascii="Cambria Math" w:hAnsi="Cambria Math"/>
                      </w:rPr>
                      <m:t>)</m:t>
                    </m:r>
                  </m:e>
                </m:d>
              </m:oMath>
            </m:oMathPara>
          </w:p>
        </w:tc>
      </w:tr>
      <w:tr w:rsidR="00B36739" w:rsidRPr="00B36739" w:rsidTr="005F1A7C">
        <w:trPr>
          <w:trHeight w:val="566"/>
          <w:jc w:val="center"/>
        </w:trPr>
        <w:tc>
          <w:tcPr>
            <w:cnfStyle w:val="001000000000" w:firstRow="0" w:lastRow="0" w:firstColumn="1" w:lastColumn="0" w:oddVBand="0" w:evenVBand="0" w:oddHBand="0" w:evenHBand="0" w:firstRowFirstColumn="0" w:firstRowLastColumn="0" w:lastRowFirstColumn="0" w:lastRowLastColumn="0"/>
            <w:tcW w:w="381" w:type="dxa"/>
            <w:tcBorders>
              <w:top w:val="nil"/>
              <w:left w:val="nil"/>
              <w:bottom w:val="nil"/>
              <w:right w:val="nil"/>
            </w:tcBorders>
            <w:vAlign w:val="center"/>
            <w:hideMark/>
          </w:tcPr>
          <w:p w:rsidR="00B36739" w:rsidRPr="00B36739" w:rsidRDefault="00B36739" w:rsidP="00B36739">
            <w:pPr>
              <w:contextualSpacing/>
              <w:jc w:val="center"/>
            </w:pPr>
            <w:r w:rsidRPr="00B36739">
              <w:t>3</w:t>
            </w:r>
          </w:p>
        </w:tc>
        <w:tc>
          <w:tcPr>
            <w:tcW w:w="1984" w:type="dxa"/>
            <w:tcBorders>
              <w:top w:val="nil"/>
              <w:left w:val="nil"/>
              <w:bottom w:val="nil"/>
              <w:right w:val="nil"/>
            </w:tcBorders>
            <w:vAlign w:val="center"/>
            <w:hideMark/>
          </w:tcPr>
          <w:p w:rsidR="00B36739" w:rsidRPr="00B36739" w:rsidRDefault="00B36739" w:rsidP="00B36739">
            <w:pPr>
              <w:contextualSpacing/>
              <w:jc w:val="center"/>
              <w:cnfStyle w:val="000000000000" w:firstRow="0" w:lastRow="0" w:firstColumn="0" w:lastColumn="0" w:oddVBand="0" w:evenVBand="0" w:oddHBand="0" w:evenHBand="0" w:firstRowFirstColumn="0" w:firstRowLastColumn="0" w:lastRowFirstColumn="0" w:lastRowLastColumn="0"/>
            </w:pPr>
            <m:oMathPara>
              <m:oMathParaPr>
                <m:jc m:val="center"/>
              </m:oMathParaPr>
              <m:oMath>
                <m:r>
                  <w:rPr>
                    <w:rFonts w:ascii="Cambria Math" w:hAnsi="Cambria Math"/>
                    <w:lang w:val="es-ES_tradnl"/>
                  </w:rPr>
                  <m:t>1.469</m:t>
                </m:r>
                <m:f>
                  <m:fPr>
                    <m:ctrlPr>
                      <w:rPr>
                        <w:rFonts w:ascii="Cambria Math" w:hAnsi="Cambria Math"/>
                        <w:i/>
                        <w:iCs/>
                        <w:lang w:val="es-ES_tradnl"/>
                      </w:rPr>
                    </m:ctrlPr>
                  </m:fPr>
                  <m:num>
                    <m:r>
                      <w:rPr>
                        <w:rFonts w:ascii="Cambria Math" w:hAnsi="Cambria Math"/>
                        <w:lang w:val="es-ES_tradnl"/>
                      </w:rPr>
                      <m:t>1</m:t>
                    </m:r>
                  </m:num>
                  <m:den>
                    <m:sSup>
                      <m:sSupPr>
                        <m:ctrlPr>
                          <w:rPr>
                            <w:rFonts w:ascii="Cambria Math" w:hAnsi="Cambria Math"/>
                            <w:i/>
                            <w:iCs/>
                            <w:lang w:val="es-ES_tradnl"/>
                          </w:rPr>
                        </m:ctrlPr>
                      </m:sSupPr>
                      <m:e>
                        <m:r>
                          <w:rPr>
                            <w:rFonts w:ascii="Cambria Math" w:hAnsi="Cambria Math"/>
                            <w:lang w:val="es-ES_tradnl"/>
                          </w:rPr>
                          <m:t>h</m:t>
                        </m:r>
                      </m:e>
                      <m:sup>
                        <m:r>
                          <w:rPr>
                            <w:rFonts w:ascii="Cambria Math" w:hAnsi="Cambria Math"/>
                            <w:lang w:val="es-ES_tradnl"/>
                          </w:rPr>
                          <m:t>3</m:t>
                        </m:r>
                      </m:sup>
                    </m:sSup>
                  </m:den>
                </m:f>
                <m:f>
                  <m:fPr>
                    <m:ctrlPr>
                      <w:rPr>
                        <w:rFonts w:ascii="Cambria Math" w:hAnsi="Cambria Math"/>
                        <w:i/>
                        <w:iCs/>
                        <w:lang w:val="es-ES_tradnl"/>
                      </w:rPr>
                    </m:ctrlPr>
                  </m:fPr>
                  <m:num>
                    <m:r>
                      <w:rPr>
                        <w:rFonts w:ascii="Cambria Math" w:hAnsi="Cambria Math"/>
                        <w:lang w:val="es-ES_tradnl"/>
                      </w:rPr>
                      <m:t>16</m:t>
                    </m:r>
                  </m:num>
                  <m:den>
                    <m:r>
                      <w:rPr>
                        <w:rFonts w:ascii="Cambria Math" w:hAnsi="Cambria Math"/>
                        <w:lang w:val="es-ES_tradnl"/>
                      </w:rPr>
                      <m:t>9</m:t>
                    </m:r>
                  </m:den>
                </m:f>
                <m:sSup>
                  <m:sSupPr>
                    <m:ctrlPr>
                      <w:rPr>
                        <w:rFonts w:ascii="Cambria Math" w:hAnsi="Cambria Math"/>
                        <w:i/>
                        <w:iCs/>
                        <w:lang w:val="es-ES_tradnl"/>
                      </w:rPr>
                    </m:ctrlPr>
                  </m:sSupPr>
                  <m:e>
                    <m:r>
                      <w:rPr>
                        <w:rFonts w:ascii="Cambria Math" w:hAnsi="Cambria Math"/>
                        <w:lang w:val="es-ES_tradnl"/>
                      </w:rPr>
                      <m:t>R</m:t>
                    </m:r>
                  </m:e>
                  <m:sup>
                    <m:r>
                      <w:rPr>
                        <w:rFonts w:ascii="Cambria Math" w:hAnsi="Cambria Math"/>
                        <w:lang w:val="es-ES_tradnl"/>
                      </w:rPr>
                      <m:t>2</m:t>
                    </m:r>
                  </m:sup>
                </m:sSup>
              </m:oMath>
            </m:oMathPara>
          </w:p>
        </w:tc>
        <w:tc>
          <w:tcPr>
            <w:tcW w:w="1134" w:type="dxa"/>
            <w:tcBorders>
              <w:top w:val="nil"/>
              <w:left w:val="nil"/>
              <w:bottom w:val="nil"/>
              <w:right w:val="nil"/>
            </w:tcBorders>
            <w:vAlign w:val="center"/>
            <w:hideMark/>
          </w:tcPr>
          <w:p w:rsidR="00B36739" w:rsidRPr="00B36739" w:rsidRDefault="00B36739" w:rsidP="00B36739">
            <w:pPr>
              <w:contextualSpacing/>
              <w:jc w:val="center"/>
              <w:cnfStyle w:val="000000000000" w:firstRow="0" w:lastRow="0" w:firstColumn="0" w:lastColumn="0" w:oddVBand="0" w:evenVBand="0" w:oddHBand="0" w:evenHBand="0" w:firstRowFirstColumn="0" w:firstRowLastColumn="0" w:lastRowFirstColumn="0" w:lastRowLastColumn="0"/>
            </w:pPr>
            <w:r w:rsidRPr="00B36739">
              <w:t>3</w:t>
            </w:r>
          </w:p>
        </w:tc>
        <w:tc>
          <w:tcPr>
            <w:tcW w:w="4835" w:type="dxa"/>
            <w:tcBorders>
              <w:top w:val="nil"/>
              <w:left w:val="nil"/>
              <w:bottom w:val="nil"/>
              <w:right w:val="nil"/>
            </w:tcBorders>
            <w:vAlign w:val="center"/>
            <w:hideMark/>
          </w:tcPr>
          <w:p w:rsidR="00B36739" w:rsidRPr="00B36739" w:rsidRDefault="00B36739" w:rsidP="00B36739">
            <w:pPr>
              <w:contextualSpacing/>
              <w:jc w:val="cente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lang w:val="es-ES_tradnl"/>
                  </w:rPr>
                  <m:t>1.469</m:t>
                </m:r>
                <m:f>
                  <m:fPr>
                    <m:ctrlPr>
                      <w:rPr>
                        <w:rFonts w:ascii="Cambria Math" w:hAnsi="Cambria Math"/>
                        <w:i/>
                        <w:iCs/>
                        <w:lang w:val="es-ES_tradnl"/>
                      </w:rPr>
                    </m:ctrlPr>
                  </m:fPr>
                  <m:num>
                    <m:r>
                      <w:rPr>
                        <w:rFonts w:ascii="Cambria Math" w:hAnsi="Cambria Math"/>
                      </w:rPr>
                      <m:t>1</m:t>
                    </m:r>
                  </m:num>
                  <m:den>
                    <m:sSup>
                      <m:sSupPr>
                        <m:ctrlPr>
                          <w:rPr>
                            <w:rFonts w:ascii="Cambria Math" w:hAnsi="Cambria Math"/>
                            <w:i/>
                            <w:iCs/>
                            <w:lang w:val="es-ES_tradnl"/>
                          </w:rPr>
                        </m:ctrlPr>
                      </m:sSupPr>
                      <m:e>
                        <m:r>
                          <w:rPr>
                            <w:rFonts w:ascii="Cambria Math" w:hAnsi="Cambria Math"/>
                          </w:rPr>
                          <m:t>h</m:t>
                        </m:r>
                      </m:e>
                      <m:sup>
                        <m:r>
                          <w:rPr>
                            <w:rFonts w:ascii="Cambria Math" w:hAnsi="Cambria Math"/>
                          </w:rPr>
                          <m:t>3</m:t>
                        </m:r>
                      </m:sup>
                    </m:sSup>
                  </m:den>
                </m:f>
                <m:f>
                  <m:fPr>
                    <m:ctrlPr>
                      <w:rPr>
                        <w:rFonts w:ascii="Cambria Math" w:hAnsi="Cambria Math"/>
                        <w:i/>
                        <w:iCs/>
                        <w:lang w:val="es-ES_tradnl"/>
                      </w:rPr>
                    </m:ctrlPr>
                  </m:fPr>
                  <m:num>
                    <m:r>
                      <w:rPr>
                        <w:rFonts w:ascii="Cambria Math" w:hAnsi="Cambria Math"/>
                      </w:rPr>
                      <m:t>16</m:t>
                    </m:r>
                  </m:num>
                  <m:den>
                    <m:r>
                      <w:rPr>
                        <w:rFonts w:ascii="Cambria Math" w:hAnsi="Cambria Math"/>
                      </w:rPr>
                      <m:t>9</m:t>
                    </m:r>
                  </m:den>
                </m:f>
                <m:sSup>
                  <m:sSupPr>
                    <m:ctrlPr>
                      <w:rPr>
                        <w:rFonts w:ascii="Cambria Math" w:hAnsi="Cambria Math"/>
                        <w:i/>
                        <w:iCs/>
                        <w:lang w:val="es-ES_tradnl"/>
                      </w:rPr>
                    </m:ctrlPr>
                  </m:sSupPr>
                  <m:e>
                    <m:r>
                      <w:rPr>
                        <w:rFonts w:ascii="Cambria Math" w:hAnsi="Cambria Math"/>
                        <w:lang w:val="es-ES_tradnl"/>
                      </w:rPr>
                      <m:t>R</m:t>
                    </m:r>
                  </m:e>
                  <m:sup>
                    <m:r>
                      <w:rPr>
                        <w:rFonts w:ascii="Cambria Math" w:hAnsi="Cambria Math"/>
                      </w:rPr>
                      <m:t>2</m:t>
                    </m:r>
                  </m:sup>
                </m:sSup>
                <m:sSup>
                  <m:sSupPr>
                    <m:ctrlPr>
                      <w:rPr>
                        <w:rFonts w:ascii="Cambria Math" w:hAnsi="Cambria Math"/>
                        <w:i/>
                        <w:iCs/>
                        <w:lang w:val="es-ES_tradnl"/>
                      </w:rPr>
                    </m:ctrlPr>
                  </m:sSupPr>
                  <m:e>
                    <m:r>
                      <w:rPr>
                        <w:rFonts w:ascii="Cambria Math" w:hAnsi="Cambria Math"/>
                        <w:lang w:val="es-ES_tradnl"/>
                      </w:rPr>
                      <m:t>I</m:t>
                    </m:r>
                    <m:r>
                      <w:rPr>
                        <w:rFonts w:ascii="Cambria Math" w:hAnsi="Cambria Math"/>
                      </w:rPr>
                      <m:t>(</m:t>
                    </m:r>
                    <m:r>
                      <w:rPr>
                        <w:rFonts w:ascii="Cambria Math" w:hAnsi="Cambria Math"/>
                        <w:lang w:val="es-ES_tradnl"/>
                      </w:rPr>
                      <m:t>t</m:t>
                    </m:r>
                    <m:r>
                      <w:rPr>
                        <w:rFonts w:ascii="Cambria Math" w:hAnsi="Cambria Math"/>
                      </w:rPr>
                      <m:t>)</m:t>
                    </m:r>
                  </m:e>
                  <m:sup>
                    <m:r>
                      <w:rPr>
                        <w:rFonts w:ascii="Cambria Math" w:hAnsi="Cambria Math"/>
                      </w:rPr>
                      <m:t>2</m:t>
                    </m:r>
                  </m:sup>
                </m:sSup>
                <m:d>
                  <m:dPr>
                    <m:begChr m:val="["/>
                    <m:endChr m:val="]"/>
                    <m:ctrlPr>
                      <w:rPr>
                        <w:rFonts w:ascii="Cambria Math" w:hAnsi="Cambria Math"/>
                        <w:i/>
                        <w:iCs/>
                        <w:lang w:val="es-ES_tradnl"/>
                      </w:rPr>
                    </m:ctrlPr>
                  </m:dPr>
                  <m:e>
                    <m:r>
                      <w:rPr>
                        <w:rFonts w:ascii="Cambria Math" w:hAnsi="Cambria Math"/>
                      </w:rPr>
                      <m:t>9</m:t>
                    </m:r>
                    <m:sSub>
                      <m:sSubPr>
                        <m:ctrlPr>
                          <w:rPr>
                            <w:rFonts w:ascii="Cambria Math" w:hAnsi="Cambria Math"/>
                            <w:i/>
                            <w:iCs/>
                          </w:rPr>
                        </m:ctrlPr>
                      </m:sSubPr>
                      <m:e>
                        <m:r>
                          <w:rPr>
                            <w:rFonts w:ascii="Cambria Math" w:hAnsi="Cambria Math"/>
                          </w:rPr>
                          <m:t>η</m:t>
                        </m:r>
                      </m:e>
                      <m:sub>
                        <m:r>
                          <w:rPr>
                            <w:rFonts w:ascii="Cambria Math" w:hAnsi="Cambria Math"/>
                            <w:lang w:val="es-ES_tradnl"/>
                          </w:rPr>
                          <m:t>G</m:t>
                        </m:r>
                      </m:sub>
                    </m:sSub>
                    <m:acc>
                      <m:accPr>
                        <m:chr m:val="̇"/>
                        <m:ctrlPr>
                          <w:rPr>
                            <w:rFonts w:ascii="Cambria Math" w:hAnsi="Cambria Math"/>
                            <w:i/>
                            <w:iCs/>
                            <w:lang w:val="es-ES_tradnl"/>
                          </w:rPr>
                        </m:ctrlPr>
                      </m:accPr>
                      <m:e>
                        <m:r>
                          <w:rPr>
                            <w:rFonts w:ascii="Cambria Math" w:hAnsi="Cambria Math"/>
                            <w:lang w:val="es-ES_tradnl"/>
                          </w:rPr>
                          <m:t>I</m:t>
                        </m:r>
                      </m:e>
                    </m:acc>
                    <m:r>
                      <w:rPr>
                        <w:rFonts w:ascii="Cambria Math" w:hAnsi="Cambria Math"/>
                      </w:rPr>
                      <m:t>(</m:t>
                    </m:r>
                    <m:r>
                      <w:rPr>
                        <w:rFonts w:ascii="Cambria Math" w:hAnsi="Cambria Math"/>
                        <w:lang w:val="es-ES_tradnl"/>
                      </w:rPr>
                      <m:t>t</m:t>
                    </m:r>
                    <m:r>
                      <w:rPr>
                        <w:rFonts w:ascii="Cambria Math" w:hAnsi="Cambria Math"/>
                      </w:rPr>
                      <m:t>)+</m:t>
                    </m:r>
                    <m:r>
                      <w:rPr>
                        <w:rFonts w:ascii="Cambria Math" w:hAnsi="Cambria Math"/>
                        <w:lang w:val="es-ES_tradnl"/>
                      </w:rPr>
                      <m:t>EI</m:t>
                    </m:r>
                    <m:r>
                      <w:rPr>
                        <w:rFonts w:ascii="Cambria Math" w:hAnsi="Cambria Math"/>
                      </w:rPr>
                      <m:t>(</m:t>
                    </m:r>
                    <m:r>
                      <w:rPr>
                        <w:rFonts w:ascii="Cambria Math" w:hAnsi="Cambria Math"/>
                        <w:lang w:val="es-ES_tradnl"/>
                      </w:rPr>
                      <m:t>t</m:t>
                    </m:r>
                    <m:r>
                      <w:rPr>
                        <w:rFonts w:ascii="Cambria Math" w:hAnsi="Cambria Math"/>
                      </w:rPr>
                      <m:t>)</m:t>
                    </m:r>
                  </m:e>
                </m:d>
              </m:oMath>
            </m:oMathPara>
          </w:p>
        </w:tc>
      </w:tr>
      <w:tr w:rsidR="00B36739" w:rsidRPr="00B36739" w:rsidTr="005F1A7C">
        <w:trPr>
          <w:trHeight w:val="588"/>
          <w:jc w:val="center"/>
        </w:trPr>
        <w:tc>
          <w:tcPr>
            <w:cnfStyle w:val="001000000000" w:firstRow="0" w:lastRow="0" w:firstColumn="1" w:lastColumn="0" w:oddVBand="0" w:evenVBand="0" w:oddHBand="0" w:evenHBand="0" w:firstRowFirstColumn="0" w:firstRowLastColumn="0" w:lastRowFirstColumn="0" w:lastRowLastColumn="0"/>
            <w:tcW w:w="381" w:type="dxa"/>
            <w:tcBorders>
              <w:top w:val="nil"/>
              <w:left w:val="nil"/>
              <w:bottom w:val="single" w:sz="8" w:space="0" w:color="000000" w:themeColor="text1"/>
              <w:right w:val="nil"/>
            </w:tcBorders>
            <w:vAlign w:val="center"/>
            <w:hideMark/>
          </w:tcPr>
          <w:p w:rsidR="00B36739" w:rsidRPr="00B36739" w:rsidRDefault="00B36739" w:rsidP="00B36739">
            <w:pPr>
              <w:contextualSpacing/>
              <w:jc w:val="center"/>
            </w:pPr>
            <w:r w:rsidRPr="00B36739">
              <w:t>4</w:t>
            </w:r>
          </w:p>
        </w:tc>
        <w:tc>
          <w:tcPr>
            <w:tcW w:w="1984" w:type="dxa"/>
            <w:tcBorders>
              <w:top w:val="nil"/>
              <w:left w:val="nil"/>
              <w:bottom w:val="single" w:sz="8" w:space="0" w:color="000000" w:themeColor="text1"/>
              <w:right w:val="nil"/>
            </w:tcBorders>
            <w:vAlign w:val="center"/>
            <w:hideMark/>
          </w:tcPr>
          <w:p w:rsidR="00B36739" w:rsidRPr="00B36739" w:rsidRDefault="00B36739" w:rsidP="00B36739">
            <w:pPr>
              <w:contextualSpacing/>
              <w:jc w:val="center"/>
              <w:cnfStyle w:val="000000000000" w:firstRow="0" w:lastRow="0" w:firstColumn="0" w:lastColumn="0" w:oddVBand="0" w:evenVBand="0" w:oddHBand="0" w:evenHBand="0" w:firstRowFirstColumn="0" w:firstRowLastColumn="0" w:lastRowFirstColumn="0" w:lastRowLastColumn="0"/>
            </w:pPr>
            <m:oMathPara>
              <m:oMathParaPr>
                <m:jc m:val="center"/>
              </m:oMathParaPr>
              <m:oMath>
                <m:r>
                  <w:rPr>
                    <w:rFonts w:ascii="Cambria Math" w:hAnsi="Cambria Math"/>
                    <w:lang w:val="es-ES_tradnl"/>
                  </w:rPr>
                  <m:t>0.755</m:t>
                </m:r>
                <m:f>
                  <m:fPr>
                    <m:ctrlPr>
                      <w:rPr>
                        <w:rFonts w:ascii="Cambria Math" w:hAnsi="Cambria Math"/>
                        <w:i/>
                        <w:iCs/>
                        <w:lang w:val="es-ES_tradnl"/>
                      </w:rPr>
                    </m:ctrlPr>
                  </m:fPr>
                  <m:num>
                    <m:r>
                      <w:rPr>
                        <w:rFonts w:ascii="Cambria Math" w:hAnsi="Cambria Math"/>
                        <w:lang w:val="es-ES_tradnl"/>
                      </w:rPr>
                      <m:t>1</m:t>
                    </m:r>
                  </m:num>
                  <m:den>
                    <m:sSup>
                      <m:sSupPr>
                        <m:ctrlPr>
                          <w:rPr>
                            <w:rFonts w:ascii="Cambria Math" w:hAnsi="Cambria Math"/>
                            <w:i/>
                            <w:iCs/>
                            <w:lang w:val="es-ES_tradnl"/>
                          </w:rPr>
                        </m:ctrlPr>
                      </m:sSupPr>
                      <m:e>
                        <m:r>
                          <w:rPr>
                            <w:rFonts w:ascii="Cambria Math" w:hAnsi="Cambria Math"/>
                            <w:lang w:val="es-ES_tradnl"/>
                          </w:rPr>
                          <m:t>h</m:t>
                        </m:r>
                      </m:e>
                      <m:sup>
                        <m:r>
                          <w:rPr>
                            <w:rFonts w:ascii="Cambria Math" w:hAnsi="Cambria Math"/>
                            <w:lang w:val="es-ES_tradnl"/>
                          </w:rPr>
                          <m:t>4</m:t>
                        </m:r>
                      </m:sup>
                    </m:sSup>
                  </m:den>
                </m:f>
                <m:f>
                  <m:fPr>
                    <m:ctrlPr>
                      <w:rPr>
                        <w:rFonts w:ascii="Cambria Math" w:hAnsi="Cambria Math"/>
                        <w:i/>
                        <w:iCs/>
                        <w:lang w:val="es-ES_tradnl"/>
                      </w:rPr>
                    </m:ctrlPr>
                  </m:fPr>
                  <m:num>
                    <m:r>
                      <w:rPr>
                        <w:rFonts w:ascii="Cambria Math" w:hAnsi="Cambria Math"/>
                        <w:lang w:val="es-ES_tradnl"/>
                      </w:rPr>
                      <m:t>16</m:t>
                    </m:r>
                  </m:num>
                  <m:den>
                    <m:r>
                      <w:rPr>
                        <w:rFonts w:ascii="Cambria Math" w:hAnsi="Cambria Math"/>
                        <w:lang w:val="es-ES_tradnl"/>
                      </w:rPr>
                      <m:t>9</m:t>
                    </m:r>
                  </m:den>
                </m:f>
                <m:sSup>
                  <m:sSupPr>
                    <m:ctrlPr>
                      <w:rPr>
                        <w:rFonts w:ascii="Cambria Math" w:hAnsi="Cambria Math"/>
                        <w:i/>
                        <w:iCs/>
                        <w:lang w:val="es-ES_tradnl"/>
                      </w:rPr>
                    </m:ctrlPr>
                  </m:sSupPr>
                  <m:e>
                    <m:r>
                      <w:rPr>
                        <w:rFonts w:ascii="Cambria Math" w:hAnsi="Cambria Math"/>
                        <w:lang w:val="es-ES_tradnl"/>
                      </w:rPr>
                      <m:t>R</m:t>
                    </m:r>
                  </m:e>
                  <m:sup>
                    <m:f>
                      <m:fPr>
                        <m:ctrlPr>
                          <w:rPr>
                            <w:rFonts w:ascii="Cambria Math" w:hAnsi="Cambria Math"/>
                            <w:i/>
                            <w:iCs/>
                            <w:lang w:val="es-ES_tradnl"/>
                          </w:rPr>
                        </m:ctrlPr>
                      </m:fPr>
                      <m:num>
                        <m:r>
                          <w:rPr>
                            <w:rFonts w:ascii="Cambria Math" w:hAnsi="Cambria Math"/>
                            <w:lang w:val="es-ES_tradnl"/>
                          </w:rPr>
                          <m:t>5</m:t>
                        </m:r>
                      </m:num>
                      <m:den>
                        <m:r>
                          <w:rPr>
                            <w:rFonts w:ascii="Cambria Math" w:hAnsi="Cambria Math"/>
                            <w:lang w:val="es-ES_tradnl"/>
                          </w:rPr>
                          <m:t>2</m:t>
                        </m:r>
                      </m:den>
                    </m:f>
                  </m:sup>
                </m:sSup>
              </m:oMath>
            </m:oMathPara>
          </w:p>
        </w:tc>
        <w:tc>
          <w:tcPr>
            <w:tcW w:w="1134" w:type="dxa"/>
            <w:tcBorders>
              <w:top w:val="nil"/>
              <w:left w:val="nil"/>
              <w:bottom w:val="single" w:sz="8" w:space="0" w:color="000000" w:themeColor="text1"/>
              <w:right w:val="nil"/>
            </w:tcBorders>
            <w:vAlign w:val="center"/>
            <w:hideMark/>
          </w:tcPr>
          <w:p w:rsidR="00B36739" w:rsidRPr="00B36739" w:rsidRDefault="006F4145" w:rsidP="00B36739">
            <w:pPr>
              <w:jc w:val="center"/>
              <w:cnfStyle w:val="000000000000" w:firstRow="0" w:lastRow="0" w:firstColumn="0" w:lastColumn="0" w:oddVBand="0" w:evenVBand="0" w:oddHBand="0" w:evenHBand="0" w:firstRowFirstColumn="0" w:firstRowLastColumn="0" w:lastRowFirstColumn="0" w:lastRowLastColumn="0"/>
            </w:pPr>
            <m:oMathPara>
              <m:oMath>
                <m:f>
                  <m:fPr>
                    <m:ctrlPr>
                      <w:rPr>
                        <w:rFonts w:ascii="Cambria Math" w:hAnsi="Cambria Math"/>
                        <w:i/>
                        <w:iCs/>
                        <w:lang w:val="es-ES_tradnl"/>
                      </w:rPr>
                    </m:ctrlPr>
                  </m:fPr>
                  <m:num>
                    <m:r>
                      <w:rPr>
                        <w:rFonts w:ascii="Cambria Math" w:hAnsi="Cambria Math"/>
                        <w:lang w:val="es-ES_tradnl"/>
                      </w:rPr>
                      <m:t>7</m:t>
                    </m:r>
                  </m:num>
                  <m:den>
                    <m:r>
                      <w:rPr>
                        <w:rFonts w:ascii="Cambria Math" w:hAnsi="Cambria Math"/>
                        <w:lang w:val="es-ES_tradnl"/>
                      </w:rPr>
                      <m:t>2</m:t>
                    </m:r>
                  </m:den>
                </m:f>
              </m:oMath>
            </m:oMathPara>
          </w:p>
        </w:tc>
        <w:tc>
          <w:tcPr>
            <w:tcW w:w="4835" w:type="dxa"/>
            <w:tcBorders>
              <w:top w:val="nil"/>
              <w:left w:val="nil"/>
              <w:bottom w:val="single" w:sz="8" w:space="0" w:color="000000" w:themeColor="text1"/>
              <w:right w:val="nil"/>
            </w:tcBorders>
            <w:vAlign w:val="center"/>
            <w:hideMark/>
          </w:tcPr>
          <w:p w:rsidR="00B36739" w:rsidRPr="00B36739" w:rsidRDefault="00B36739" w:rsidP="00B36739">
            <w:pPr>
              <w:contextualSpacing/>
              <w:jc w:val="center"/>
              <w:cnfStyle w:val="000000000000" w:firstRow="0" w:lastRow="0" w:firstColumn="0" w:lastColumn="0" w:oddVBand="0" w:evenVBand="0" w:oddHBand="0" w:evenHBand="0" w:firstRowFirstColumn="0" w:firstRowLastColumn="0" w:lastRowFirstColumn="0" w:lastRowLastColumn="0"/>
            </w:pPr>
            <w:r w:rsidRPr="00B36739">
              <w:t>0.755</w:t>
            </w:r>
            <m:oMath>
              <m:f>
                <m:fPr>
                  <m:ctrlPr>
                    <w:rPr>
                      <w:rFonts w:ascii="Cambria Math" w:hAnsi="Cambria Math"/>
                      <w:i/>
                      <w:iCs/>
                      <w:lang w:val="es-ES_tradnl"/>
                    </w:rPr>
                  </m:ctrlPr>
                </m:fPr>
                <m:num>
                  <m:r>
                    <w:rPr>
                      <w:rFonts w:ascii="Cambria Math" w:hAnsi="Cambria Math"/>
                    </w:rPr>
                    <m:t>1</m:t>
                  </m:r>
                </m:num>
                <m:den>
                  <m:sSup>
                    <m:sSupPr>
                      <m:ctrlPr>
                        <w:rPr>
                          <w:rFonts w:ascii="Cambria Math" w:hAnsi="Cambria Math"/>
                          <w:i/>
                          <w:iCs/>
                          <w:lang w:val="es-ES_tradnl"/>
                        </w:rPr>
                      </m:ctrlPr>
                    </m:sSupPr>
                    <m:e>
                      <m:r>
                        <w:rPr>
                          <w:rFonts w:ascii="Cambria Math" w:hAnsi="Cambria Math"/>
                        </w:rPr>
                        <m:t>h</m:t>
                      </m:r>
                    </m:e>
                    <m:sup>
                      <m:r>
                        <w:rPr>
                          <w:rFonts w:ascii="Cambria Math" w:hAnsi="Cambria Math"/>
                        </w:rPr>
                        <m:t>4</m:t>
                      </m:r>
                    </m:sup>
                  </m:sSup>
                </m:den>
              </m:f>
              <m:f>
                <m:fPr>
                  <m:ctrlPr>
                    <w:rPr>
                      <w:rFonts w:ascii="Cambria Math" w:hAnsi="Cambria Math"/>
                      <w:i/>
                      <w:iCs/>
                      <w:lang w:val="es-ES_tradnl"/>
                    </w:rPr>
                  </m:ctrlPr>
                </m:fPr>
                <m:num>
                  <m:r>
                    <w:rPr>
                      <w:rFonts w:ascii="Cambria Math" w:hAnsi="Cambria Math"/>
                    </w:rPr>
                    <m:t>16</m:t>
                  </m:r>
                </m:num>
                <m:den>
                  <m:r>
                    <w:rPr>
                      <w:rFonts w:ascii="Cambria Math" w:hAnsi="Cambria Math"/>
                    </w:rPr>
                    <m:t>9</m:t>
                  </m:r>
                </m:den>
              </m:f>
              <m:sSup>
                <m:sSupPr>
                  <m:ctrlPr>
                    <w:rPr>
                      <w:rFonts w:ascii="Cambria Math" w:hAnsi="Cambria Math"/>
                      <w:i/>
                      <w:iCs/>
                      <w:lang w:val="es-ES_tradnl"/>
                    </w:rPr>
                  </m:ctrlPr>
                </m:sSupPr>
                <m:e>
                  <m:r>
                    <w:rPr>
                      <w:rFonts w:ascii="Cambria Math" w:hAnsi="Cambria Math"/>
                      <w:lang w:val="es-ES_tradnl"/>
                    </w:rPr>
                    <m:t>R</m:t>
                  </m:r>
                </m:e>
                <m:sup>
                  <m:f>
                    <m:fPr>
                      <m:ctrlPr>
                        <w:rPr>
                          <w:rFonts w:ascii="Cambria Math" w:hAnsi="Cambria Math"/>
                          <w:i/>
                          <w:iCs/>
                          <w:lang w:val="es-ES_tradnl"/>
                        </w:rPr>
                      </m:ctrlPr>
                    </m:fPr>
                    <m:num>
                      <m:r>
                        <w:rPr>
                          <w:rFonts w:ascii="Cambria Math" w:hAnsi="Cambria Math"/>
                        </w:rPr>
                        <m:t>5</m:t>
                      </m:r>
                    </m:num>
                    <m:den>
                      <m:r>
                        <w:rPr>
                          <w:rFonts w:ascii="Cambria Math" w:hAnsi="Cambria Math"/>
                        </w:rPr>
                        <m:t>2</m:t>
                      </m:r>
                    </m:den>
                  </m:f>
                </m:sup>
              </m:sSup>
              <m:sSup>
                <m:sSupPr>
                  <m:ctrlPr>
                    <w:rPr>
                      <w:rFonts w:ascii="Cambria Math" w:hAnsi="Cambria Math"/>
                      <w:i/>
                      <w:iCs/>
                      <w:lang w:val="es-ES_tradnl"/>
                    </w:rPr>
                  </m:ctrlPr>
                </m:sSupPr>
                <m:e>
                  <m:r>
                    <w:rPr>
                      <w:rFonts w:ascii="Cambria Math" w:hAnsi="Cambria Math"/>
                      <w:lang w:val="es-ES_tradnl"/>
                    </w:rPr>
                    <m:t>I</m:t>
                  </m:r>
                  <m:r>
                    <w:rPr>
                      <w:rFonts w:ascii="Cambria Math" w:hAnsi="Cambria Math"/>
                    </w:rPr>
                    <m:t>(</m:t>
                  </m:r>
                  <m:r>
                    <w:rPr>
                      <w:rFonts w:ascii="Cambria Math" w:hAnsi="Cambria Math"/>
                      <w:lang w:val="es-ES_tradnl"/>
                    </w:rPr>
                    <m:t>t</m:t>
                  </m:r>
                  <m:r>
                    <w:rPr>
                      <w:rFonts w:ascii="Cambria Math" w:hAnsi="Cambria Math"/>
                    </w:rPr>
                    <m:t>)</m:t>
                  </m:r>
                </m:e>
                <m:sup>
                  <m:f>
                    <m:fPr>
                      <m:ctrlPr>
                        <w:rPr>
                          <w:rFonts w:ascii="Cambria Math" w:hAnsi="Cambria Math"/>
                          <w:i/>
                          <w:iCs/>
                          <w:lang w:val="es-ES_tradnl"/>
                        </w:rPr>
                      </m:ctrlPr>
                    </m:fPr>
                    <m:num>
                      <m:r>
                        <w:rPr>
                          <w:rFonts w:ascii="Cambria Math" w:hAnsi="Cambria Math"/>
                        </w:rPr>
                        <m:t>5</m:t>
                      </m:r>
                    </m:num>
                    <m:den>
                      <m:r>
                        <w:rPr>
                          <w:rFonts w:ascii="Cambria Math" w:hAnsi="Cambria Math"/>
                        </w:rPr>
                        <m:t>2</m:t>
                      </m:r>
                    </m:den>
                  </m:f>
                </m:sup>
              </m:sSup>
              <m:d>
                <m:dPr>
                  <m:begChr m:val="["/>
                  <m:endChr m:val="]"/>
                  <m:ctrlPr>
                    <w:rPr>
                      <w:rFonts w:ascii="Cambria Math" w:hAnsi="Cambria Math"/>
                      <w:i/>
                      <w:iCs/>
                      <w:lang w:val="es-ES_tradnl"/>
                    </w:rPr>
                  </m:ctrlPr>
                </m:dPr>
                <m:e>
                  <m:f>
                    <m:fPr>
                      <m:ctrlPr>
                        <w:rPr>
                          <w:rFonts w:ascii="Cambria Math" w:hAnsi="Cambria Math"/>
                          <w:i/>
                          <w:iCs/>
                          <w:lang w:val="es-ES_tradnl"/>
                        </w:rPr>
                      </m:ctrlPr>
                    </m:fPr>
                    <m:num>
                      <m:r>
                        <w:rPr>
                          <w:rFonts w:ascii="Cambria Math" w:hAnsi="Cambria Math"/>
                        </w:rPr>
                        <m:t>21</m:t>
                      </m:r>
                    </m:num>
                    <m:den>
                      <m:r>
                        <w:rPr>
                          <w:rFonts w:ascii="Cambria Math" w:hAnsi="Cambria Math"/>
                        </w:rPr>
                        <m:t>2</m:t>
                      </m:r>
                    </m:den>
                  </m:f>
                  <m:sSub>
                    <m:sSubPr>
                      <m:ctrlPr>
                        <w:rPr>
                          <w:rFonts w:ascii="Cambria Math" w:hAnsi="Cambria Math"/>
                          <w:i/>
                          <w:iCs/>
                        </w:rPr>
                      </m:ctrlPr>
                    </m:sSubPr>
                    <m:e>
                      <m:r>
                        <w:rPr>
                          <w:rFonts w:ascii="Cambria Math" w:hAnsi="Cambria Math"/>
                        </w:rPr>
                        <m:t>η</m:t>
                      </m:r>
                    </m:e>
                    <m:sub>
                      <m:r>
                        <w:rPr>
                          <w:rFonts w:ascii="Cambria Math" w:hAnsi="Cambria Math"/>
                          <w:lang w:val="es-ES_tradnl"/>
                        </w:rPr>
                        <m:t>G</m:t>
                      </m:r>
                    </m:sub>
                  </m:sSub>
                  <m:acc>
                    <m:accPr>
                      <m:chr m:val="̇"/>
                      <m:ctrlPr>
                        <w:rPr>
                          <w:rFonts w:ascii="Cambria Math" w:hAnsi="Cambria Math"/>
                          <w:i/>
                          <w:iCs/>
                          <w:lang w:val="es-ES_tradnl"/>
                        </w:rPr>
                      </m:ctrlPr>
                    </m:accPr>
                    <m:e>
                      <m:r>
                        <w:rPr>
                          <w:rFonts w:ascii="Cambria Math" w:hAnsi="Cambria Math"/>
                          <w:lang w:val="es-ES_tradnl"/>
                        </w:rPr>
                        <m:t>I</m:t>
                      </m:r>
                    </m:e>
                  </m:acc>
                  <m:r>
                    <w:rPr>
                      <w:rFonts w:ascii="Cambria Math" w:hAnsi="Cambria Math"/>
                    </w:rPr>
                    <m:t>(</m:t>
                  </m:r>
                  <m:r>
                    <w:rPr>
                      <w:rFonts w:ascii="Cambria Math" w:hAnsi="Cambria Math"/>
                      <w:lang w:val="es-ES_tradnl"/>
                    </w:rPr>
                    <m:t>t</m:t>
                  </m:r>
                  <m:r>
                    <w:rPr>
                      <w:rFonts w:ascii="Cambria Math" w:hAnsi="Cambria Math"/>
                    </w:rPr>
                    <m:t>)+</m:t>
                  </m:r>
                  <m:r>
                    <w:rPr>
                      <w:rFonts w:ascii="Cambria Math" w:hAnsi="Cambria Math"/>
                      <w:lang w:val="es-ES_tradnl"/>
                    </w:rPr>
                    <m:t>EI</m:t>
                  </m:r>
                  <m:r>
                    <w:rPr>
                      <w:rFonts w:ascii="Cambria Math" w:hAnsi="Cambria Math"/>
                    </w:rPr>
                    <m:t>(</m:t>
                  </m:r>
                  <m:r>
                    <w:rPr>
                      <w:rFonts w:ascii="Cambria Math" w:hAnsi="Cambria Math"/>
                      <w:lang w:val="es-ES_tradnl"/>
                    </w:rPr>
                    <m:t>t</m:t>
                  </m:r>
                  <m:r>
                    <w:rPr>
                      <w:rFonts w:ascii="Cambria Math" w:hAnsi="Cambria Math"/>
                    </w:rPr>
                    <m:t>)</m:t>
                  </m:r>
                </m:e>
              </m:d>
            </m:oMath>
          </w:p>
        </w:tc>
      </w:tr>
    </w:tbl>
    <w:p w:rsidR="0000221A" w:rsidRDefault="009F64E7" w:rsidP="00DC1D26">
      <w:pPr>
        <w:pStyle w:val="Ttulo1"/>
        <w:numPr>
          <w:ilvl w:val="0"/>
          <w:numId w:val="0"/>
        </w:numPr>
        <w:rPr>
          <w:rFonts w:ascii="Times New Roman" w:hAnsi="Times New Roman" w:cs="Times New Roman"/>
          <w:b w:val="0"/>
          <w:color w:val="auto"/>
          <w:sz w:val="24"/>
          <w:szCs w:val="24"/>
          <w:lang w:val="en-GB"/>
        </w:rPr>
      </w:pPr>
      <w:proofErr w:type="spellStart"/>
      <w:r w:rsidRPr="001C61ED">
        <w:rPr>
          <w:rFonts w:ascii="Times New Roman" w:hAnsi="Times New Roman" w:cs="Times New Roman"/>
          <w:b w:val="0"/>
          <w:color w:val="auto"/>
          <w:sz w:val="24"/>
          <w:szCs w:val="24"/>
          <w:lang w:val="en-GB"/>
        </w:rPr>
        <w:t>Efremov</w:t>
      </w:r>
      <w:proofErr w:type="spellEnd"/>
      <w:r w:rsidRPr="001C61ED">
        <w:rPr>
          <w:rFonts w:ascii="Times New Roman" w:hAnsi="Times New Roman" w:cs="Times New Roman"/>
          <w:b w:val="0"/>
          <w:color w:val="auto"/>
          <w:sz w:val="24"/>
          <w:szCs w:val="24"/>
          <w:lang w:val="en-GB"/>
        </w:rPr>
        <w:t xml:space="preserve"> </w:t>
      </w:r>
      <w:proofErr w:type="gramStart"/>
      <w:r w:rsidRPr="001C61ED">
        <w:rPr>
          <w:rFonts w:ascii="Times New Roman" w:hAnsi="Times New Roman" w:cs="Times New Roman"/>
          <w:b w:val="0"/>
          <w:color w:val="auto"/>
          <w:sz w:val="24"/>
          <w:szCs w:val="24"/>
          <w:lang w:val="en-GB"/>
        </w:rPr>
        <w:t>et</w:t>
      </w:r>
      <w:proofErr w:type="gramEnd"/>
      <w:r w:rsidRPr="001C61ED">
        <w:rPr>
          <w:rFonts w:ascii="Times New Roman" w:hAnsi="Times New Roman" w:cs="Times New Roman"/>
          <w:b w:val="0"/>
          <w:color w:val="auto"/>
          <w:sz w:val="24"/>
          <w:szCs w:val="24"/>
          <w:lang w:val="en-GB"/>
        </w:rPr>
        <w:t xml:space="preserve"> al.</w:t>
      </w:r>
      <w:r w:rsidRPr="001C61ED">
        <w:rPr>
          <w:rFonts w:ascii="Times New Roman" w:hAnsi="Times New Roman" w:cs="Times New Roman"/>
          <w:b w:val="0"/>
          <w:color w:val="auto"/>
          <w:sz w:val="24"/>
          <w:szCs w:val="24"/>
          <w:vertAlign w:val="superscript"/>
          <w:lang w:val="en-GB"/>
        </w:rPr>
        <w:t>39</w:t>
      </w:r>
      <w:r w:rsidRPr="001C61ED">
        <w:rPr>
          <w:rFonts w:ascii="Times New Roman" w:hAnsi="Times New Roman" w:cs="Times New Roman"/>
          <w:b w:val="0"/>
          <w:color w:val="auto"/>
          <w:sz w:val="24"/>
          <w:szCs w:val="24"/>
          <w:lang w:val="en-GB"/>
        </w:rPr>
        <w:t xml:space="preserve"> have recently introduced a bottom effect viscoelastic correction</w:t>
      </w:r>
      <w:r w:rsidR="009145D9" w:rsidRPr="001C61ED">
        <w:rPr>
          <w:rFonts w:ascii="Times New Roman" w:hAnsi="Times New Roman" w:cs="Times New Roman"/>
          <w:b w:val="0"/>
          <w:color w:val="auto"/>
          <w:sz w:val="24"/>
          <w:szCs w:val="24"/>
          <w:lang w:val="en-GB"/>
        </w:rPr>
        <w:t xml:space="preserve"> </w:t>
      </w:r>
      <w:r w:rsidRPr="001C61ED">
        <w:rPr>
          <w:rFonts w:ascii="Times New Roman" w:hAnsi="Times New Roman" w:cs="Times New Roman"/>
          <w:b w:val="0"/>
          <w:color w:val="auto"/>
          <w:sz w:val="24"/>
          <w:szCs w:val="24"/>
          <w:lang w:val="en-GB"/>
        </w:rPr>
        <w:t xml:space="preserve">based on </w:t>
      </w:r>
      <w:r w:rsidR="001C61ED" w:rsidRPr="001C61ED">
        <w:rPr>
          <w:rFonts w:ascii="Times New Roman" w:hAnsi="Times New Roman" w:cs="Times New Roman"/>
          <w:b w:val="0"/>
          <w:color w:val="auto"/>
          <w:sz w:val="24"/>
          <w:szCs w:val="24"/>
          <w:lang w:val="en-GB"/>
        </w:rPr>
        <w:t>the application</w:t>
      </w:r>
      <w:r w:rsidRPr="001C61ED">
        <w:rPr>
          <w:rFonts w:ascii="Times New Roman" w:hAnsi="Times New Roman" w:cs="Times New Roman"/>
          <w:b w:val="0"/>
          <w:color w:val="auto"/>
          <w:sz w:val="24"/>
          <w:szCs w:val="24"/>
          <w:lang w:val="en-GB"/>
        </w:rPr>
        <w:t xml:space="preserve"> </w:t>
      </w:r>
      <w:r w:rsidR="001C61ED" w:rsidRPr="001C61ED">
        <w:rPr>
          <w:rFonts w:ascii="Times New Roman" w:hAnsi="Times New Roman" w:cs="Times New Roman"/>
          <w:b w:val="0"/>
          <w:color w:val="auto"/>
          <w:sz w:val="24"/>
          <w:szCs w:val="24"/>
          <w:lang w:val="en-GB"/>
        </w:rPr>
        <w:t>of Lee</w:t>
      </w:r>
      <w:r w:rsidRPr="001C61ED">
        <w:rPr>
          <w:rFonts w:ascii="Times New Roman" w:hAnsi="Times New Roman" w:cs="Times New Roman"/>
          <w:b w:val="0"/>
          <w:color w:val="auto"/>
          <w:sz w:val="24"/>
          <w:szCs w:val="24"/>
          <w:lang w:val="en-GB"/>
        </w:rPr>
        <w:t xml:space="preserve"> and </w:t>
      </w:r>
      <w:proofErr w:type="spellStart"/>
      <w:r w:rsidRPr="001C61ED">
        <w:rPr>
          <w:rFonts w:ascii="Times New Roman" w:hAnsi="Times New Roman" w:cs="Times New Roman"/>
          <w:b w:val="0"/>
          <w:color w:val="auto"/>
          <w:sz w:val="24"/>
          <w:szCs w:val="24"/>
          <w:lang w:val="en-GB"/>
        </w:rPr>
        <w:t>Radok’s</w:t>
      </w:r>
      <w:proofErr w:type="spellEnd"/>
      <w:r w:rsidRPr="001C61ED">
        <w:rPr>
          <w:rFonts w:ascii="Times New Roman" w:hAnsi="Times New Roman" w:cs="Times New Roman"/>
          <w:b w:val="0"/>
          <w:color w:val="auto"/>
          <w:sz w:val="24"/>
          <w:szCs w:val="24"/>
          <w:lang w:val="en-GB"/>
        </w:rPr>
        <w:t xml:space="preserve"> method</w:t>
      </w:r>
      <w:r w:rsidRPr="001C61ED">
        <w:rPr>
          <w:rFonts w:ascii="Times New Roman" w:hAnsi="Times New Roman" w:cs="Times New Roman"/>
          <w:b w:val="0"/>
          <w:color w:val="auto"/>
          <w:sz w:val="24"/>
          <w:szCs w:val="24"/>
          <w:vertAlign w:val="superscript"/>
          <w:lang w:val="en-GB"/>
        </w:rPr>
        <w:t>59</w:t>
      </w:r>
      <w:r w:rsidRPr="001C61ED">
        <w:rPr>
          <w:rFonts w:ascii="Times New Roman" w:hAnsi="Times New Roman" w:cs="Times New Roman"/>
          <w:b w:val="0"/>
          <w:color w:val="auto"/>
          <w:sz w:val="24"/>
          <w:szCs w:val="24"/>
          <w:lang w:val="en-GB"/>
        </w:rPr>
        <w:t xml:space="preserve">. </w:t>
      </w:r>
      <w:r w:rsidR="0003762C" w:rsidRPr="001C61ED">
        <w:rPr>
          <w:rFonts w:ascii="Times New Roman" w:hAnsi="Times New Roman" w:cs="Times New Roman"/>
          <w:b w:val="0"/>
          <w:color w:val="auto"/>
          <w:sz w:val="24"/>
          <w:szCs w:val="24"/>
          <w:lang w:val="en-GB"/>
        </w:rPr>
        <w:t xml:space="preserve"> However, </w:t>
      </w:r>
      <w:r w:rsidR="0000221A" w:rsidRPr="001C61ED">
        <w:rPr>
          <w:rFonts w:ascii="Times New Roman" w:hAnsi="Times New Roman" w:cs="Times New Roman"/>
          <w:b w:val="0"/>
          <w:color w:val="auto"/>
          <w:sz w:val="24"/>
          <w:szCs w:val="24"/>
          <w:lang w:val="en-GB"/>
        </w:rPr>
        <w:t xml:space="preserve">their approach does not lead to </w:t>
      </w:r>
      <w:r w:rsidR="001C61ED" w:rsidRPr="001C61ED">
        <w:rPr>
          <w:rFonts w:ascii="Times New Roman" w:hAnsi="Times New Roman" w:cs="Times New Roman"/>
          <w:b w:val="0"/>
          <w:color w:val="auto"/>
          <w:sz w:val="24"/>
          <w:szCs w:val="24"/>
          <w:lang w:val="en-GB"/>
        </w:rPr>
        <w:t>analytical expressions</w:t>
      </w:r>
      <w:r w:rsidR="0000221A" w:rsidRPr="001C61ED">
        <w:rPr>
          <w:rFonts w:ascii="Times New Roman" w:hAnsi="Times New Roman" w:cs="Times New Roman"/>
          <w:b w:val="0"/>
          <w:color w:val="auto"/>
          <w:sz w:val="24"/>
          <w:szCs w:val="24"/>
          <w:lang w:val="en-GB"/>
        </w:rPr>
        <w:t xml:space="preserve"> for the force.</w:t>
      </w:r>
      <w:r w:rsidR="0000221A">
        <w:rPr>
          <w:rFonts w:ascii="Times New Roman" w:hAnsi="Times New Roman" w:cs="Times New Roman"/>
          <w:b w:val="0"/>
          <w:color w:val="auto"/>
          <w:sz w:val="24"/>
          <w:szCs w:val="24"/>
          <w:lang w:val="en-GB"/>
        </w:rPr>
        <w:t xml:space="preserve"> </w:t>
      </w:r>
    </w:p>
    <w:p w:rsidR="00283080" w:rsidRPr="00A97281" w:rsidRDefault="00DC1D26" w:rsidP="00DC1D26">
      <w:pPr>
        <w:pStyle w:val="Ttulo1"/>
        <w:numPr>
          <w:ilvl w:val="0"/>
          <w:numId w:val="0"/>
        </w:numPr>
        <w:rPr>
          <w:rFonts w:ascii="Times" w:hAnsi="Times"/>
          <w:color w:val="auto"/>
          <w:sz w:val="24"/>
          <w:szCs w:val="24"/>
        </w:rPr>
      </w:pPr>
      <w:r w:rsidRPr="00A97281">
        <w:rPr>
          <w:rFonts w:ascii="Times" w:hAnsi="Times"/>
          <w:color w:val="auto"/>
          <w:sz w:val="24"/>
          <w:szCs w:val="24"/>
        </w:rPr>
        <w:t>RESULTS AND DISCUSSION</w:t>
      </w:r>
    </w:p>
    <w:p w:rsidR="00F2214F" w:rsidRPr="00A97281" w:rsidRDefault="00F2214F" w:rsidP="00621AB4">
      <w:pPr>
        <w:jc w:val="both"/>
        <w:rPr>
          <w:rFonts w:ascii="Times" w:eastAsia="Times New Roman" w:hAnsi="Times" w:cs="Times New Roman"/>
          <w:b/>
          <w:sz w:val="24"/>
          <w:szCs w:val="24"/>
        </w:rPr>
      </w:pPr>
      <w:r w:rsidRPr="00A97281">
        <w:rPr>
          <w:rFonts w:ascii="Times" w:eastAsia="Times New Roman" w:hAnsi="Times" w:cs="Times New Roman"/>
          <w:b/>
          <w:sz w:val="24"/>
          <w:szCs w:val="24"/>
        </w:rPr>
        <w:t>Consistency of the bottom effect viscoelastic theory</w:t>
      </w:r>
    </w:p>
    <w:p w:rsidR="00F2214F" w:rsidRPr="00A97281" w:rsidRDefault="00F2214F" w:rsidP="00F2214F">
      <w:pPr>
        <w:jc w:val="both"/>
        <w:rPr>
          <w:rFonts w:ascii="Times New Roman" w:eastAsiaTheme="minorEastAsia" w:hAnsi="Times New Roman" w:cs="Times New Roman"/>
          <w:sz w:val="24"/>
          <w:szCs w:val="24"/>
          <w:lang w:val="en-GB"/>
        </w:rPr>
      </w:pPr>
      <w:r w:rsidRPr="00A97281">
        <w:rPr>
          <w:rFonts w:ascii="Times New Roman" w:eastAsiaTheme="minorEastAsia" w:hAnsi="Times New Roman" w:cs="Times New Roman"/>
          <w:sz w:val="24"/>
          <w:szCs w:val="24"/>
          <w:lang w:val="en-GB"/>
        </w:rPr>
        <w:t>Figure 2 illustrates the dependence of the force exerted on a cell</w:t>
      </w:r>
      <w:r w:rsidR="00170EAF" w:rsidRPr="00A97281">
        <w:rPr>
          <w:rFonts w:ascii="Times New Roman" w:eastAsiaTheme="minorEastAsia" w:hAnsi="Times New Roman" w:cs="Times New Roman"/>
          <w:sz w:val="24"/>
          <w:szCs w:val="24"/>
          <w:lang w:val="en-GB"/>
        </w:rPr>
        <w:t xml:space="preserve"> (</w:t>
      </w:r>
      <w:r w:rsidR="00170EAF" w:rsidRPr="00A97281">
        <w:rPr>
          <w:rFonts w:ascii="Times New Roman" w:eastAsiaTheme="minorEastAsia" w:hAnsi="Times New Roman" w:cs="Times New Roman"/>
          <w:i/>
          <w:sz w:val="24"/>
          <w:szCs w:val="24"/>
          <w:lang w:val="en-GB"/>
        </w:rPr>
        <w:t>h</w:t>
      </w:r>
      <w:r w:rsidR="00170EAF" w:rsidRPr="00A97281">
        <w:rPr>
          <w:rFonts w:ascii="Times New Roman" w:eastAsiaTheme="minorEastAsia" w:hAnsi="Times New Roman" w:cs="Times New Roman"/>
          <w:sz w:val="24"/>
          <w:szCs w:val="24"/>
          <w:lang w:val="en-GB"/>
        </w:rPr>
        <w:t xml:space="preserve">= 5 </w:t>
      </w:r>
      <w:proofErr w:type="spellStart"/>
      <w:r w:rsidR="00170EAF" w:rsidRPr="00A97281">
        <w:rPr>
          <w:rFonts w:ascii="Times New Roman" w:eastAsiaTheme="minorEastAsia" w:hAnsi="Times New Roman" w:cs="Times New Roman"/>
          <w:i/>
          <w:sz w:val="24"/>
          <w:szCs w:val="24"/>
          <w:lang w:val="en-GB"/>
        </w:rPr>
        <w:t>μ</w:t>
      </w:r>
      <w:r w:rsidR="00170EAF" w:rsidRPr="00A97281">
        <w:rPr>
          <w:rFonts w:ascii="Times New Roman" w:eastAsiaTheme="minorEastAsia" w:hAnsi="Times New Roman" w:cs="Times New Roman"/>
          <w:sz w:val="24"/>
          <w:szCs w:val="24"/>
          <w:lang w:val="en-GB"/>
        </w:rPr>
        <w:t>m</w:t>
      </w:r>
      <w:proofErr w:type="spellEnd"/>
      <w:r w:rsidR="00170EAF" w:rsidRPr="00A97281">
        <w:rPr>
          <w:rFonts w:ascii="Times New Roman" w:eastAsiaTheme="minorEastAsia" w:hAnsi="Times New Roman" w:cs="Times New Roman"/>
          <w:sz w:val="24"/>
          <w:szCs w:val="24"/>
          <w:lang w:val="en-GB"/>
        </w:rPr>
        <w:t>)</w:t>
      </w:r>
      <w:r w:rsidRPr="00A97281">
        <w:rPr>
          <w:rFonts w:ascii="Times New Roman" w:eastAsiaTheme="minorEastAsia" w:hAnsi="Times New Roman" w:cs="Times New Roman"/>
          <w:sz w:val="24"/>
          <w:szCs w:val="24"/>
          <w:lang w:val="en-GB"/>
        </w:rPr>
        <w:t xml:space="preserve"> as a function of time and </w:t>
      </w:r>
      <w:r w:rsidR="00170EAF" w:rsidRPr="00A97281">
        <w:rPr>
          <w:rFonts w:ascii="Times New Roman" w:eastAsiaTheme="minorEastAsia" w:hAnsi="Times New Roman" w:cs="Times New Roman"/>
          <w:sz w:val="24"/>
          <w:szCs w:val="24"/>
          <w:lang w:val="en-GB"/>
        </w:rPr>
        <w:t xml:space="preserve">the </w:t>
      </w:r>
      <w:r w:rsidRPr="00A97281">
        <w:rPr>
          <w:rFonts w:ascii="Times New Roman" w:eastAsiaTheme="minorEastAsia" w:hAnsi="Times New Roman" w:cs="Times New Roman"/>
          <w:sz w:val="24"/>
          <w:szCs w:val="24"/>
          <w:lang w:val="en-GB"/>
        </w:rPr>
        <w:t>indentation for a tip-cell distance modulation given by</w:t>
      </w:r>
    </w:p>
    <w:p w:rsidR="00F2214F" w:rsidRPr="00A97281" w:rsidRDefault="00F2214F" w:rsidP="00F2214F">
      <w:pPr>
        <w:jc w:val="both"/>
        <w:rPr>
          <w:rFonts w:ascii="Times New Roman" w:eastAsiaTheme="minorEastAsia" w:hAnsi="Times New Roman" w:cs="Times New Roman"/>
          <w:sz w:val="24"/>
          <w:szCs w:val="24"/>
          <w:lang w:val="en-GB"/>
        </w:rPr>
      </w:pPr>
      <m:oMath>
        <m:r>
          <w:rPr>
            <w:rFonts w:ascii="Cambria Math" w:eastAsiaTheme="minorEastAsia" w:hAnsi="Cambria Math" w:cs="Times New Roman"/>
            <w:sz w:val="24"/>
            <w:szCs w:val="24"/>
            <w:lang w:val="en-GB"/>
          </w:rPr>
          <m:t>d=A</m:t>
        </m:r>
        <m:func>
          <m:funcPr>
            <m:ctrlPr>
              <w:rPr>
                <w:rFonts w:ascii="Cambria Math" w:eastAsiaTheme="minorEastAsia" w:hAnsi="Cambria Math" w:cs="Times New Roman"/>
                <w:i/>
                <w:sz w:val="24"/>
                <w:szCs w:val="24"/>
                <w:lang w:val="en-GB"/>
              </w:rPr>
            </m:ctrlPr>
          </m:funcPr>
          <m:fName>
            <m:r>
              <m:rPr>
                <m:sty m:val="p"/>
              </m:rPr>
              <w:rPr>
                <w:rFonts w:ascii="Cambria Math" w:eastAsiaTheme="minorEastAsia" w:hAnsi="Cambria Math" w:cs="Times New Roman"/>
                <w:sz w:val="24"/>
                <w:szCs w:val="24"/>
                <w:lang w:val="en-GB"/>
              </w:rPr>
              <m:t>sin</m:t>
            </m:r>
          </m:fName>
          <m:e>
            <m:r>
              <w:rPr>
                <w:rFonts w:ascii="Cambria Math" w:eastAsiaTheme="minorEastAsia" w:hAnsi="Cambria Math" w:cs="Times New Roman"/>
                <w:sz w:val="24"/>
                <w:szCs w:val="24"/>
                <w:lang w:val="en-GB"/>
              </w:rPr>
              <m:t>(</m:t>
            </m:r>
          </m:e>
        </m:func>
        <m:r>
          <w:rPr>
            <w:rFonts w:ascii="Cambria Math" w:eastAsiaTheme="minorEastAsia" w:hAnsi="Cambria Math" w:cs="Times New Roman"/>
            <w:sz w:val="24"/>
            <w:szCs w:val="24"/>
            <w:lang w:val="en-GB"/>
          </w:rPr>
          <m:t>2π</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m</m:t>
            </m:r>
          </m:sub>
        </m:sSub>
        <m:r>
          <w:rPr>
            <w:rFonts w:ascii="Cambria Math" w:eastAsiaTheme="minorEastAsia" w:hAnsi="Cambria Math" w:cs="Times New Roman"/>
            <w:sz w:val="24"/>
            <w:szCs w:val="24"/>
            <w:lang w:val="en-GB"/>
          </w:rPr>
          <m:t>t</m:t>
        </m:r>
      </m:oMath>
      <w:r w:rsidRPr="00A97281">
        <w:rPr>
          <w:rFonts w:ascii="Times New Roman" w:eastAsiaTheme="minorEastAsia" w:hAnsi="Times New Roman" w:cs="Times New Roman"/>
          <w:sz w:val="24"/>
          <w:szCs w:val="24"/>
          <w:lang w:val="en-GB"/>
        </w:rPr>
        <w:t>)</w:t>
      </w:r>
      <w:r w:rsidRPr="00A97281">
        <w:rPr>
          <w:rFonts w:ascii="Times New Roman" w:eastAsiaTheme="minorEastAsia" w:hAnsi="Times New Roman" w:cs="Times New Roman"/>
          <w:sz w:val="24"/>
          <w:szCs w:val="24"/>
          <w:lang w:val="en-GB"/>
        </w:rPr>
        <w:tab/>
      </w:r>
      <w:r w:rsidRPr="00A97281">
        <w:rPr>
          <w:rFonts w:ascii="Times New Roman" w:eastAsiaTheme="minorEastAsia" w:hAnsi="Times New Roman" w:cs="Times New Roman"/>
          <w:sz w:val="24"/>
          <w:szCs w:val="24"/>
          <w:lang w:val="en-GB"/>
        </w:rPr>
        <w:tab/>
      </w:r>
      <w:r w:rsidRPr="00A97281">
        <w:rPr>
          <w:rFonts w:ascii="Times New Roman" w:eastAsiaTheme="minorEastAsia" w:hAnsi="Times New Roman" w:cs="Times New Roman"/>
          <w:sz w:val="24"/>
          <w:szCs w:val="24"/>
          <w:lang w:val="en-GB"/>
        </w:rPr>
        <w:tab/>
      </w:r>
      <w:r w:rsidRPr="00A97281">
        <w:rPr>
          <w:rFonts w:ascii="Times New Roman" w:eastAsiaTheme="minorEastAsia" w:hAnsi="Times New Roman" w:cs="Times New Roman"/>
          <w:sz w:val="24"/>
          <w:szCs w:val="24"/>
          <w:lang w:val="en-GB"/>
        </w:rPr>
        <w:tab/>
      </w:r>
      <w:r w:rsidRPr="00A97281">
        <w:rPr>
          <w:rFonts w:ascii="Times New Roman" w:eastAsiaTheme="minorEastAsia" w:hAnsi="Times New Roman" w:cs="Times New Roman"/>
          <w:sz w:val="24"/>
          <w:szCs w:val="24"/>
          <w:lang w:val="en-GB"/>
        </w:rPr>
        <w:tab/>
      </w:r>
      <w:r w:rsidRPr="00A97281">
        <w:rPr>
          <w:rFonts w:ascii="Times New Roman" w:eastAsiaTheme="minorEastAsia" w:hAnsi="Times New Roman" w:cs="Times New Roman"/>
          <w:sz w:val="24"/>
          <w:szCs w:val="24"/>
          <w:lang w:val="en-GB"/>
        </w:rPr>
        <w:tab/>
      </w:r>
      <w:r w:rsidRPr="00A97281">
        <w:rPr>
          <w:rFonts w:ascii="Times New Roman" w:eastAsiaTheme="minorEastAsia" w:hAnsi="Times New Roman" w:cs="Times New Roman"/>
          <w:sz w:val="24"/>
          <w:szCs w:val="24"/>
          <w:lang w:val="en-GB"/>
        </w:rPr>
        <w:tab/>
      </w:r>
      <w:r w:rsidRPr="00A97281">
        <w:rPr>
          <w:rFonts w:ascii="Times New Roman" w:eastAsiaTheme="minorEastAsia" w:hAnsi="Times New Roman" w:cs="Times New Roman"/>
          <w:sz w:val="24"/>
          <w:szCs w:val="24"/>
          <w:lang w:val="en-GB"/>
        </w:rPr>
        <w:tab/>
      </w:r>
      <w:r w:rsidRPr="00A97281">
        <w:rPr>
          <w:rFonts w:ascii="Times New Roman" w:eastAsiaTheme="minorEastAsia" w:hAnsi="Times New Roman" w:cs="Times New Roman"/>
          <w:sz w:val="24"/>
          <w:szCs w:val="24"/>
          <w:lang w:val="en-GB"/>
        </w:rPr>
        <w:tab/>
        <w:t>(1</w:t>
      </w:r>
      <w:r w:rsidR="00653D17" w:rsidRPr="00A97281">
        <w:rPr>
          <w:rFonts w:ascii="Times New Roman" w:eastAsiaTheme="minorEastAsia" w:hAnsi="Times New Roman" w:cs="Times New Roman"/>
          <w:sz w:val="24"/>
          <w:szCs w:val="24"/>
          <w:lang w:val="en-GB"/>
        </w:rPr>
        <w:t>7</w:t>
      </w:r>
      <w:r w:rsidRPr="00A97281">
        <w:rPr>
          <w:rFonts w:ascii="Times New Roman" w:eastAsiaTheme="minorEastAsia" w:hAnsi="Times New Roman" w:cs="Times New Roman"/>
          <w:sz w:val="24"/>
          <w:szCs w:val="24"/>
          <w:lang w:val="en-GB"/>
        </w:rPr>
        <w:t>)</w:t>
      </w:r>
    </w:p>
    <w:p w:rsidR="006259C6" w:rsidRPr="00A97281" w:rsidRDefault="00293B72" w:rsidP="00F2214F">
      <w:pPr>
        <w:jc w:val="both"/>
        <w:rPr>
          <w:rFonts w:ascii="Times New Roman" w:eastAsiaTheme="minorEastAsia" w:hAnsi="Times New Roman" w:cs="Times New Roman"/>
          <w:sz w:val="24"/>
          <w:szCs w:val="24"/>
          <w:lang w:val="en-GB"/>
        </w:rPr>
      </w:pPr>
      <w:r w:rsidRPr="00A97281">
        <w:rPr>
          <w:rFonts w:ascii="Times New Roman" w:eastAsiaTheme="minorEastAsia" w:hAnsi="Times New Roman" w:cs="Times New Roman"/>
          <w:sz w:val="24"/>
          <w:szCs w:val="24"/>
          <w:lang w:val="en-GB"/>
        </w:rPr>
        <w:lastRenderedPageBreak/>
        <w:t xml:space="preserve">The force is </w:t>
      </w:r>
      <w:r w:rsidR="00653D17" w:rsidRPr="00A97281">
        <w:rPr>
          <w:rFonts w:ascii="Times New Roman" w:eastAsiaTheme="minorEastAsia" w:hAnsi="Times New Roman" w:cs="Times New Roman"/>
          <w:sz w:val="24"/>
          <w:szCs w:val="24"/>
          <w:lang w:val="en-GB"/>
        </w:rPr>
        <w:t>calculated</w:t>
      </w:r>
      <w:r w:rsidRPr="00A97281">
        <w:rPr>
          <w:rFonts w:ascii="Times New Roman" w:eastAsiaTheme="minorEastAsia" w:hAnsi="Times New Roman" w:cs="Times New Roman"/>
          <w:sz w:val="24"/>
          <w:szCs w:val="24"/>
          <w:lang w:val="en-GB"/>
        </w:rPr>
        <w:t xml:space="preserve"> for </w:t>
      </w:r>
      <w:r w:rsidR="00653D17" w:rsidRPr="00A97281">
        <w:rPr>
          <w:rFonts w:ascii="Times New Roman" w:eastAsiaTheme="minorEastAsia" w:hAnsi="Times New Roman" w:cs="Times New Roman"/>
          <w:sz w:val="24"/>
          <w:szCs w:val="24"/>
          <w:lang w:val="en-GB"/>
        </w:rPr>
        <w:t xml:space="preserve">three representative </w:t>
      </w:r>
      <w:r w:rsidRPr="00A97281">
        <w:rPr>
          <w:rFonts w:ascii="Times New Roman" w:eastAsiaTheme="minorEastAsia" w:hAnsi="Times New Roman" w:cs="Times New Roman"/>
          <w:sz w:val="24"/>
          <w:szCs w:val="24"/>
          <w:lang w:val="en-GB"/>
        </w:rPr>
        <w:t xml:space="preserve">probe geometries, cylinder (Fig. 2a-c), sphere (Fig. 2d-f) and cone (Fig. 2g-i). </w:t>
      </w:r>
      <w:r w:rsidR="001405CA" w:rsidRPr="00A97281">
        <w:rPr>
          <w:rFonts w:ascii="Times New Roman" w:eastAsiaTheme="minorEastAsia" w:hAnsi="Times New Roman" w:cs="Times New Roman"/>
          <w:sz w:val="24"/>
          <w:szCs w:val="24"/>
          <w:lang w:val="en-GB"/>
        </w:rPr>
        <w:t>For a give</w:t>
      </w:r>
      <w:r w:rsidRPr="00A97281">
        <w:rPr>
          <w:rFonts w:ascii="Times New Roman" w:eastAsiaTheme="minorEastAsia" w:hAnsi="Times New Roman" w:cs="Times New Roman"/>
          <w:sz w:val="24"/>
          <w:szCs w:val="24"/>
          <w:lang w:val="en-GB"/>
        </w:rPr>
        <w:t>n</w:t>
      </w:r>
      <w:r w:rsidR="001405CA" w:rsidRPr="00A97281">
        <w:rPr>
          <w:rFonts w:ascii="Times New Roman" w:eastAsiaTheme="minorEastAsia" w:hAnsi="Times New Roman" w:cs="Times New Roman"/>
          <w:sz w:val="24"/>
          <w:szCs w:val="24"/>
          <w:lang w:val="en-GB"/>
        </w:rPr>
        <w:t xml:space="preserve"> probe geometry, t</w:t>
      </w:r>
      <w:r w:rsidR="005C2994" w:rsidRPr="00A97281">
        <w:rPr>
          <w:rFonts w:ascii="Times New Roman" w:eastAsiaTheme="minorEastAsia" w:hAnsi="Times New Roman" w:cs="Times New Roman"/>
          <w:sz w:val="24"/>
          <w:szCs w:val="24"/>
          <w:lang w:val="en-GB"/>
        </w:rPr>
        <w:t xml:space="preserve">he force </w:t>
      </w:r>
      <w:r w:rsidR="00170EAF" w:rsidRPr="00A97281">
        <w:rPr>
          <w:rFonts w:ascii="Times New Roman" w:eastAsiaTheme="minorEastAsia" w:hAnsi="Times New Roman" w:cs="Times New Roman"/>
          <w:sz w:val="24"/>
          <w:szCs w:val="24"/>
          <w:lang w:val="en-GB"/>
        </w:rPr>
        <w:t>is</w:t>
      </w:r>
      <w:r w:rsidR="005C2994" w:rsidRPr="00A97281">
        <w:rPr>
          <w:rFonts w:ascii="Times New Roman" w:eastAsiaTheme="minorEastAsia" w:hAnsi="Times New Roman" w:cs="Times New Roman"/>
          <w:sz w:val="24"/>
          <w:szCs w:val="24"/>
          <w:lang w:val="en-GB"/>
        </w:rPr>
        <w:t xml:space="preserve"> calculated by </w:t>
      </w:r>
      <w:r w:rsidR="001405CA" w:rsidRPr="00A97281">
        <w:rPr>
          <w:rFonts w:ascii="Times New Roman" w:eastAsiaTheme="minorEastAsia" w:hAnsi="Times New Roman" w:cs="Times New Roman"/>
          <w:sz w:val="24"/>
          <w:szCs w:val="24"/>
          <w:lang w:val="en-GB"/>
        </w:rPr>
        <w:t>including different t</w:t>
      </w:r>
      <w:r w:rsidR="005C2994" w:rsidRPr="00A97281">
        <w:rPr>
          <w:rFonts w:ascii="Times New Roman" w:eastAsiaTheme="minorEastAsia" w:hAnsi="Times New Roman" w:cs="Times New Roman"/>
          <w:sz w:val="24"/>
          <w:szCs w:val="24"/>
          <w:lang w:val="en-GB"/>
        </w:rPr>
        <w:t xml:space="preserve">erms in the polynomial </w:t>
      </w:r>
      <w:r w:rsidR="001405CA" w:rsidRPr="00A97281">
        <w:rPr>
          <w:rFonts w:ascii="Times New Roman" w:eastAsiaTheme="minorEastAsia" w:hAnsi="Times New Roman" w:cs="Times New Roman"/>
          <w:sz w:val="24"/>
          <w:szCs w:val="24"/>
          <w:lang w:val="en-GB"/>
        </w:rPr>
        <w:t xml:space="preserve">expression </w:t>
      </w:r>
      <w:r w:rsidR="006259C6" w:rsidRPr="00A97281">
        <w:rPr>
          <w:rFonts w:ascii="Times New Roman" w:eastAsiaTheme="minorEastAsia" w:hAnsi="Times New Roman" w:cs="Times New Roman"/>
          <w:sz w:val="24"/>
          <w:szCs w:val="24"/>
          <w:lang w:val="en-GB"/>
        </w:rPr>
        <w:t>(</w:t>
      </w:r>
      <w:proofErr w:type="spellStart"/>
      <w:r w:rsidR="00724FDD" w:rsidRPr="00A97281">
        <w:rPr>
          <w:rFonts w:ascii="Times New Roman" w:eastAsiaTheme="minorEastAsia" w:hAnsi="Times New Roman" w:cs="Times New Roman"/>
          <w:sz w:val="24"/>
          <w:szCs w:val="24"/>
          <w:lang w:val="en-GB"/>
        </w:rPr>
        <w:t>eqn</w:t>
      </w:r>
      <w:proofErr w:type="spellEnd"/>
      <w:r w:rsidR="006259C6" w:rsidRPr="00A97281">
        <w:rPr>
          <w:rFonts w:ascii="Times New Roman" w:eastAsiaTheme="minorEastAsia" w:hAnsi="Times New Roman" w:cs="Times New Roman"/>
          <w:sz w:val="24"/>
          <w:szCs w:val="24"/>
          <w:lang w:val="en-GB"/>
        </w:rPr>
        <w:t xml:space="preserve"> </w:t>
      </w:r>
      <w:r w:rsidR="00653D17" w:rsidRPr="00A97281">
        <w:rPr>
          <w:rFonts w:ascii="Times New Roman" w:eastAsiaTheme="minorEastAsia" w:hAnsi="Times New Roman" w:cs="Times New Roman"/>
          <w:sz w:val="24"/>
          <w:szCs w:val="24"/>
          <w:lang w:val="en-GB"/>
        </w:rPr>
        <w:t>11</w:t>
      </w:r>
      <w:r w:rsidR="006259C6" w:rsidRPr="00A97281">
        <w:rPr>
          <w:rFonts w:ascii="Times New Roman" w:eastAsiaTheme="minorEastAsia" w:hAnsi="Times New Roman" w:cs="Times New Roman"/>
          <w:sz w:val="24"/>
          <w:szCs w:val="24"/>
          <w:lang w:val="en-GB"/>
        </w:rPr>
        <w:t xml:space="preserve">) </w:t>
      </w:r>
      <w:r w:rsidR="001405CA" w:rsidRPr="00A97281">
        <w:rPr>
          <w:rFonts w:ascii="Times New Roman" w:eastAsiaTheme="minorEastAsia" w:hAnsi="Times New Roman" w:cs="Times New Roman"/>
          <w:sz w:val="24"/>
          <w:szCs w:val="24"/>
          <w:lang w:val="en-GB"/>
        </w:rPr>
        <w:t>with the following convention,</w:t>
      </w:r>
      <w:r w:rsidR="006259C6" w:rsidRPr="00A97281">
        <w:rPr>
          <w:rFonts w:ascii="Times New Roman" w:eastAsiaTheme="minorEastAsia" w:hAnsi="Times New Roman" w:cs="Times New Roman"/>
          <w:sz w:val="24"/>
          <w:szCs w:val="24"/>
          <w:lang w:val="en-GB"/>
        </w:rPr>
        <w:t xml:space="preserve"> zero order means </w:t>
      </w:r>
      <w:r w:rsidR="006259C6" w:rsidRPr="00A97281">
        <w:rPr>
          <w:rFonts w:ascii="Times New Roman" w:eastAsiaTheme="minorEastAsia" w:hAnsi="Times New Roman" w:cs="Times New Roman"/>
          <w:i/>
          <w:sz w:val="24"/>
          <w:szCs w:val="24"/>
          <w:lang w:val="en-GB"/>
        </w:rPr>
        <w:t>F</w:t>
      </w:r>
      <w:r w:rsidR="006259C6" w:rsidRPr="00A97281">
        <w:rPr>
          <w:rFonts w:ascii="Times New Roman" w:eastAsiaTheme="minorEastAsia" w:hAnsi="Times New Roman" w:cs="Times New Roman"/>
          <w:sz w:val="24"/>
          <w:szCs w:val="24"/>
          <w:lang w:val="en-GB"/>
        </w:rPr>
        <w:t>=</w:t>
      </w:r>
      <w:r w:rsidR="006259C6" w:rsidRPr="00A97281">
        <w:rPr>
          <w:rFonts w:ascii="Times New Roman" w:eastAsiaTheme="minorEastAsia" w:hAnsi="Times New Roman" w:cs="Times New Roman"/>
          <w:i/>
          <w:sz w:val="24"/>
          <w:szCs w:val="24"/>
          <w:lang w:val="en-GB"/>
        </w:rPr>
        <w:t>F</w:t>
      </w:r>
      <w:r w:rsidR="006259C6" w:rsidRPr="00A97281">
        <w:rPr>
          <w:rFonts w:ascii="Times New Roman" w:eastAsiaTheme="minorEastAsia" w:hAnsi="Times New Roman" w:cs="Times New Roman"/>
          <w:sz w:val="24"/>
          <w:szCs w:val="24"/>
          <w:vertAlign w:val="subscript"/>
          <w:lang w:val="en-GB"/>
        </w:rPr>
        <w:t>0</w:t>
      </w:r>
      <w:r w:rsidR="006259C6" w:rsidRPr="00A97281">
        <w:rPr>
          <w:rFonts w:ascii="Times New Roman" w:eastAsiaTheme="minorEastAsia" w:hAnsi="Times New Roman" w:cs="Times New Roman"/>
          <w:sz w:val="24"/>
          <w:szCs w:val="24"/>
          <w:lang w:val="en-GB"/>
        </w:rPr>
        <w:t>; 1</w:t>
      </w:r>
      <w:r w:rsidR="006259C6" w:rsidRPr="00A97281">
        <w:rPr>
          <w:rFonts w:ascii="Times New Roman" w:eastAsiaTheme="minorEastAsia" w:hAnsi="Times New Roman" w:cs="Times New Roman"/>
          <w:sz w:val="24"/>
          <w:szCs w:val="24"/>
          <w:vertAlign w:val="superscript"/>
          <w:lang w:val="en-GB"/>
        </w:rPr>
        <w:t>st</w:t>
      </w:r>
      <w:r w:rsidR="006259C6" w:rsidRPr="00A97281">
        <w:rPr>
          <w:rFonts w:ascii="Times New Roman" w:eastAsiaTheme="minorEastAsia" w:hAnsi="Times New Roman" w:cs="Times New Roman"/>
          <w:sz w:val="24"/>
          <w:szCs w:val="24"/>
          <w:lang w:val="en-GB"/>
        </w:rPr>
        <w:t xml:space="preserve"> order means </w:t>
      </w:r>
      <w:r w:rsidR="006259C6" w:rsidRPr="00A97281">
        <w:rPr>
          <w:rFonts w:ascii="Times New Roman" w:eastAsiaTheme="minorEastAsia" w:hAnsi="Times New Roman" w:cs="Times New Roman"/>
          <w:i/>
          <w:sz w:val="24"/>
          <w:szCs w:val="24"/>
          <w:lang w:val="en-GB"/>
        </w:rPr>
        <w:t>F</w:t>
      </w:r>
      <w:r w:rsidR="006259C6" w:rsidRPr="00A97281">
        <w:rPr>
          <w:rFonts w:ascii="Times New Roman" w:eastAsiaTheme="minorEastAsia" w:hAnsi="Times New Roman" w:cs="Times New Roman"/>
          <w:sz w:val="24"/>
          <w:szCs w:val="24"/>
          <w:lang w:val="en-GB"/>
        </w:rPr>
        <w:t>=</w:t>
      </w:r>
      <w:r w:rsidR="006259C6" w:rsidRPr="00A97281">
        <w:rPr>
          <w:rFonts w:ascii="Times New Roman" w:eastAsiaTheme="minorEastAsia" w:hAnsi="Times New Roman" w:cs="Times New Roman"/>
          <w:i/>
          <w:sz w:val="24"/>
          <w:szCs w:val="24"/>
          <w:lang w:val="en-GB"/>
        </w:rPr>
        <w:t>F</w:t>
      </w:r>
      <w:r w:rsidR="006259C6" w:rsidRPr="00A97281">
        <w:rPr>
          <w:rFonts w:ascii="Times New Roman" w:eastAsiaTheme="minorEastAsia" w:hAnsi="Times New Roman" w:cs="Times New Roman"/>
          <w:sz w:val="24"/>
          <w:szCs w:val="24"/>
          <w:vertAlign w:val="subscript"/>
          <w:lang w:val="en-GB"/>
        </w:rPr>
        <w:t>0</w:t>
      </w:r>
      <w:r w:rsidR="006259C6" w:rsidRPr="00A97281">
        <w:rPr>
          <w:rFonts w:ascii="Times New Roman" w:eastAsiaTheme="minorEastAsia" w:hAnsi="Times New Roman" w:cs="Times New Roman"/>
          <w:sz w:val="24"/>
          <w:szCs w:val="24"/>
          <w:lang w:val="en-GB"/>
        </w:rPr>
        <w:t>+</w:t>
      </w:r>
      <w:r w:rsidR="006259C6" w:rsidRPr="00A97281">
        <w:rPr>
          <w:rFonts w:ascii="Times New Roman" w:eastAsiaTheme="minorEastAsia" w:hAnsi="Times New Roman" w:cs="Times New Roman"/>
          <w:i/>
          <w:sz w:val="24"/>
          <w:szCs w:val="24"/>
          <w:lang w:val="en-GB"/>
        </w:rPr>
        <w:t>F</w:t>
      </w:r>
      <w:r w:rsidR="006259C6" w:rsidRPr="00A97281">
        <w:rPr>
          <w:rFonts w:ascii="Times New Roman" w:eastAsiaTheme="minorEastAsia" w:hAnsi="Times New Roman" w:cs="Times New Roman"/>
          <w:sz w:val="24"/>
          <w:szCs w:val="24"/>
          <w:vertAlign w:val="subscript"/>
          <w:lang w:val="en-GB"/>
        </w:rPr>
        <w:t>1;</w:t>
      </w:r>
      <w:r w:rsidR="006259C6" w:rsidRPr="00A97281">
        <w:rPr>
          <w:rFonts w:ascii="Times New Roman" w:eastAsiaTheme="minorEastAsia" w:hAnsi="Times New Roman" w:cs="Times New Roman"/>
          <w:sz w:val="24"/>
          <w:szCs w:val="24"/>
          <w:lang w:val="en-GB"/>
        </w:rPr>
        <w:t xml:space="preserve"> 2</w:t>
      </w:r>
      <w:r w:rsidR="006259C6" w:rsidRPr="00A97281">
        <w:rPr>
          <w:rFonts w:ascii="Times New Roman" w:eastAsiaTheme="minorEastAsia" w:hAnsi="Times New Roman" w:cs="Times New Roman"/>
          <w:sz w:val="24"/>
          <w:szCs w:val="24"/>
          <w:vertAlign w:val="superscript"/>
          <w:lang w:val="en-GB"/>
        </w:rPr>
        <w:t>nd</w:t>
      </w:r>
      <w:r w:rsidR="006259C6" w:rsidRPr="00A97281">
        <w:rPr>
          <w:rFonts w:ascii="Times New Roman" w:eastAsiaTheme="minorEastAsia" w:hAnsi="Times New Roman" w:cs="Times New Roman"/>
          <w:sz w:val="24"/>
          <w:szCs w:val="24"/>
          <w:lang w:val="en-GB"/>
        </w:rPr>
        <w:t xml:space="preserve"> order</w:t>
      </w:r>
      <w:r w:rsidR="00653D17" w:rsidRPr="00A97281">
        <w:rPr>
          <w:rFonts w:ascii="Times New Roman" w:eastAsiaTheme="minorEastAsia" w:hAnsi="Times New Roman" w:cs="Times New Roman"/>
          <w:sz w:val="24"/>
          <w:szCs w:val="24"/>
          <w:lang w:val="en-GB"/>
        </w:rPr>
        <w:t xml:space="preserve"> means</w:t>
      </w:r>
      <w:r w:rsidR="006259C6" w:rsidRPr="00A97281">
        <w:rPr>
          <w:rFonts w:ascii="Times New Roman" w:eastAsiaTheme="minorEastAsia" w:hAnsi="Times New Roman" w:cs="Times New Roman"/>
          <w:sz w:val="24"/>
          <w:szCs w:val="24"/>
          <w:lang w:val="en-GB"/>
        </w:rPr>
        <w:t xml:space="preserve"> </w:t>
      </w:r>
      <w:r w:rsidR="006259C6" w:rsidRPr="00A97281">
        <w:rPr>
          <w:rFonts w:ascii="Times New Roman" w:eastAsiaTheme="minorEastAsia" w:hAnsi="Times New Roman" w:cs="Times New Roman"/>
          <w:i/>
          <w:sz w:val="24"/>
          <w:szCs w:val="24"/>
          <w:lang w:val="en-GB"/>
        </w:rPr>
        <w:t>F</w:t>
      </w:r>
      <w:r w:rsidR="006259C6" w:rsidRPr="00A97281">
        <w:rPr>
          <w:rFonts w:ascii="Times New Roman" w:eastAsiaTheme="minorEastAsia" w:hAnsi="Times New Roman" w:cs="Times New Roman"/>
          <w:sz w:val="24"/>
          <w:szCs w:val="24"/>
          <w:lang w:val="en-GB"/>
        </w:rPr>
        <w:t>=</w:t>
      </w:r>
      <w:r w:rsidR="006259C6" w:rsidRPr="00A97281">
        <w:rPr>
          <w:rFonts w:ascii="Times New Roman" w:eastAsiaTheme="minorEastAsia" w:hAnsi="Times New Roman" w:cs="Times New Roman"/>
          <w:i/>
          <w:sz w:val="24"/>
          <w:szCs w:val="24"/>
          <w:lang w:val="en-GB"/>
        </w:rPr>
        <w:t>F</w:t>
      </w:r>
      <w:r w:rsidR="006259C6" w:rsidRPr="00A97281">
        <w:rPr>
          <w:rFonts w:ascii="Times New Roman" w:eastAsiaTheme="minorEastAsia" w:hAnsi="Times New Roman" w:cs="Times New Roman"/>
          <w:sz w:val="24"/>
          <w:szCs w:val="24"/>
          <w:vertAlign w:val="subscript"/>
          <w:lang w:val="en-GB"/>
        </w:rPr>
        <w:t>0</w:t>
      </w:r>
      <w:r w:rsidR="006259C6" w:rsidRPr="00A97281">
        <w:rPr>
          <w:rFonts w:ascii="Times New Roman" w:eastAsiaTheme="minorEastAsia" w:hAnsi="Times New Roman" w:cs="Times New Roman"/>
          <w:sz w:val="24"/>
          <w:szCs w:val="24"/>
          <w:lang w:val="en-GB"/>
        </w:rPr>
        <w:t>+</w:t>
      </w:r>
      <w:r w:rsidR="006259C6" w:rsidRPr="00A97281">
        <w:rPr>
          <w:rFonts w:ascii="Times New Roman" w:eastAsiaTheme="minorEastAsia" w:hAnsi="Times New Roman" w:cs="Times New Roman"/>
          <w:i/>
          <w:sz w:val="24"/>
          <w:szCs w:val="24"/>
          <w:lang w:val="en-GB"/>
        </w:rPr>
        <w:t>F</w:t>
      </w:r>
      <w:r w:rsidR="006259C6" w:rsidRPr="00A97281">
        <w:rPr>
          <w:rFonts w:ascii="Times New Roman" w:eastAsiaTheme="minorEastAsia" w:hAnsi="Times New Roman" w:cs="Times New Roman"/>
          <w:sz w:val="24"/>
          <w:szCs w:val="24"/>
          <w:vertAlign w:val="subscript"/>
          <w:lang w:val="en-GB"/>
        </w:rPr>
        <w:t>1</w:t>
      </w:r>
      <w:r w:rsidR="006259C6" w:rsidRPr="00A97281">
        <w:rPr>
          <w:rFonts w:ascii="Times New Roman" w:eastAsiaTheme="minorEastAsia" w:hAnsi="Times New Roman" w:cs="Times New Roman"/>
          <w:sz w:val="24"/>
          <w:szCs w:val="24"/>
          <w:lang w:val="en-GB"/>
        </w:rPr>
        <w:t>+</w:t>
      </w:r>
      <w:r w:rsidR="006259C6" w:rsidRPr="00A97281">
        <w:rPr>
          <w:rFonts w:ascii="Times New Roman" w:eastAsiaTheme="minorEastAsia" w:hAnsi="Times New Roman" w:cs="Times New Roman"/>
          <w:i/>
          <w:sz w:val="24"/>
          <w:szCs w:val="24"/>
          <w:lang w:val="en-GB"/>
        </w:rPr>
        <w:t>F</w:t>
      </w:r>
      <w:r w:rsidR="006259C6" w:rsidRPr="00A97281">
        <w:rPr>
          <w:rFonts w:ascii="Times New Roman" w:eastAsiaTheme="minorEastAsia" w:hAnsi="Times New Roman" w:cs="Times New Roman"/>
          <w:sz w:val="24"/>
          <w:szCs w:val="24"/>
          <w:vertAlign w:val="subscript"/>
          <w:lang w:val="en-GB"/>
        </w:rPr>
        <w:t>3</w:t>
      </w:r>
      <w:r w:rsidR="006259C6" w:rsidRPr="00A97281">
        <w:rPr>
          <w:rFonts w:ascii="Times New Roman" w:eastAsiaTheme="minorEastAsia" w:hAnsi="Times New Roman" w:cs="Times New Roman"/>
          <w:sz w:val="24"/>
          <w:szCs w:val="24"/>
          <w:lang w:val="en-GB"/>
        </w:rPr>
        <w:t xml:space="preserve"> and so on. In all the case the term </w:t>
      </w:r>
      <w:r w:rsidR="006259C6" w:rsidRPr="00A97281">
        <w:rPr>
          <w:rFonts w:ascii="Times New Roman" w:eastAsiaTheme="minorEastAsia" w:hAnsi="Times New Roman" w:cs="Times New Roman"/>
          <w:i/>
          <w:sz w:val="24"/>
          <w:szCs w:val="24"/>
          <w:lang w:val="en-GB"/>
        </w:rPr>
        <w:t>F</w:t>
      </w:r>
      <w:r w:rsidR="006259C6" w:rsidRPr="00A97281">
        <w:rPr>
          <w:rFonts w:ascii="Times New Roman" w:eastAsiaTheme="minorEastAsia" w:hAnsi="Times New Roman" w:cs="Times New Roman"/>
          <w:sz w:val="24"/>
          <w:szCs w:val="24"/>
          <w:vertAlign w:val="subscript"/>
          <w:lang w:val="en-GB"/>
        </w:rPr>
        <w:t>0</w:t>
      </w:r>
      <w:r w:rsidR="006259C6" w:rsidRPr="00A97281">
        <w:rPr>
          <w:rFonts w:ascii="Times New Roman" w:eastAsiaTheme="minorEastAsia" w:hAnsi="Times New Roman" w:cs="Times New Roman"/>
          <w:sz w:val="24"/>
          <w:szCs w:val="24"/>
          <w:lang w:val="en-GB"/>
        </w:rPr>
        <w:t xml:space="preserve"> coincides with the force exerted </w:t>
      </w:r>
      <w:r w:rsidR="00653D17" w:rsidRPr="00A97281">
        <w:rPr>
          <w:rFonts w:ascii="Times New Roman" w:eastAsiaTheme="minorEastAsia" w:hAnsi="Times New Roman" w:cs="Times New Roman"/>
          <w:sz w:val="24"/>
          <w:szCs w:val="24"/>
          <w:lang w:val="en-GB"/>
        </w:rPr>
        <w:t xml:space="preserve">by the probe </w:t>
      </w:r>
      <w:r w:rsidR="006259C6" w:rsidRPr="00A97281">
        <w:rPr>
          <w:rFonts w:ascii="Times New Roman" w:eastAsiaTheme="minorEastAsia" w:hAnsi="Times New Roman" w:cs="Times New Roman"/>
          <w:sz w:val="24"/>
          <w:szCs w:val="24"/>
          <w:lang w:val="en-GB"/>
        </w:rPr>
        <w:t>on a semi-infinite sample</w:t>
      </w:r>
      <w:r w:rsidRPr="00A97281">
        <w:rPr>
          <w:rFonts w:ascii="Times New Roman" w:eastAsiaTheme="minorEastAsia" w:hAnsi="Times New Roman" w:cs="Times New Roman"/>
          <w:sz w:val="24"/>
          <w:szCs w:val="24"/>
          <w:lang w:val="en-GB"/>
        </w:rPr>
        <w:t xml:space="preserve"> with the same pr</w:t>
      </w:r>
      <w:r w:rsidR="00653D17" w:rsidRPr="00A97281">
        <w:rPr>
          <w:rFonts w:ascii="Times New Roman" w:eastAsiaTheme="minorEastAsia" w:hAnsi="Times New Roman" w:cs="Times New Roman"/>
          <w:sz w:val="24"/>
          <w:szCs w:val="24"/>
          <w:lang w:val="en-GB"/>
        </w:rPr>
        <w:t>operties than the finite layer</w:t>
      </w:r>
      <w:r w:rsidR="006259C6" w:rsidRPr="00A97281">
        <w:rPr>
          <w:rFonts w:ascii="Times New Roman" w:eastAsiaTheme="minorEastAsia" w:hAnsi="Times New Roman" w:cs="Times New Roman"/>
          <w:sz w:val="24"/>
          <w:szCs w:val="24"/>
          <w:lang w:val="en-GB"/>
        </w:rPr>
        <w:t xml:space="preserve">. </w:t>
      </w:r>
    </w:p>
    <w:p w:rsidR="00F2214F" w:rsidRDefault="006259C6" w:rsidP="00F2214F">
      <w:pPr>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 xml:space="preserve">Figure 2 shows that </w:t>
      </w:r>
      <w:r w:rsidR="00170EAF">
        <w:rPr>
          <w:rFonts w:ascii="Times New Roman" w:eastAsiaTheme="minorEastAsia" w:hAnsi="Times New Roman" w:cs="Times New Roman"/>
          <w:sz w:val="24"/>
          <w:szCs w:val="24"/>
          <w:lang w:val="en-GB"/>
        </w:rPr>
        <w:t xml:space="preserve">the force </w:t>
      </w:r>
      <w:r w:rsidR="00653D17">
        <w:rPr>
          <w:rFonts w:ascii="Times New Roman" w:eastAsiaTheme="minorEastAsia" w:hAnsi="Times New Roman" w:cs="Times New Roman"/>
          <w:sz w:val="24"/>
          <w:szCs w:val="24"/>
          <w:lang w:val="en-GB"/>
        </w:rPr>
        <w:t>applied on</w:t>
      </w:r>
      <w:r w:rsidR="00170EAF">
        <w:rPr>
          <w:rFonts w:ascii="Times New Roman" w:eastAsiaTheme="minorEastAsia" w:hAnsi="Times New Roman" w:cs="Times New Roman"/>
          <w:sz w:val="24"/>
          <w:szCs w:val="24"/>
          <w:lang w:val="en-GB"/>
        </w:rPr>
        <w:t xml:space="preserve"> the </w:t>
      </w:r>
      <w:r w:rsidR="00653D17">
        <w:rPr>
          <w:rFonts w:ascii="Times New Roman" w:eastAsiaTheme="minorEastAsia" w:hAnsi="Times New Roman" w:cs="Times New Roman"/>
          <w:sz w:val="24"/>
          <w:szCs w:val="24"/>
          <w:lang w:val="en-GB"/>
        </w:rPr>
        <w:t>cell (finite layer)</w:t>
      </w:r>
      <w:r w:rsidR="00170EAF">
        <w:rPr>
          <w:rFonts w:ascii="Times New Roman" w:eastAsiaTheme="minorEastAsia" w:hAnsi="Times New Roman" w:cs="Times New Roman"/>
          <w:sz w:val="24"/>
          <w:szCs w:val="24"/>
          <w:lang w:val="en-GB"/>
        </w:rPr>
        <w:t xml:space="preserve"> is larger than the one </w:t>
      </w:r>
      <w:r w:rsidR="006C41C5">
        <w:rPr>
          <w:rFonts w:ascii="Times New Roman" w:eastAsiaTheme="minorEastAsia" w:hAnsi="Times New Roman" w:cs="Times New Roman"/>
          <w:sz w:val="24"/>
          <w:szCs w:val="24"/>
          <w:lang w:val="en-GB"/>
        </w:rPr>
        <w:t>exerted on a</w:t>
      </w:r>
      <w:r w:rsidR="00170EAF">
        <w:rPr>
          <w:rFonts w:ascii="Times New Roman" w:eastAsiaTheme="minorEastAsia" w:hAnsi="Times New Roman" w:cs="Times New Roman"/>
          <w:sz w:val="24"/>
          <w:szCs w:val="24"/>
          <w:lang w:val="en-GB"/>
        </w:rPr>
        <w:t xml:space="preserve"> semi-infinite sample. </w:t>
      </w:r>
      <w:r>
        <w:rPr>
          <w:rFonts w:ascii="Times New Roman" w:eastAsiaTheme="minorEastAsia" w:hAnsi="Times New Roman" w:cs="Times New Roman"/>
          <w:sz w:val="24"/>
          <w:szCs w:val="24"/>
          <w:lang w:val="en-GB"/>
        </w:rPr>
        <w:t xml:space="preserve"> More importantly, </w:t>
      </w:r>
      <w:r w:rsidR="00170EAF">
        <w:rPr>
          <w:rFonts w:ascii="Times New Roman" w:eastAsiaTheme="minorEastAsia" w:hAnsi="Times New Roman" w:cs="Times New Roman"/>
          <w:sz w:val="24"/>
          <w:szCs w:val="24"/>
          <w:lang w:val="en-GB"/>
        </w:rPr>
        <w:t xml:space="preserve">the force converges as the order of the polynomial is increased. This result represents an internal validation of the theory. </w:t>
      </w:r>
      <w:r w:rsidR="00F2214F" w:rsidRPr="004427AE">
        <w:rPr>
          <w:rFonts w:ascii="Times New Roman" w:eastAsiaTheme="minorEastAsia" w:hAnsi="Times New Roman" w:cs="Times New Roman"/>
          <w:sz w:val="24"/>
          <w:szCs w:val="24"/>
          <w:lang w:val="en-GB"/>
        </w:rPr>
        <w:t xml:space="preserve">We have verified that the </w:t>
      </w:r>
      <w:r w:rsidR="00170EAF" w:rsidRPr="004427AE">
        <w:rPr>
          <w:rFonts w:ascii="Times New Roman" w:eastAsiaTheme="minorEastAsia" w:hAnsi="Times New Roman" w:cs="Times New Roman"/>
          <w:sz w:val="24"/>
          <w:szCs w:val="24"/>
          <w:lang w:val="en-GB"/>
        </w:rPr>
        <w:t xml:space="preserve">above </w:t>
      </w:r>
      <w:r w:rsidR="00F2214F" w:rsidRPr="004427AE">
        <w:rPr>
          <w:rFonts w:ascii="Times New Roman" w:eastAsiaTheme="minorEastAsia" w:hAnsi="Times New Roman" w:cs="Times New Roman"/>
          <w:sz w:val="24"/>
          <w:szCs w:val="24"/>
          <w:lang w:val="en-GB"/>
        </w:rPr>
        <w:t>results are valid for other type of tip-cell distance modulations, in particular, for triangular waveforms.</w:t>
      </w:r>
    </w:p>
    <w:p w:rsidR="00F2214F" w:rsidRPr="00D02B7F" w:rsidRDefault="00D02B7F" w:rsidP="00621AB4">
      <w:pPr>
        <w:jc w:val="both"/>
        <w:rPr>
          <w:rFonts w:ascii="Times" w:eastAsia="Times New Roman" w:hAnsi="Times" w:cs="Times New Roman"/>
          <w:b/>
          <w:lang w:val="en-GB"/>
        </w:rPr>
      </w:pPr>
      <w:r>
        <w:rPr>
          <w:rFonts w:ascii="Times" w:eastAsia="Times New Roman" w:hAnsi="Times" w:cs="Times New Roman"/>
          <w:b/>
          <w:noProof/>
        </w:rPr>
        <w:lastRenderedPageBreak/>
        <w:drawing>
          <wp:inline distT="0" distB="0" distL="0" distR="0" wp14:anchorId="5A24BB5B" wp14:editId="4E347F87">
            <wp:extent cx="5242126" cy="6479512"/>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png"/>
                    <pic:cNvPicPr/>
                  </pic:nvPicPr>
                  <pic:blipFill>
                    <a:blip r:embed="rId11">
                      <a:extLst>
                        <a:ext uri="{28A0092B-C50C-407E-A947-70E740481C1C}">
                          <a14:useLocalDpi xmlns:a14="http://schemas.microsoft.com/office/drawing/2010/main" val="0"/>
                        </a:ext>
                      </a:extLst>
                    </a:blip>
                    <a:stretch>
                      <a:fillRect/>
                    </a:stretch>
                  </pic:blipFill>
                  <pic:spPr>
                    <a:xfrm>
                      <a:off x="0" y="0"/>
                      <a:ext cx="5242126" cy="6479512"/>
                    </a:xfrm>
                    <a:prstGeom prst="rect">
                      <a:avLst/>
                    </a:prstGeom>
                  </pic:spPr>
                </pic:pic>
              </a:graphicData>
            </a:graphic>
          </wp:inline>
        </w:drawing>
      </w:r>
    </w:p>
    <w:p w:rsidR="00293B72" w:rsidRPr="009A4CCC" w:rsidRDefault="00293B72" w:rsidP="00293B72">
      <w:pPr>
        <w:jc w:val="both"/>
        <w:rPr>
          <w:rFonts w:ascii="Times New Roman" w:eastAsia="Times New Roman" w:hAnsi="Times New Roman" w:cs="Times New Roman"/>
        </w:rPr>
      </w:pPr>
      <w:proofErr w:type="gramStart"/>
      <w:r w:rsidRPr="009A4CCC">
        <w:rPr>
          <w:rFonts w:ascii="Times New Roman" w:eastAsiaTheme="minorEastAsia" w:hAnsi="Times New Roman" w:cs="Times New Roman"/>
          <w:b/>
          <w:iCs/>
          <w:color w:val="000000" w:themeColor="text1"/>
          <w:kern w:val="24"/>
        </w:rPr>
        <w:t>Figure  2</w:t>
      </w:r>
      <w:proofErr w:type="gramEnd"/>
      <w:r w:rsidRPr="009A4CCC">
        <w:rPr>
          <w:rFonts w:ascii="Times New Roman" w:eastAsiaTheme="minorEastAsia" w:hAnsi="Times New Roman" w:cs="Times New Roman"/>
          <w:b/>
          <w:iCs/>
          <w:color w:val="000000" w:themeColor="text1"/>
          <w:kern w:val="24"/>
        </w:rPr>
        <w:t xml:space="preserve">. </w:t>
      </w:r>
      <w:r w:rsidRPr="009A4CCC">
        <w:rPr>
          <w:rFonts w:ascii="Times New Roman" w:eastAsiaTheme="minorEastAsia" w:hAnsi="Times New Roman" w:cs="Times New Roman"/>
          <w:iCs/>
          <w:color w:val="000000" w:themeColor="text1"/>
          <w:kern w:val="24"/>
        </w:rPr>
        <w:t xml:space="preserve"> Force-time and indentation curves for </w:t>
      </w:r>
      <w:r w:rsidR="00A075FB" w:rsidRPr="009A4CCC">
        <w:rPr>
          <w:rFonts w:ascii="Times New Roman" w:eastAsiaTheme="minorEastAsia" w:hAnsi="Times New Roman" w:cs="Times New Roman"/>
          <w:iCs/>
          <w:color w:val="000000" w:themeColor="text1"/>
          <w:kern w:val="24"/>
        </w:rPr>
        <w:t>cylindrical</w:t>
      </w:r>
      <w:r w:rsidRPr="009A4CCC">
        <w:rPr>
          <w:rFonts w:ascii="Times New Roman" w:eastAsiaTheme="minorEastAsia" w:hAnsi="Times New Roman" w:cs="Times New Roman"/>
          <w:iCs/>
          <w:color w:val="000000" w:themeColor="text1"/>
          <w:kern w:val="24"/>
        </w:rPr>
        <w:t xml:space="preserve">, conical and spherical probes as a function of the approximation order.  </w:t>
      </w:r>
      <w:r w:rsidRPr="009A4CCC">
        <w:rPr>
          <w:rFonts w:ascii="Times New Roman" w:eastAsiaTheme="minorEastAsia" w:hAnsi="Times New Roman" w:cs="Times New Roman"/>
          <w:b/>
          <w:iCs/>
          <w:color w:val="000000" w:themeColor="text1"/>
          <w:kern w:val="24"/>
        </w:rPr>
        <w:t>a.</w:t>
      </w:r>
      <w:r w:rsidRPr="009A4CCC">
        <w:rPr>
          <w:rFonts w:ascii="Times New Roman" w:eastAsiaTheme="minorEastAsia" w:hAnsi="Times New Roman" w:cs="Times New Roman"/>
          <w:iCs/>
          <w:color w:val="000000" w:themeColor="text1"/>
          <w:kern w:val="24"/>
        </w:rPr>
        <w:t xml:space="preserve"> Force exerted on a viscoelastic sample by a </w:t>
      </w:r>
      <w:proofErr w:type="gramStart"/>
      <w:r w:rsidR="00A075FB" w:rsidRPr="009A4CCC">
        <w:rPr>
          <w:rFonts w:ascii="Times New Roman" w:eastAsiaTheme="minorEastAsia" w:hAnsi="Times New Roman" w:cs="Times New Roman"/>
          <w:iCs/>
          <w:color w:val="000000" w:themeColor="text1"/>
          <w:kern w:val="24"/>
        </w:rPr>
        <w:t xml:space="preserve">cylinder  </w:t>
      </w:r>
      <w:r w:rsidRPr="009A4CCC">
        <w:rPr>
          <w:rFonts w:ascii="Times New Roman" w:eastAsiaTheme="minorEastAsia" w:hAnsi="Times New Roman" w:cs="Times New Roman"/>
          <w:iCs/>
          <w:color w:val="000000" w:themeColor="text1"/>
          <w:kern w:val="24"/>
        </w:rPr>
        <w:t>(</w:t>
      </w:r>
      <w:proofErr w:type="gramEnd"/>
      <w:r w:rsidRPr="009A4CCC">
        <w:rPr>
          <w:rFonts w:ascii="Times New Roman" w:eastAsiaTheme="minorEastAsia" w:hAnsi="Times New Roman" w:cs="Times New Roman"/>
          <w:i/>
          <w:iCs/>
          <w:color w:val="000000" w:themeColor="text1"/>
          <w:kern w:val="24"/>
        </w:rPr>
        <w:t>a</w:t>
      </w:r>
      <w:r w:rsidRPr="009A4CCC">
        <w:rPr>
          <w:rFonts w:ascii="Times New Roman" w:eastAsiaTheme="minorEastAsia" w:hAnsi="Times New Roman" w:cs="Times New Roman"/>
          <w:iCs/>
          <w:color w:val="000000" w:themeColor="text1"/>
          <w:kern w:val="24"/>
        </w:rPr>
        <w:t xml:space="preserve">= 2.5 </w:t>
      </w:r>
      <w:proofErr w:type="spellStart"/>
      <w:r w:rsidRPr="009A4CCC">
        <w:rPr>
          <w:rFonts w:ascii="Times New Roman" w:eastAsiaTheme="minorEastAsia" w:hAnsi="Times New Roman" w:cs="Times New Roman"/>
          <w:iCs/>
          <w:color w:val="000000" w:themeColor="text1"/>
          <w:kern w:val="24"/>
        </w:rPr>
        <w:t>μm</w:t>
      </w:r>
      <w:proofErr w:type="spellEnd"/>
      <w:r w:rsidRPr="009A4CCC">
        <w:rPr>
          <w:rFonts w:ascii="Times New Roman" w:eastAsiaTheme="minorEastAsia" w:hAnsi="Times New Roman" w:cs="Times New Roman"/>
          <w:iCs/>
          <w:color w:val="000000" w:themeColor="text1"/>
          <w:kern w:val="24"/>
        </w:rPr>
        <w:t xml:space="preserve">). </w:t>
      </w:r>
      <w:r w:rsidRPr="009A4CCC">
        <w:rPr>
          <w:rFonts w:ascii="Times New Roman" w:eastAsiaTheme="minorEastAsia" w:hAnsi="Times New Roman" w:cs="Times New Roman"/>
          <w:b/>
          <w:iCs/>
          <w:color w:val="000000" w:themeColor="text1"/>
          <w:kern w:val="24"/>
        </w:rPr>
        <w:t>b</w:t>
      </w:r>
      <w:r w:rsidRPr="009A4CCC">
        <w:rPr>
          <w:rFonts w:ascii="Times New Roman" w:eastAsiaTheme="minorEastAsia" w:hAnsi="Times New Roman" w:cs="Times New Roman"/>
          <w:iCs/>
          <w:color w:val="000000" w:themeColor="text1"/>
          <w:kern w:val="24"/>
        </w:rPr>
        <w:t xml:space="preserve">. Force exerted on a viscoelastic sample by a conical probe (cone half-angle= 45º). </w:t>
      </w:r>
      <w:r w:rsidRPr="009A4CCC">
        <w:rPr>
          <w:rFonts w:ascii="Times New Roman" w:eastAsiaTheme="minorEastAsia" w:hAnsi="Times New Roman" w:cs="Times New Roman"/>
          <w:b/>
          <w:iCs/>
          <w:color w:val="000000" w:themeColor="text1"/>
          <w:kern w:val="24"/>
        </w:rPr>
        <w:t>c</w:t>
      </w:r>
      <w:r w:rsidRPr="009A4CCC">
        <w:rPr>
          <w:rFonts w:ascii="Times New Roman" w:eastAsiaTheme="minorEastAsia" w:hAnsi="Times New Roman" w:cs="Times New Roman"/>
          <w:iCs/>
          <w:color w:val="000000" w:themeColor="text1"/>
          <w:kern w:val="24"/>
        </w:rPr>
        <w:t>. Force exerted on a viscoelastic sample by a sphere (</w:t>
      </w:r>
      <w:r w:rsidRPr="009A4CCC">
        <w:rPr>
          <w:rFonts w:ascii="Times New Roman" w:eastAsiaTheme="minorEastAsia" w:hAnsi="Times New Roman" w:cs="Times New Roman"/>
          <w:i/>
          <w:iCs/>
          <w:color w:val="000000" w:themeColor="text1"/>
          <w:kern w:val="24"/>
        </w:rPr>
        <w:t>R</w:t>
      </w:r>
      <w:r w:rsidRPr="009A4CCC">
        <w:rPr>
          <w:rFonts w:ascii="Times New Roman" w:eastAsiaTheme="minorEastAsia" w:hAnsi="Times New Roman" w:cs="Times New Roman"/>
          <w:iCs/>
          <w:color w:val="000000" w:themeColor="text1"/>
          <w:kern w:val="24"/>
        </w:rPr>
        <w:t xml:space="preserve">= 5 </w:t>
      </w:r>
      <w:proofErr w:type="spellStart"/>
      <w:r w:rsidRPr="009A4CCC">
        <w:rPr>
          <w:rFonts w:ascii="Times New Roman" w:eastAsiaTheme="minorEastAsia" w:hAnsi="Times New Roman" w:cs="Times New Roman"/>
          <w:iCs/>
          <w:color w:val="000000" w:themeColor="text1"/>
          <w:kern w:val="24"/>
        </w:rPr>
        <w:t>μm</w:t>
      </w:r>
      <w:proofErr w:type="spellEnd"/>
      <w:r w:rsidRPr="009A4CCC">
        <w:rPr>
          <w:rFonts w:ascii="Times New Roman" w:eastAsiaTheme="minorEastAsia" w:hAnsi="Times New Roman" w:cs="Times New Roman"/>
          <w:iCs/>
          <w:color w:val="000000" w:themeColor="text1"/>
          <w:kern w:val="24"/>
        </w:rPr>
        <w:t xml:space="preserve">). The force-time </w:t>
      </w:r>
      <w:proofErr w:type="gramStart"/>
      <w:r w:rsidRPr="009A4CCC">
        <w:rPr>
          <w:rFonts w:ascii="Times New Roman" w:eastAsiaTheme="minorEastAsia" w:hAnsi="Times New Roman" w:cs="Times New Roman"/>
          <w:iCs/>
          <w:color w:val="000000" w:themeColor="text1"/>
          <w:kern w:val="24"/>
        </w:rPr>
        <w:t>curves  have</w:t>
      </w:r>
      <w:proofErr w:type="gramEnd"/>
      <w:r w:rsidRPr="009A4CCC">
        <w:rPr>
          <w:rFonts w:ascii="Times New Roman" w:eastAsiaTheme="minorEastAsia" w:hAnsi="Times New Roman" w:cs="Times New Roman"/>
          <w:iCs/>
          <w:color w:val="000000" w:themeColor="text1"/>
          <w:kern w:val="24"/>
        </w:rPr>
        <w:t xml:space="preserve"> been determined by </w:t>
      </w:r>
      <w:r w:rsidR="00934496" w:rsidRPr="009A4CCC">
        <w:rPr>
          <w:rFonts w:ascii="Times New Roman" w:eastAsiaTheme="minorEastAsia" w:hAnsi="Times New Roman" w:cs="Times New Roman"/>
          <w:iCs/>
          <w:color w:val="000000" w:themeColor="text1"/>
          <w:kern w:val="24"/>
        </w:rPr>
        <w:t>using</w:t>
      </w:r>
      <w:r w:rsidRPr="009A4CCC">
        <w:rPr>
          <w:rFonts w:ascii="Times New Roman" w:eastAsiaTheme="minorEastAsia" w:hAnsi="Times New Roman" w:cs="Times New Roman"/>
          <w:iCs/>
          <w:color w:val="000000" w:themeColor="text1"/>
          <w:kern w:val="24"/>
        </w:rPr>
        <w:t xml:space="preserve"> the bottom</w:t>
      </w:r>
      <w:r w:rsidR="00934496" w:rsidRPr="009A4CCC">
        <w:rPr>
          <w:rFonts w:ascii="Times New Roman" w:eastAsiaTheme="minorEastAsia" w:hAnsi="Times New Roman" w:cs="Times New Roman"/>
          <w:iCs/>
          <w:color w:val="000000" w:themeColor="text1"/>
          <w:kern w:val="24"/>
        </w:rPr>
        <w:t xml:space="preserve"> </w:t>
      </w:r>
      <w:r w:rsidRPr="009A4CCC">
        <w:rPr>
          <w:rFonts w:ascii="Times New Roman" w:eastAsiaTheme="minorEastAsia" w:hAnsi="Times New Roman" w:cs="Times New Roman"/>
          <w:iCs/>
          <w:color w:val="000000" w:themeColor="text1"/>
          <w:kern w:val="24"/>
        </w:rPr>
        <w:t xml:space="preserve">effect viscoelastic </w:t>
      </w:r>
      <w:r w:rsidR="00934496" w:rsidRPr="009A4CCC">
        <w:rPr>
          <w:rFonts w:ascii="Times New Roman" w:eastAsiaTheme="minorEastAsia" w:hAnsi="Times New Roman" w:cs="Times New Roman"/>
          <w:iCs/>
          <w:color w:val="000000" w:themeColor="text1"/>
          <w:kern w:val="24"/>
        </w:rPr>
        <w:t>expressions</w:t>
      </w:r>
      <w:r w:rsidRPr="009A4CCC">
        <w:rPr>
          <w:rFonts w:ascii="Times New Roman" w:eastAsiaTheme="minorEastAsia" w:hAnsi="Times New Roman" w:cs="Times New Roman"/>
          <w:iCs/>
          <w:color w:val="000000" w:themeColor="text1"/>
          <w:kern w:val="24"/>
        </w:rPr>
        <w:t xml:space="preserve"> (</w:t>
      </w:r>
      <w:r w:rsidR="006F4145">
        <w:rPr>
          <w:rFonts w:ascii="Times New Roman" w:eastAsiaTheme="minorEastAsia" w:hAnsi="Times New Roman" w:cs="Times New Roman"/>
          <w:iCs/>
          <w:color w:val="000000" w:themeColor="text1"/>
          <w:kern w:val="24"/>
        </w:rPr>
        <w:t>e</w:t>
      </w:r>
      <w:r w:rsidR="00934496" w:rsidRPr="009A4CCC">
        <w:rPr>
          <w:rFonts w:ascii="Times New Roman" w:eastAsiaTheme="minorEastAsia" w:hAnsi="Times New Roman" w:cs="Times New Roman"/>
          <w:iCs/>
          <w:color w:val="000000" w:themeColor="text1"/>
          <w:kern w:val="24"/>
        </w:rPr>
        <w:t>q</w:t>
      </w:r>
      <w:r w:rsidR="006F4145">
        <w:rPr>
          <w:rFonts w:ascii="Times New Roman" w:eastAsiaTheme="minorEastAsia" w:hAnsi="Times New Roman" w:cs="Times New Roman"/>
          <w:iCs/>
          <w:color w:val="000000" w:themeColor="text1"/>
          <w:kern w:val="24"/>
        </w:rPr>
        <w:t>n</w:t>
      </w:r>
      <w:r w:rsidR="00934496" w:rsidRPr="009A4CCC">
        <w:rPr>
          <w:rFonts w:ascii="Times New Roman" w:eastAsiaTheme="minorEastAsia" w:hAnsi="Times New Roman" w:cs="Times New Roman"/>
          <w:iCs/>
          <w:color w:val="000000" w:themeColor="text1"/>
          <w:kern w:val="24"/>
        </w:rPr>
        <w:t>. 11</w:t>
      </w:r>
      <w:r w:rsidRPr="009A4CCC">
        <w:rPr>
          <w:rFonts w:ascii="Times New Roman" w:eastAsiaTheme="minorEastAsia" w:hAnsi="Times New Roman" w:cs="Times New Roman"/>
          <w:iCs/>
          <w:color w:val="000000" w:themeColor="text1"/>
          <w:kern w:val="24"/>
        </w:rPr>
        <w:t xml:space="preserve">). The probe displacement as a function of time is shown in </w:t>
      </w:r>
      <w:r w:rsidR="00934496" w:rsidRPr="009A4CCC">
        <w:rPr>
          <w:rFonts w:ascii="Times New Roman" w:eastAsiaTheme="minorEastAsia" w:hAnsi="Times New Roman" w:cs="Times New Roman"/>
          <w:iCs/>
          <w:color w:val="000000" w:themeColor="text1"/>
          <w:kern w:val="24"/>
        </w:rPr>
        <w:t>F</w:t>
      </w:r>
      <w:r w:rsidRPr="009A4CCC">
        <w:rPr>
          <w:rFonts w:ascii="Times New Roman" w:eastAsiaTheme="minorEastAsia" w:hAnsi="Times New Roman" w:cs="Times New Roman"/>
          <w:iCs/>
          <w:color w:val="000000" w:themeColor="text1"/>
          <w:kern w:val="24"/>
        </w:rPr>
        <w:t>ig. 1b (</w:t>
      </w:r>
      <w:r w:rsidRPr="009A4CCC">
        <w:rPr>
          <w:rFonts w:ascii="Times New Roman" w:hAnsi="Times New Roman" w:cs="Times New Roman"/>
          <w:i/>
        </w:rPr>
        <w:t>I</w:t>
      </w:r>
      <w:r w:rsidRPr="009A4CCC">
        <w:rPr>
          <w:rFonts w:ascii="Times New Roman" w:hAnsi="Times New Roman" w:cs="Times New Roman"/>
          <w:i/>
          <w:vertAlign w:val="subscript"/>
        </w:rPr>
        <w:t>max</w:t>
      </w:r>
      <w:r w:rsidRPr="009A4CCC">
        <w:rPr>
          <w:rFonts w:ascii="Times New Roman" w:hAnsi="Times New Roman" w:cs="Times New Roman"/>
        </w:rPr>
        <w:t xml:space="preserve">= </w:t>
      </w:r>
      <w:proofErr w:type="gramStart"/>
      <w:r w:rsidRPr="009A4CCC">
        <w:rPr>
          <w:rFonts w:ascii="Times New Roman" w:hAnsi="Times New Roman" w:cs="Times New Roman"/>
        </w:rPr>
        <w:t xml:space="preserve">1  </w:t>
      </w:r>
      <w:proofErr w:type="spellStart"/>
      <w:r w:rsidRPr="009A4CCC">
        <w:rPr>
          <w:rFonts w:ascii="Times New Roman" w:hAnsi="Times New Roman" w:cs="Times New Roman"/>
          <w:i/>
        </w:rPr>
        <w:t>μm</w:t>
      </w:r>
      <w:proofErr w:type="spellEnd"/>
      <w:proofErr w:type="gramEnd"/>
      <w:r w:rsidRPr="009A4CCC">
        <w:rPr>
          <w:rFonts w:ascii="Times New Roman" w:eastAsiaTheme="minorEastAsia" w:hAnsi="Times New Roman" w:cs="Times New Roman"/>
          <w:iCs/>
          <w:color w:val="000000" w:themeColor="text1"/>
          <w:kern w:val="24"/>
        </w:rPr>
        <w:t xml:space="preserve">). Sample parameters, </w:t>
      </w:r>
      <w:r w:rsidRPr="009A4CCC">
        <w:rPr>
          <w:rFonts w:ascii="Times New Roman" w:hAnsi="Times New Roman" w:cs="Times New Roman"/>
          <w:i/>
        </w:rPr>
        <w:t xml:space="preserve">E </w:t>
      </w:r>
      <w:r w:rsidRPr="009A4CCC">
        <w:rPr>
          <w:rFonts w:ascii="Times New Roman" w:hAnsi="Times New Roman" w:cs="Times New Roman"/>
        </w:rPr>
        <w:t xml:space="preserve">= 4 </w:t>
      </w:r>
      <w:proofErr w:type="spellStart"/>
      <w:r w:rsidRPr="009A4CCC">
        <w:rPr>
          <w:rFonts w:ascii="Times New Roman" w:hAnsi="Times New Roman" w:cs="Times New Roman"/>
        </w:rPr>
        <w:t>kPa</w:t>
      </w:r>
      <w:proofErr w:type="spellEnd"/>
      <w:r w:rsidRPr="009A4CCC">
        <w:rPr>
          <w:rFonts w:ascii="Times New Roman" w:hAnsi="Times New Roman" w:cs="Times New Roman"/>
        </w:rPr>
        <w:t xml:space="preserve">, </w:t>
      </w:r>
      <w:proofErr w:type="spellStart"/>
      <w:r w:rsidR="0097532D" w:rsidRPr="009A4CCC">
        <w:rPr>
          <w:rFonts w:eastAsia="Cambria"/>
          <w:bCs/>
          <w:i/>
        </w:rPr>
        <w:t>η</w:t>
      </w:r>
      <w:r w:rsidR="0097532D" w:rsidRPr="009A4CCC">
        <w:rPr>
          <w:rFonts w:eastAsia="Cambria"/>
          <w:bCs/>
          <w:i/>
          <w:vertAlign w:val="subscript"/>
        </w:rPr>
        <w:t>G</w:t>
      </w:r>
      <w:proofErr w:type="spellEnd"/>
      <w:r w:rsidR="0097532D" w:rsidRPr="009A4CCC">
        <w:rPr>
          <w:rFonts w:ascii="Times New Roman" w:hAnsi="Times New Roman" w:cs="Times New Roman"/>
        </w:rPr>
        <w:t xml:space="preserve"> </w:t>
      </w:r>
      <w:r w:rsidRPr="009A4CCC">
        <w:rPr>
          <w:rFonts w:ascii="Times New Roman" w:hAnsi="Times New Roman" w:cs="Times New Roman"/>
        </w:rPr>
        <w:t>= 100 Pa s</w:t>
      </w:r>
      <w:r w:rsidR="004C3971" w:rsidRPr="009A4CCC">
        <w:rPr>
          <w:rFonts w:ascii="Times New Roman" w:hAnsi="Times New Roman" w:cs="Times New Roman"/>
        </w:rPr>
        <w:t xml:space="preserve">; </w:t>
      </w:r>
      <w:proofErr w:type="spellStart"/>
      <w:r w:rsidR="004C3971" w:rsidRPr="009A4CCC">
        <w:rPr>
          <w:rFonts w:ascii="Times" w:eastAsia="Times New Roman" w:hAnsi="Times" w:cs="Times New Roman"/>
          <w:i/>
        </w:rPr>
        <w:t>f</w:t>
      </w:r>
      <w:r w:rsidR="004C3971" w:rsidRPr="009A4CCC">
        <w:rPr>
          <w:rFonts w:ascii="Times" w:eastAsia="Times New Roman" w:hAnsi="Times" w:cs="Times New Roman"/>
          <w:i/>
          <w:vertAlign w:val="subscript"/>
        </w:rPr>
        <w:t>m</w:t>
      </w:r>
      <w:proofErr w:type="spellEnd"/>
      <w:r w:rsidR="004C3971" w:rsidRPr="009A4CCC">
        <w:rPr>
          <w:rFonts w:ascii="Times" w:eastAsia="Times New Roman" w:hAnsi="Times" w:cs="Times New Roman"/>
        </w:rPr>
        <w:t xml:space="preserve"> =1 Hz</w:t>
      </w:r>
      <w:r w:rsidRPr="009A4CCC">
        <w:rPr>
          <w:rFonts w:ascii="Times New Roman" w:hAnsi="Times New Roman" w:cs="Times New Roman"/>
        </w:rPr>
        <w:t xml:space="preserve">. </w:t>
      </w:r>
    </w:p>
    <w:p w:rsidR="001227B1" w:rsidRDefault="001227B1" w:rsidP="00727B94">
      <w:pPr>
        <w:jc w:val="both"/>
        <w:rPr>
          <w:rFonts w:ascii="Times" w:eastAsia="Times New Roman" w:hAnsi="Times" w:cs="Times New Roman"/>
          <w:b/>
        </w:rPr>
      </w:pPr>
    </w:p>
    <w:p w:rsidR="000A5821" w:rsidRPr="00A97281" w:rsidRDefault="00A23ECC" w:rsidP="00727B94">
      <w:pPr>
        <w:jc w:val="both"/>
        <w:rPr>
          <w:rFonts w:ascii="Times" w:eastAsia="Times New Roman" w:hAnsi="Times" w:cs="Times New Roman"/>
          <w:b/>
          <w:sz w:val="24"/>
          <w:szCs w:val="24"/>
        </w:rPr>
      </w:pPr>
      <w:r w:rsidRPr="00A97281">
        <w:rPr>
          <w:rFonts w:ascii="Times" w:eastAsia="Times New Roman" w:hAnsi="Times" w:cs="Times New Roman"/>
          <w:b/>
          <w:sz w:val="24"/>
          <w:szCs w:val="24"/>
        </w:rPr>
        <w:lastRenderedPageBreak/>
        <w:t>Force</w:t>
      </w:r>
      <w:r w:rsidR="00FC0D6A" w:rsidRPr="00A97281">
        <w:rPr>
          <w:rFonts w:ascii="Times" w:eastAsia="Times New Roman" w:hAnsi="Times" w:cs="Times New Roman"/>
          <w:b/>
          <w:sz w:val="24"/>
          <w:szCs w:val="24"/>
        </w:rPr>
        <w:t>-time</w:t>
      </w:r>
      <w:r w:rsidRPr="00A97281">
        <w:rPr>
          <w:rFonts w:ascii="Times" w:eastAsia="Times New Roman" w:hAnsi="Times" w:cs="Times New Roman"/>
          <w:b/>
          <w:sz w:val="24"/>
          <w:szCs w:val="24"/>
        </w:rPr>
        <w:t xml:space="preserve"> </w:t>
      </w:r>
      <w:r w:rsidR="00293B72" w:rsidRPr="00A97281">
        <w:rPr>
          <w:rFonts w:ascii="Times" w:eastAsia="Times New Roman" w:hAnsi="Times" w:cs="Times New Roman"/>
          <w:b/>
          <w:sz w:val="24"/>
          <w:szCs w:val="24"/>
        </w:rPr>
        <w:t xml:space="preserve">and indentation </w:t>
      </w:r>
      <w:r w:rsidRPr="00A97281">
        <w:rPr>
          <w:rFonts w:ascii="Times" w:eastAsia="Times New Roman" w:hAnsi="Times" w:cs="Times New Roman"/>
          <w:b/>
          <w:sz w:val="24"/>
          <w:szCs w:val="24"/>
        </w:rPr>
        <w:t xml:space="preserve">curves </w:t>
      </w:r>
      <w:r w:rsidR="000A5821" w:rsidRPr="00A97281">
        <w:rPr>
          <w:rFonts w:ascii="Times" w:eastAsia="Times New Roman" w:hAnsi="Times" w:cs="Times New Roman"/>
          <w:b/>
          <w:sz w:val="24"/>
          <w:szCs w:val="24"/>
        </w:rPr>
        <w:t xml:space="preserve">for a thin viscoelastic layer on top of a </w:t>
      </w:r>
      <w:r w:rsidR="00833D6E" w:rsidRPr="00A97281">
        <w:rPr>
          <w:rFonts w:ascii="Times" w:eastAsia="Times New Roman" w:hAnsi="Times" w:cs="Times New Roman"/>
          <w:b/>
          <w:sz w:val="24"/>
          <w:szCs w:val="24"/>
        </w:rPr>
        <w:t xml:space="preserve">rigid </w:t>
      </w:r>
      <w:r w:rsidR="000A5821" w:rsidRPr="00A97281">
        <w:rPr>
          <w:rFonts w:ascii="Times" w:eastAsia="Times New Roman" w:hAnsi="Times" w:cs="Times New Roman"/>
          <w:b/>
          <w:sz w:val="24"/>
          <w:szCs w:val="24"/>
        </w:rPr>
        <w:t xml:space="preserve">support </w:t>
      </w:r>
    </w:p>
    <w:p w:rsidR="00F072F7" w:rsidRPr="00A97281" w:rsidRDefault="00064548" w:rsidP="009275BF">
      <w:pPr>
        <w:spacing w:line="360" w:lineRule="auto"/>
        <w:jc w:val="both"/>
        <w:rPr>
          <w:rFonts w:ascii="Times" w:eastAsia="Times New Roman" w:hAnsi="Times" w:cs="Times New Roman"/>
          <w:sz w:val="24"/>
          <w:szCs w:val="24"/>
        </w:rPr>
      </w:pPr>
      <w:r w:rsidRPr="00A97281">
        <w:rPr>
          <w:rFonts w:ascii="Times" w:eastAsia="Times New Roman" w:hAnsi="Times" w:cs="Times New Roman"/>
          <w:sz w:val="24"/>
          <w:szCs w:val="24"/>
        </w:rPr>
        <w:t xml:space="preserve">Figure </w:t>
      </w:r>
      <w:r w:rsidR="00293B72" w:rsidRPr="00A97281">
        <w:rPr>
          <w:rFonts w:ascii="Times" w:eastAsia="Times New Roman" w:hAnsi="Times" w:cs="Times New Roman"/>
          <w:sz w:val="24"/>
          <w:szCs w:val="24"/>
        </w:rPr>
        <w:t>3</w:t>
      </w:r>
      <w:r w:rsidRPr="00A97281">
        <w:rPr>
          <w:rFonts w:ascii="Times" w:eastAsia="Times New Roman" w:hAnsi="Times" w:cs="Times New Roman"/>
          <w:sz w:val="24"/>
          <w:szCs w:val="24"/>
        </w:rPr>
        <w:t xml:space="preserve"> shows the </w:t>
      </w:r>
      <w:r w:rsidR="002640A5" w:rsidRPr="00A97281">
        <w:rPr>
          <w:rFonts w:ascii="Times" w:eastAsia="Times New Roman" w:hAnsi="Times" w:cs="Times New Roman"/>
          <w:sz w:val="24"/>
          <w:szCs w:val="24"/>
        </w:rPr>
        <w:t xml:space="preserve">force </w:t>
      </w:r>
      <w:r w:rsidR="003B41FB" w:rsidRPr="00A97281">
        <w:rPr>
          <w:rFonts w:ascii="Times" w:eastAsia="Times New Roman" w:hAnsi="Times" w:cs="Times New Roman"/>
          <w:sz w:val="24"/>
          <w:szCs w:val="24"/>
        </w:rPr>
        <w:t xml:space="preserve">exerted on a viscoelastic layer </w:t>
      </w:r>
      <w:r w:rsidR="00293B72" w:rsidRPr="00A97281">
        <w:rPr>
          <w:rFonts w:ascii="Times" w:eastAsia="Times New Roman" w:hAnsi="Times" w:cs="Times New Roman"/>
          <w:sz w:val="24"/>
          <w:szCs w:val="24"/>
        </w:rPr>
        <w:t xml:space="preserve">by an axisymmetric probe </w:t>
      </w:r>
      <w:r w:rsidR="003B41FB" w:rsidRPr="00A97281">
        <w:rPr>
          <w:rFonts w:ascii="Times" w:eastAsia="Times New Roman" w:hAnsi="Times" w:cs="Times New Roman"/>
          <w:sz w:val="24"/>
          <w:szCs w:val="24"/>
        </w:rPr>
        <w:t xml:space="preserve">for different layer thicknesses. </w:t>
      </w:r>
      <w:r w:rsidR="00357A64" w:rsidRPr="00A97281">
        <w:rPr>
          <w:rFonts w:ascii="Times" w:eastAsia="Times New Roman" w:hAnsi="Times" w:cs="Times New Roman"/>
          <w:sz w:val="24"/>
          <w:szCs w:val="24"/>
        </w:rPr>
        <w:t>The results are presented for a cylinder (</w:t>
      </w:r>
      <w:r w:rsidR="003B41FB" w:rsidRPr="00A97281">
        <w:rPr>
          <w:rFonts w:ascii="Times" w:eastAsia="Times New Roman" w:hAnsi="Times" w:cs="Times New Roman"/>
          <w:sz w:val="24"/>
          <w:szCs w:val="24"/>
        </w:rPr>
        <w:t>Fig</w:t>
      </w:r>
      <w:r w:rsidR="00357A64" w:rsidRPr="00A97281">
        <w:rPr>
          <w:rFonts w:ascii="Times" w:eastAsia="Times New Roman" w:hAnsi="Times" w:cs="Times New Roman"/>
          <w:sz w:val="24"/>
          <w:szCs w:val="24"/>
        </w:rPr>
        <w:t>.</w:t>
      </w:r>
      <w:r w:rsidR="005D0CD0" w:rsidRPr="00A97281">
        <w:rPr>
          <w:rFonts w:ascii="Times" w:eastAsia="Times New Roman" w:hAnsi="Times" w:cs="Times New Roman"/>
          <w:sz w:val="24"/>
          <w:szCs w:val="24"/>
        </w:rPr>
        <w:t xml:space="preserve"> </w:t>
      </w:r>
      <w:r w:rsidR="00357A64" w:rsidRPr="00A97281">
        <w:rPr>
          <w:rFonts w:ascii="Times" w:eastAsia="Times New Roman" w:hAnsi="Times" w:cs="Times New Roman"/>
          <w:sz w:val="24"/>
          <w:szCs w:val="24"/>
        </w:rPr>
        <w:t>3</w:t>
      </w:r>
      <w:r w:rsidR="003B41FB" w:rsidRPr="00A97281">
        <w:rPr>
          <w:rFonts w:ascii="Times" w:eastAsia="Times New Roman" w:hAnsi="Times" w:cs="Times New Roman"/>
          <w:sz w:val="24"/>
          <w:szCs w:val="24"/>
        </w:rPr>
        <w:t>a</w:t>
      </w:r>
      <w:r w:rsidR="00357A64" w:rsidRPr="00A97281">
        <w:rPr>
          <w:rFonts w:ascii="Times" w:eastAsia="Times New Roman" w:hAnsi="Times" w:cs="Times New Roman"/>
          <w:sz w:val="24"/>
          <w:szCs w:val="24"/>
        </w:rPr>
        <w:t>-b), sphere (Fig. 3c-d) and cone (Fig. 3e-f). For the three geometries</w:t>
      </w:r>
      <w:r w:rsidR="003B41FB" w:rsidRPr="00A97281">
        <w:rPr>
          <w:rFonts w:ascii="Times" w:eastAsia="Times New Roman" w:hAnsi="Times" w:cs="Times New Roman"/>
          <w:sz w:val="24"/>
          <w:szCs w:val="24"/>
        </w:rPr>
        <w:t>, t</w:t>
      </w:r>
      <w:r w:rsidRPr="00A97281">
        <w:rPr>
          <w:rFonts w:ascii="Times" w:eastAsia="Times New Roman" w:hAnsi="Times" w:cs="Times New Roman"/>
          <w:sz w:val="24"/>
          <w:szCs w:val="24"/>
        </w:rPr>
        <w:t xml:space="preserve">he force </w:t>
      </w:r>
      <w:r w:rsidR="00357A64" w:rsidRPr="00A97281">
        <w:rPr>
          <w:rFonts w:ascii="Times" w:eastAsia="Times New Roman" w:hAnsi="Times" w:cs="Times New Roman"/>
          <w:sz w:val="24"/>
          <w:szCs w:val="24"/>
        </w:rPr>
        <w:t xml:space="preserve">reaches its </w:t>
      </w:r>
      <w:r w:rsidR="00175698" w:rsidRPr="00A97281">
        <w:rPr>
          <w:rFonts w:ascii="Times" w:eastAsia="Times New Roman" w:hAnsi="Times" w:cs="Times New Roman"/>
          <w:sz w:val="24"/>
          <w:szCs w:val="24"/>
        </w:rPr>
        <w:t>maximum (</w:t>
      </w:r>
      <w:r w:rsidR="00A46AD2" w:rsidRPr="00A97281">
        <w:rPr>
          <w:rFonts w:ascii="Times" w:eastAsia="Times New Roman" w:hAnsi="Times" w:cs="Times New Roman"/>
          <w:sz w:val="24"/>
          <w:szCs w:val="24"/>
        </w:rPr>
        <w:t>peak force)</w:t>
      </w:r>
      <w:r w:rsidRPr="00A97281">
        <w:rPr>
          <w:rFonts w:ascii="Times" w:eastAsia="Times New Roman" w:hAnsi="Times" w:cs="Times New Roman"/>
          <w:sz w:val="24"/>
          <w:szCs w:val="24"/>
        </w:rPr>
        <w:t xml:space="preserve"> </w:t>
      </w:r>
      <w:r w:rsidR="00357A64" w:rsidRPr="00A97281">
        <w:rPr>
          <w:rFonts w:ascii="Times" w:eastAsia="Times New Roman" w:hAnsi="Times" w:cs="Times New Roman"/>
          <w:sz w:val="24"/>
          <w:szCs w:val="24"/>
        </w:rPr>
        <w:t xml:space="preserve">before the tip reaches its maximum indentation. </w:t>
      </w:r>
      <w:r w:rsidR="002640A5" w:rsidRPr="00A97281">
        <w:rPr>
          <w:rFonts w:ascii="Times" w:eastAsia="Times New Roman" w:hAnsi="Times" w:cs="Times New Roman"/>
          <w:sz w:val="24"/>
          <w:szCs w:val="24"/>
        </w:rPr>
        <w:t>Th</w:t>
      </w:r>
      <w:r w:rsidR="00A46AD2" w:rsidRPr="00A97281">
        <w:rPr>
          <w:rFonts w:ascii="Times" w:eastAsia="Times New Roman" w:hAnsi="Times" w:cs="Times New Roman"/>
          <w:sz w:val="24"/>
          <w:szCs w:val="24"/>
        </w:rPr>
        <w:t xml:space="preserve">e time </w:t>
      </w:r>
      <w:r w:rsidR="00D45B90" w:rsidRPr="00A97281">
        <w:rPr>
          <w:rFonts w:ascii="Times" w:eastAsia="Times New Roman" w:hAnsi="Times" w:cs="Times New Roman"/>
          <w:sz w:val="24"/>
          <w:szCs w:val="24"/>
        </w:rPr>
        <w:t xml:space="preserve">shift between both maxima </w:t>
      </w:r>
      <w:r w:rsidR="002640A5" w:rsidRPr="00A97281">
        <w:rPr>
          <w:rFonts w:ascii="Times" w:eastAsia="Times New Roman" w:hAnsi="Times" w:cs="Times New Roman"/>
          <w:sz w:val="24"/>
          <w:szCs w:val="24"/>
        </w:rPr>
        <w:t xml:space="preserve">reflects the competition between </w:t>
      </w:r>
      <w:r w:rsidR="00630ACD" w:rsidRPr="00A97281">
        <w:rPr>
          <w:rFonts w:ascii="Times" w:eastAsia="Times New Roman" w:hAnsi="Times" w:cs="Times New Roman"/>
          <w:sz w:val="24"/>
          <w:szCs w:val="24"/>
        </w:rPr>
        <w:t xml:space="preserve">the </w:t>
      </w:r>
      <w:r w:rsidR="002640A5" w:rsidRPr="00A97281">
        <w:rPr>
          <w:rFonts w:ascii="Times" w:eastAsia="Times New Roman" w:hAnsi="Times" w:cs="Times New Roman"/>
          <w:sz w:val="24"/>
          <w:szCs w:val="24"/>
        </w:rPr>
        <w:t xml:space="preserve">conservative </w:t>
      </w:r>
      <w:r w:rsidR="003B41FB" w:rsidRPr="00A97281">
        <w:rPr>
          <w:rFonts w:ascii="Times" w:eastAsia="Times New Roman" w:hAnsi="Times" w:cs="Times New Roman"/>
          <w:sz w:val="24"/>
          <w:szCs w:val="24"/>
        </w:rPr>
        <w:t>force, which increase</w:t>
      </w:r>
      <w:r w:rsidR="00E13965" w:rsidRPr="00A97281">
        <w:rPr>
          <w:rFonts w:ascii="Times" w:eastAsia="Times New Roman" w:hAnsi="Times" w:cs="Times New Roman"/>
          <w:sz w:val="24"/>
          <w:szCs w:val="24"/>
        </w:rPr>
        <w:t>s</w:t>
      </w:r>
      <w:r w:rsidR="003B41FB" w:rsidRPr="00A97281">
        <w:rPr>
          <w:rFonts w:ascii="Times" w:eastAsia="Times New Roman" w:hAnsi="Times" w:cs="Times New Roman"/>
          <w:sz w:val="24"/>
          <w:szCs w:val="24"/>
        </w:rPr>
        <w:t xml:space="preserve"> with the indentation,</w:t>
      </w:r>
      <w:r w:rsidR="002640A5" w:rsidRPr="00A97281">
        <w:rPr>
          <w:rFonts w:ascii="Times" w:eastAsia="Times New Roman" w:hAnsi="Times" w:cs="Times New Roman"/>
          <w:sz w:val="24"/>
          <w:szCs w:val="24"/>
        </w:rPr>
        <w:t xml:space="preserve"> and the visco</w:t>
      </w:r>
      <w:r w:rsidRPr="00A97281">
        <w:rPr>
          <w:rFonts w:ascii="Times" w:eastAsia="Times New Roman" w:hAnsi="Times" w:cs="Times New Roman"/>
          <w:sz w:val="24"/>
          <w:szCs w:val="24"/>
        </w:rPr>
        <w:t>us</w:t>
      </w:r>
      <w:r w:rsidR="002640A5" w:rsidRPr="00A97281">
        <w:rPr>
          <w:rFonts w:ascii="Times" w:eastAsia="Times New Roman" w:hAnsi="Times" w:cs="Times New Roman"/>
          <w:sz w:val="24"/>
          <w:szCs w:val="24"/>
        </w:rPr>
        <w:t xml:space="preserve"> force</w:t>
      </w:r>
      <w:r w:rsidR="003B41FB" w:rsidRPr="00A97281">
        <w:rPr>
          <w:rFonts w:ascii="Times" w:eastAsia="Times New Roman" w:hAnsi="Times" w:cs="Times New Roman"/>
          <w:sz w:val="24"/>
          <w:szCs w:val="24"/>
        </w:rPr>
        <w:t>,</w:t>
      </w:r>
      <w:r w:rsidR="002640A5" w:rsidRPr="00A97281">
        <w:rPr>
          <w:rFonts w:ascii="Times" w:eastAsia="Times New Roman" w:hAnsi="Times" w:cs="Times New Roman"/>
          <w:sz w:val="24"/>
          <w:szCs w:val="24"/>
        </w:rPr>
        <w:t xml:space="preserve"> </w:t>
      </w:r>
      <w:r w:rsidR="00D45B90" w:rsidRPr="00A97281">
        <w:rPr>
          <w:rFonts w:ascii="Times" w:eastAsia="Times New Roman" w:hAnsi="Times" w:cs="Times New Roman"/>
          <w:sz w:val="24"/>
          <w:szCs w:val="24"/>
        </w:rPr>
        <w:t xml:space="preserve">which </w:t>
      </w:r>
      <w:r w:rsidRPr="00A97281">
        <w:rPr>
          <w:rFonts w:ascii="Times" w:eastAsia="Times New Roman" w:hAnsi="Times" w:cs="Times New Roman"/>
          <w:sz w:val="24"/>
          <w:szCs w:val="24"/>
        </w:rPr>
        <w:t>opposes the probe motion</w:t>
      </w:r>
      <w:r w:rsidR="00FD473A" w:rsidRPr="00A97281">
        <w:rPr>
          <w:rFonts w:ascii="Times" w:eastAsia="Times New Roman" w:hAnsi="Times" w:cs="Times New Roman"/>
          <w:sz w:val="24"/>
          <w:szCs w:val="24"/>
        </w:rPr>
        <w:t xml:space="preserve"> and</w:t>
      </w:r>
      <w:r w:rsidR="00357A64" w:rsidRPr="00A97281">
        <w:rPr>
          <w:rFonts w:ascii="Times" w:eastAsia="Times New Roman" w:hAnsi="Times" w:cs="Times New Roman"/>
          <w:sz w:val="24"/>
          <w:szCs w:val="24"/>
        </w:rPr>
        <w:t xml:space="preserve"> it</w:t>
      </w:r>
      <w:r w:rsidR="00FD473A" w:rsidRPr="00A97281">
        <w:rPr>
          <w:rFonts w:ascii="Times" w:eastAsia="Times New Roman" w:hAnsi="Times" w:cs="Times New Roman"/>
          <w:sz w:val="24"/>
          <w:szCs w:val="24"/>
        </w:rPr>
        <w:t xml:space="preserve"> </w:t>
      </w:r>
      <w:r w:rsidR="002640A5" w:rsidRPr="00A97281">
        <w:rPr>
          <w:rFonts w:ascii="Times" w:eastAsia="Times New Roman" w:hAnsi="Times" w:cs="Times New Roman"/>
          <w:sz w:val="24"/>
          <w:szCs w:val="24"/>
        </w:rPr>
        <w:t>i</w:t>
      </w:r>
      <w:r w:rsidR="005331E8" w:rsidRPr="00A97281">
        <w:rPr>
          <w:rFonts w:ascii="Times" w:eastAsia="Times New Roman" w:hAnsi="Times" w:cs="Times New Roman"/>
          <w:sz w:val="24"/>
          <w:szCs w:val="24"/>
        </w:rPr>
        <w:t xml:space="preserve">s proportional to </w:t>
      </w:r>
      <w:r w:rsidR="005D0CD0" w:rsidRPr="00A97281">
        <w:rPr>
          <w:rFonts w:ascii="Times" w:eastAsia="Times New Roman" w:hAnsi="Times" w:cs="Times New Roman"/>
          <w:sz w:val="24"/>
          <w:szCs w:val="24"/>
        </w:rPr>
        <w:t>the indentation rate (see below).</w:t>
      </w:r>
      <w:r w:rsidR="00357A64" w:rsidRPr="00A97281">
        <w:rPr>
          <w:rFonts w:ascii="Times" w:eastAsia="Times New Roman" w:hAnsi="Times" w:cs="Times New Roman"/>
          <w:sz w:val="24"/>
          <w:szCs w:val="24"/>
        </w:rPr>
        <w:t xml:space="preserve"> </w:t>
      </w:r>
      <w:r w:rsidR="002640A5" w:rsidRPr="00A97281">
        <w:rPr>
          <w:rFonts w:ascii="Times" w:eastAsia="Times New Roman" w:hAnsi="Times" w:cs="Times New Roman"/>
          <w:sz w:val="24"/>
          <w:szCs w:val="24"/>
        </w:rPr>
        <w:t xml:space="preserve"> </w:t>
      </w:r>
    </w:p>
    <w:p w:rsidR="005D0CD0" w:rsidRPr="00A97281" w:rsidRDefault="005D0CD0" w:rsidP="009275BF">
      <w:pPr>
        <w:spacing w:line="360" w:lineRule="auto"/>
        <w:jc w:val="both"/>
        <w:rPr>
          <w:rFonts w:ascii="Times" w:eastAsia="Times New Roman" w:hAnsi="Times" w:cs="Times New Roman"/>
          <w:sz w:val="24"/>
          <w:szCs w:val="24"/>
        </w:rPr>
      </w:pPr>
      <w:r w:rsidRPr="00A97281">
        <w:rPr>
          <w:rFonts w:ascii="Times" w:eastAsia="Times New Roman" w:hAnsi="Times" w:cs="Times New Roman"/>
          <w:sz w:val="24"/>
          <w:szCs w:val="24"/>
        </w:rPr>
        <w:t xml:space="preserve">The force exerted on a viscoelastic layer depends on the layer thickness.  For the same indentation, the peak force increases by decreasing the layer thickness (Figs 3a, c, e). This result reflects the influence on the substrate stiffness on the force measured by the AFM. </w:t>
      </w:r>
      <w:r w:rsidR="0078721A" w:rsidRPr="00A97281">
        <w:rPr>
          <w:rFonts w:ascii="Times" w:eastAsia="Times New Roman" w:hAnsi="Times" w:cs="Times New Roman"/>
          <w:sz w:val="24"/>
          <w:szCs w:val="24"/>
        </w:rPr>
        <w:t xml:space="preserve">The force (see for example Table 1) contain terms that depend on the contact area/thickness ratio. </w:t>
      </w:r>
      <w:r w:rsidRPr="00A97281">
        <w:rPr>
          <w:rFonts w:ascii="Times" w:eastAsia="Times New Roman" w:hAnsi="Times" w:cs="Times New Roman"/>
          <w:sz w:val="24"/>
          <w:szCs w:val="24"/>
        </w:rPr>
        <w:t>Th</w:t>
      </w:r>
      <w:r w:rsidR="0078721A" w:rsidRPr="00A97281">
        <w:rPr>
          <w:rFonts w:ascii="Times" w:eastAsia="Times New Roman" w:hAnsi="Times" w:cs="Times New Roman"/>
          <w:sz w:val="24"/>
          <w:szCs w:val="24"/>
        </w:rPr>
        <w:t xml:space="preserve">e influence of the substrate </w:t>
      </w:r>
      <w:r w:rsidRPr="00A97281">
        <w:rPr>
          <w:rFonts w:ascii="Times" w:eastAsia="Times New Roman" w:hAnsi="Times" w:cs="Times New Roman"/>
          <w:sz w:val="24"/>
          <w:szCs w:val="24"/>
        </w:rPr>
        <w:t>is magnified on a cell because of its finite thickness (</w:t>
      </w:r>
      <w:r w:rsidRPr="00A97281">
        <w:rPr>
          <w:rFonts w:ascii="Times" w:eastAsia="Times New Roman" w:hAnsi="Times" w:cs="Times"/>
          <w:sz w:val="24"/>
          <w:szCs w:val="24"/>
        </w:rPr>
        <w:t>~</w:t>
      </w:r>
      <w:r w:rsidRPr="00A97281">
        <w:rPr>
          <w:rFonts w:ascii="Times" w:eastAsia="Times New Roman" w:hAnsi="Times" w:cs="Times New Roman"/>
          <w:sz w:val="24"/>
          <w:szCs w:val="24"/>
        </w:rPr>
        <w:t xml:space="preserve">1-20 </w:t>
      </w:r>
      <w:proofErr w:type="spellStart"/>
      <w:r w:rsidRPr="00A97281">
        <w:rPr>
          <w:rFonts w:ascii="Times" w:eastAsia="Times New Roman" w:hAnsi="Times" w:cs="Times"/>
          <w:sz w:val="24"/>
          <w:szCs w:val="24"/>
        </w:rPr>
        <w:t>μ</w:t>
      </w:r>
      <w:r w:rsidRPr="00A97281">
        <w:rPr>
          <w:rFonts w:ascii="Times" w:eastAsia="Times New Roman" w:hAnsi="Times" w:cs="Times New Roman"/>
          <w:sz w:val="24"/>
          <w:szCs w:val="24"/>
        </w:rPr>
        <w:t>m</w:t>
      </w:r>
      <w:proofErr w:type="spellEnd"/>
      <w:r w:rsidRPr="00A97281">
        <w:rPr>
          <w:rFonts w:ascii="Times" w:eastAsia="Times New Roman" w:hAnsi="Times" w:cs="Times New Roman"/>
          <w:sz w:val="24"/>
          <w:szCs w:val="24"/>
        </w:rPr>
        <w:t>) range and its very small Young’s moduli values (</w:t>
      </w:r>
      <w:r w:rsidRPr="00A97281">
        <w:rPr>
          <w:rFonts w:ascii="Times" w:eastAsia="Times New Roman" w:hAnsi="Times" w:cs="Times"/>
          <w:sz w:val="24"/>
          <w:szCs w:val="24"/>
        </w:rPr>
        <w:t>~</w:t>
      </w:r>
      <w:r w:rsidRPr="00A97281">
        <w:rPr>
          <w:rFonts w:ascii="Times" w:eastAsia="Times New Roman" w:hAnsi="Times" w:cs="Times New Roman"/>
          <w:sz w:val="24"/>
          <w:szCs w:val="24"/>
        </w:rPr>
        <w:t>10</w:t>
      </w:r>
      <w:r w:rsidRPr="00A97281">
        <w:rPr>
          <w:rFonts w:ascii="Times" w:eastAsia="Times New Roman" w:hAnsi="Times" w:cs="Times New Roman"/>
          <w:sz w:val="24"/>
          <w:szCs w:val="24"/>
          <w:vertAlign w:val="superscript"/>
        </w:rPr>
        <w:t>2</w:t>
      </w:r>
      <w:r w:rsidRPr="00A97281">
        <w:rPr>
          <w:rFonts w:ascii="Times" w:eastAsia="Times New Roman" w:hAnsi="Times" w:cs="Times New Roman"/>
          <w:sz w:val="24"/>
          <w:szCs w:val="24"/>
        </w:rPr>
        <w:t>-10</w:t>
      </w:r>
      <w:r w:rsidRPr="00A97281">
        <w:rPr>
          <w:rFonts w:ascii="Times" w:eastAsia="Times New Roman" w:hAnsi="Times" w:cs="Times New Roman"/>
          <w:sz w:val="24"/>
          <w:szCs w:val="24"/>
          <w:vertAlign w:val="superscript"/>
        </w:rPr>
        <w:t>4</w:t>
      </w:r>
      <w:r w:rsidRPr="00A97281">
        <w:rPr>
          <w:rFonts w:ascii="Times" w:eastAsia="Times New Roman" w:hAnsi="Times" w:cs="Times New Roman"/>
          <w:sz w:val="24"/>
          <w:szCs w:val="24"/>
        </w:rPr>
        <w:t xml:space="preserve"> Pa).</w:t>
      </w:r>
    </w:p>
    <w:p w:rsidR="005D0CD0" w:rsidRPr="00A97281" w:rsidRDefault="006B724F" w:rsidP="009275BF">
      <w:pPr>
        <w:spacing w:line="360" w:lineRule="auto"/>
        <w:jc w:val="both"/>
        <w:rPr>
          <w:rFonts w:ascii="Times New Roman" w:eastAsia="Times New Roman" w:hAnsi="Times New Roman" w:cs="Times New Roman"/>
          <w:sz w:val="24"/>
          <w:szCs w:val="24"/>
        </w:rPr>
      </w:pPr>
      <w:r w:rsidRPr="00A97281">
        <w:rPr>
          <w:rFonts w:ascii="Times" w:eastAsia="Times New Roman" w:hAnsi="Times" w:cs="Times New Roman"/>
          <w:sz w:val="24"/>
          <w:szCs w:val="24"/>
        </w:rPr>
        <w:t xml:space="preserve">By knowing the tip’s </w:t>
      </w:r>
      <w:r w:rsidRPr="00B15B39">
        <w:rPr>
          <w:rFonts w:ascii="Times" w:eastAsia="Times New Roman" w:hAnsi="Times" w:cs="Times New Roman"/>
          <w:sz w:val="24"/>
          <w:szCs w:val="24"/>
        </w:rPr>
        <w:t>displacement (</w:t>
      </w:r>
      <w:proofErr w:type="spellStart"/>
      <w:r w:rsidR="00724FDD" w:rsidRPr="00B15B39">
        <w:rPr>
          <w:rFonts w:ascii="Times" w:eastAsia="Times New Roman" w:hAnsi="Times" w:cs="Times New Roman"/>
          <w:sz w:val="24"/>
          <w:szCs w:val="24"/>
        </w:rPr>
        <w:t>eqn</w:t>
      </w:r>
      <w:proofErr w:type="spellEnd"/>
      <w:r w:rsidRPr="00B15B39">
        <w:rPr>
          <w:rFonts w:ascii="Times" w:eastAsia="Times New Roman" w:hAnsi="Times" w:cs="Times New Roman"/>
          <w:sz w:val="24"/>
          <w:szCs w:val="24"/>
        </w:rPr>
        <w:t xml:space="preserve"> </w:t>
      </w:r>
      <w:r w:rsidR="00E176B0" w:rsidRPr="00B15B39">
        <w:rPr>
          <w:rFonts w:ascii="Times" w:eastAsia="Times New Roman" w:hAnsi="Times" w:cs="Times New Roman"/>
          <w:sz w:val="24"/>
          <w:szCs w:val="24"/>
        </w:rPr>
        <w:t>17</w:t>
      </w:r>
      <w:r w:rsidRPr="00B15B39">
        <w:rPr>
          <w:rFonts w:ascii="Times" w:eastAsia="Times New Roman" w:hAnsi="Times" w:cs="Times New Roman"/>
          <w:sz w:val="24"/>
          <w:szCs w:val="24"/>
        </w:rPr>
        <w:t>) it</w:t>
      </w:r>
      <w:r w:rsidRPr="00A97281">
        <w:rPr>
          <w:rFonts w:ascii="Times" w:eastAsia="Times New Roman" w:hAnsi="Times" w:cs="Times New Roman"/>
          <w:sz w:val="24"/>
          <w:szCs w:val="24"/>
        </w:rPr>
        <w:t xml:space="preserve"> is straightforward to transform the force-time curves into force-indentation curves (Figs. 3b, d and f). In fact, this is t</w:t>
      </w:r>
      <w:r w:rsidRPr="00A97281">
        <w:rPr>
          <w:rFonts w:ascii="Times New Roman" w:eastAsia="Times New Roman" w:hAnsi="Times New Roman" w:cs="Times New Roman"/>
          <w:sz w:val="24"/>
          <w:szCs w:val="24"/>
        </w:rPr>
        <w:t xml:space="preserve">he most common </w:t>
      </w:r>
      <w:proofErr w:type="gramStart"/>
      <w:r w:rsidRPr="00A97281">
        <w:rPr>
          <w:rFonts w:ascii="Times New Roman" w:eastAsia="Times New Roman" w:hAnsi="Times New Roman" w:cs="Times New Roman"/>
          <w:sz w:val="24"/>
          <w:szCs w:val="24"/>
        </w:rPr>
        <w:t>AFM  approach</w:t>
      </w:r>
      <w:proofErr w:type="gramEnd"/>
      <w:r w:rsidRPr="00A97281">
        <w:rPr>
          <w:rFonts w:ascii="Times New Roman" w:eastAsia="Times New Roman" w:hAnsi="Times New Roman" w:cs="Times New Roman"/>
          <w:sz w:val="24"/>
          <w:szCs w:val="24"/>
        </w:rPr>
        <w:t xml:space="preserve"> to obtain information about the nanomechanical properties of a cell</w:t>
      </w:r>
      <w:r w:rsidR="00474B8B" w:rsidRPr="00A97281">
        <w:rPr>
          <w:rFonts w:ascii="Times New Roman" w:eastAsia="Times New Roman" w:hAnsi="Times New Roman" w:cs="Times New Roman"/>
          <w:sz w:val="24"/>
          <w:szCs w:val="24"/>
          <w:vertAlign w:val="superscript"/>
        </w:rPr>
        <w:t>8</w:t>
      </w:r>
      <w:r w:rsidRPr="00A97281">
        <w:rPr>
          <w:rFonts w:ascii="Times New Roman" w:eastAsia="Times New Roman" w:hAnsi="Times New Roman" w:cs="Times New Roman"/>
          <w:sz w:val="24"/>
          <w:szCs w:val="24"/>
        </w:rPr>
        <w:t>.  It is observed that t</w:t>
      </w:r>
      <w:r w:rsidRPr="00A97281">
        <w:rPr>
          <w:rFonts w:ascii="Times" w:eastAsia="Times New Roman" w:hAnsi="Times" w:cs="Times New Roman"/>
          <w:sz w:val="24"/>
          <w:szCs w:val="24"/>
        </w:rPr>
        <w:t>he approach and retraction parts of the force-distance curves do not overlap</w:t>
      </w:r>
      <w:r w:rsidR="0078721A" w:rsidRPr="00A97281">
        <w:rPr>
          <w:rFonts w:ascii="Times" w:eastAsia="Times New Roman" w:hAnsi="Times" w:cs="Times New Roman"/>
          <w:sz w:val="24"/>
          <w:szCs w:val="24"/>
        </w:rPr>
        <w:t xml:space="preserve"> (hysteresis loop)</w:t>
      </w:r>
      <w:r w:rsidRPr="00A97281">
        <w:rPr>
          <w:rFonts w:ascii="Times" w:eastAsia="Times New Roman" w:hAnsi="Times" w:cs="Times New Roman"/>
          <w:sz w:val="24"/>
          <w:szCs w:val="24"/>
        </w:rPr>
        <w:t xml:space="preserve">. </w:t>
      </w:r>
      <w:r w:rsidRPr="00A97281">
        <w:rPr>
          <w:rFonts w:ascii="Times New Roman" w:eastAsia="Times New Roman" w:hAnsi="Times New Roman" w:cs="Times New Roman"/>
          <w:sz w:val="24"/>
          <w:szCs w:val="24"/>
        </w:rPr>
        <w:t xml:space="preserve">This result is a direct consequence of the energy dissipating processes associated with a viscoelastic response. </w:t>
      </w:r>
      <w:r w:rsidR="005D0CD0" w:rsidRPr="00A97281">
        <w:rPr>
          <w:rFonts w:ascii="Times" w:eastAsia="Times New Roman" w:hAnsi="Times" w:cs="Times New Roman"/>
          <w:sz w:val="24"/>
          <w:szCs w:val="24"/>
        </w:rPr>
        <w:t>Upon contact, the viscous force acts as a</w:t>
      </w:r>
      <w:r w:rsidR="0078721A" w:rsidRPr="00A97281">
        <w:rPr>
          <w:rFonts w:ascii="Times" w:eastAsia="Times New Roman" w:hAnsi="Times" w:cs="Times New Roman"/>
          <w:sz w:val="24"/>
          <w:szCs w:val="24"/>
        </w:rPr>
        <w:t xml:space="preserve"> repulsive</w:t>
      </w:r>
      <w:r w:rsidR="005D0CD0" w:rsidRPr="00A97281">
        <w:rPr>
          <w:rFonts w:ascii="Times" w:eastAsia="Times New Roman" w:hAnsi="Times" w:cs="Times New Roman"/>
          <w:sz w:val="24"/>
          <w:szCs w:val="24"/>
        </w:rPr>
        <w:t xml:space="preserve"> force that reduces the total force. This behavior is in contrast with the one shown by an elastic material. There the peak force grows monotonically by increasing the indentation</w:t>
      </w:r>
      <w:r w:rsidR="00474B8B" w:rsidRPr="00A97281">
        <w:rPr>
          <w:rFonts w:ascii="Times" w:eastAsia="Times New Roman" w:hAnsi="Times" w:cs="Times New Roman"/>
          <w:sz w:val="24"/>
          <w:szCs w:val="24"/>
          <w:vertAlign w:val="superscript"/>
        </w:rPr>
        <w:t>31</w:t>
      </w:r>
      <w:r w:rsidR="005D0CD0" w:rsidRPr="00A97281">
        <w:rPr>
          <w:rFonts w:ascii="Times" w:eastAsia="Times New Roman" w:hAnsi="Times" w:cs="Times New Roman"/>
          <w:sz w:val="24"/>
          <w:szCs w:val="24"/>
        </w:rPr>
        <w:t xml:space="preserve">.  </w:t>
      </w:r>
      <w:r w:rsidRPr="00A97281">
        <w:rPr>
          <w:rFonts w:ascii="Times New Roman" w:eastAsia="Times New Roman" w:hAnsi="Times New Roman" w:cs="Times New Roman"/>
          <w:sz w:val="24"/>
          <w:szCs w:val="24"/>
        </w:rPr>
        <w:t xml:space="preserve">We also observe that the force takes higher values </w:t>
      </w:r>
      <w:r w:rsidR="005D0CD0" w:rsidRPr="00A97281">
        <w:rPr>
          <w:rFonts w:ascii="Times New Roman" w:eastAsia="Times New Roman" w:hAnsi="Times New Roman" w:cs="Times New Roman"/>
          <w:sz w:val="24"/>
          <w:szCs w:val="24"/>
        </w:rPr>
        <w:t xml:space="preserve">during </w:t>
      </w:r>
      <w:r w:rsidRPr="00A97281">
        <w:rPr>
          <w:rFonts w:ascii="Times New Roman" w:eastAsia="Times New Roman" w:hAnsi="Times New Roman" w:cs="Times New Roman"/>
          <w:sz w:val="24"/>
          <w:szCs w:val="24"/>
        </w:rPr>
        <w:t xml:space="preserve">the approach.  In the retraction section, the viscosity results in an effective attractive force. </w:t>
      </w:r>
    </w:p>
    <w:p w:rsidR="001E05C6" w:rsidRPr="00CB29D1" w:rsidRDefault="001E05C6" w:rsidP="009275BF">
      <w:pPr>
        <w:spacing w:line="360" w:lineRule="auto"/>
        <w:jc w:val="both"/>
        <w:rPr>
          <w:rFonts w:ascii="Times New Roman" w:eastAsia="Times New Roman" w:hAnsi="Times New Roman" w:cs="Times New Roman"/>
        </w:rPr>
      </w:pPr>
      <w:bookmarkStart w:id="1" w:name="_Hlk525500615"/>
      <w:r w:rsidRPr="00B15B39">
        <w:rPr>
          <w:rFonts w:ascii="Times New Roman" w:eastAsia="Times New Roman" w:hAnsi="Times New Roman" w:cs="Times New Roman"/>
          <w:sz w:val="24"/>
          <w:szCs w:val="24"/>
        </w:rPr>
        <w:t xml:space="preserve">Figures 3a and 3b show an interesting feature. </w:t>
      </w:r>
      <w:r w:rsidR="00DC7563" w:rsidRPr="00B15B39">
        <w:rPr>
          <w:rFonts w:ascii="Times New Roman" w:eastAsia="Times New Roman" w:hAnsi="Times New Roman" w:cs="Times New Roman"/>
          <w:sz w:val="24"/>
          <w:szCs w:val="24"/>
        </w:rPr>
        <w:t>If ther</w:t>
      </w:r>
      <w:r w:rsidR="00A075FB" w:rsidRPr="00B15B39">
        <w:rPr>
          <w:rFonts w:ascii="Times New Roman" w:eastAsia="Times New Roman" w:hAnsi="Times New Roman" w:cs="Times New Roman"/>
          <w:sz w:val="24"/>
          <w:szCs w:val="24"/>
        </w:rPr>
        <w:t>e is tip</w:t>
      </w:r>
      <w:r w:rsidR="00DC7563" w:rsidRPr="00B15B39">
        <w:rPr>
          <w:rFonts w:ascii="Times New Roman" w:eastAsia="Times New Roman" w:hAnsi="Times New Roman" w:cs="Times New Roman"/>
          <w:sz w:val="24"/>
          <w:szCs w:val="24"/>
        </w:rPr>
        <w:t xml:space="preserve">-cell </w:t>
      </w:r>
      <w:r w:rsidR="00A075FB" w:rsidRPr="00B15B39">
        <w:rPr>
          <w:rFonts w:ascii="Times New Roman" w:eastAsia="Times New Roman" w:hAnsi="Times New Roman" w:cs="Times New Roman"/>
          <w:sz w:val="24"/>
          <w:szCs w:val="24"/>
        </w:rPr>
        <w:t>contact</w:t>
      </w:r>
      <w:r w:rsidR="00DC7563" w:rsidRPr="00B15B39">
        <w:rPr>
          <w:rFonts w:ascii="Times New Roman" w:eastAsia="Times New Roman" w:hAnsi="Times New Roman" w:cs="Times New Roman"/>
          <w:sz w:val="24"/>
          <w:szCs w:val="24"/>
        </w:rPr>
        <w:t>, t</w:t>
      </w:r>
      <w:r w:rsidRPr="00B15B39">
        <w:rPr>
          <w:rFonts w:ascii="Times New Roman" w:eastAsia="Times New Roman" w:hAnsi="Times New Roman" w:cs="Times New Roman"/>
          <w:sz w:val="24"/>
          <w:szCs w:val="24"/>
        </w:rPr>
        <w:t>he force</w:t>
      </w:r>
      <w:r w:rsidR="00DC7563" w:rsidRPr="00B15B39">
        <w:rPr>
          <w:rFonts w:ascii="Times New Roman" w:eastAsia="Times New Roman" w:hAnsi="Times New Roman" w:cs="Times New Roman"/>
          <w:sz w:val="24"/>
          <w:szCs w:val="24"/>
        </w:rPr>
        <w:t xml:space="preserve"> has a non-zero value for an </w:t>
      </w:r>
      <w:proofErr w:type="gramStart"/>
      <w:r w:rsidR="00DC7563" w:rsidRPr="00B15B39">
        <w:rPr>
          <w:rFonts w:ascii="Times New Roman" w:eastAsia="Times New Roman" w:hAnsi="Times New Roman" w:cs="Times New Roman"/>
          <w:sz w:val="24"/>
          <w:szCs w:val="24"/>
        </w:rPr>
        <w:t>infinitesimal  indentation</w:t>
      </w:r>
      <w:proofErr w:type="gramEnd"/>
      <w:r w:rsidR="00DC7563" w:rsidRPr="00B15B39">
        <w:rPr>
          <w:rFonts w:ascii="Times New Roman" w:eastAsia="Times New Roman" w:hAnsi="Times New Roman" w:cs="Times New Roman"/>
          <w:sz w:val="24"/>
          <w:szCs w:val="24"/>
        </w:rPr>
        <w:t xml:space="preserve">. </w:t>
      </w:r>
      <w:r w:rsidRPr="00B15B39">
        <w:rPr>
          <w:rFonts w:ascii="Times New Roman" w:eastAsia="Times New Roman" w:hAnsi="Times New Roman" w:cs="Times New Roman"/>
          <w:sz w:val="24"/>
          <w:szCs w:val="24"/>
        </w:rPr>
        <w:t xml:space="preserve"> </w:t>
      </w:r>
      <w:r w:rsidR="00DC7563" w:rsidRPr="00B15B39">
        <w:rPr>
          <w:rFonts w:ascii="Times New Roman" w:eastAsia="Times New Roman" w:hAnsi="Times New Roman" w:cs="Times New Roman"/>
          <w:sz w:val="24"/>
          <w:szCs w:val="24"/>
        </w:rPr>
        <w:t xml:space="preserve">This feature is </w:t>
      </w:r>
      <w:r w:rsidRPr="00B15B39">
        <w:rPr>
          <w:rFonts w:ascii="Times New Roman" w:eastAsia="Times New Roman" w:hAnsi="Times New Roman" w:cs="Times New Roman"/>
          <w:sz w:val="24"/>
          <w:szCs w:val="24"/>
        </w:rPr>
        <w:t>exclusive of cylindrical tips</w:t>
      </w:r>
      <w:r w:rsidR="00DC7563" w:rsidRPr="00B15B39">
        <w:rPr>
          <w:rFonts w:ascii="Times New Roman" w:eastAsia="Times New Roman" w:hAnsi="Times New Roman" w:cs="Times New Roman"/>
          <w:sz w:val="24"/>
          <w:szCs w:val="24"/>
        </w:rPr>
        <w:t xml:space="preserve"> (see </w:t>
      </w:r>
      <w:proofErr w:type="spellStart"/>
      <w:r w:rsidR="00DC7563" w:rsidRPr="00B15B39">
        <w:rPr>
          <w:rFonts w:ascii="Times New Roman" w:eastAsia="Times New Roman" w:hAnsi="Times New Roman" w:cs="Times New Roman"/>
          <w:sz w:val="24"/>
          <w:szCs w:val="24"/>
        </w:rPr>
        <w:t>eqns</w:t>
      </w:r>
      <w:proofErr w:type="spellEnd"/>
      <w:r w:rsidR="00DC7563" w:rsidRPr="00B15B39">
        <w:rPr>
          <w:rFonts w:ascii="Times New Roman" w:eastAsia="Times New Roman" w:hAnsi="Times New Roman" w:cs="Times New Roman"/>
          <w:sz w:val="24"/>
          <w:szCs w:val="24"/>
        </w:rPr>
        <w:t xml:space="preserve"> 14-16). It reflects the contribution of two factors. First, the force depends on both the indentation and the indentation rate. </w:t>
      </w:r>
      <w:proofErr w:type="gramStart"/>
      <w:r w:rsidR="00DC7563" w:rsidRPr="00B15B39">
        <w:rPr>
          <w:rFonts w:ascii="Times New Roman" w:eastAsia="Times New Roman" w:hAnsi="Times New Roman" w:cs="Times New Roman"/>
          <w:sz w:val="24"/>
          <w:szCs w:val="24"/>
        </w:rPr>
        <w:t>Second, t</w:t>
      </w:r>
      <w:r w:rsidR="00DC7563" w:rsidRPr="00B15B39">
        <w:rPr>
          <w:rFonts w:ascii="Times New Roman" w:hAnsi="Times New Roman" w:cs="Times New Roman"/>
          <w:sz w:val="24"/>
          <w:szCs w:val="24"/>
          <w:lang w:val="en-GB"/>
        </w:rPr>
        <w:t xml:space="preserve">he contact area of a cylindrical tip changes in a discontinuous manner from zero before contact to the area of the flat section of </w:t>
      </w:r>
      <w:r w:rsidR="00DC7563" w:rsidRPr="00B15B39">
        <w:rPr>
          <w:rFonts w:ascii="Times New Roman" w:hAnsi="Times New Roman" w:cs="Times New Roman"/>
          <w:sz w:val="24"/>
          <w:szCs w:val="24"/>
          <w:lang w:val="en-GB"/>
        </w:rPr>
        <w:lastRenderedPageBreak/>
        <w:t>the cylinder.</w:t>
      </w:r>
      <w:proofErr w:type="gramEnd"/>
      <w:r w:rsidR="00DC7563" w:rsidRPr="00B15B39">
        <w:rPr>
          <w:rFonts w:ascii="Times New Roman" w:hAnsi="Times New Roman" w:cs="Times New Roman"/>
          <w:sz w:val="24"/>
          <w:szCs w:val="24"/>
          <w:lang w:val="en-GB"/>
        </w:rPr>
        <w:t xml:space="preserve"> From then on, the contact area remains constant until the tip is detached from the cell. As a consequence, the force on the cell could be different from zero for an infinitesimal deformation due to the term that depends on the speed. </w:t>
      </w:r>
      <w:r w:rsidR="004C3971" w:rsidRPr="00B15B39">
        <w:rPr>
          <w:rFonts w:ascii="Times New Roman" w:hAnsi="Times New Roman" w:cs="Times New Roman"/>
          <w:sz w:val="24"/>
          <w:szCs w:val="24"/>
          <w:lang w:val="en-GB"/>
        </w:rPr>
        <w:t>The same factor explains that the value of the force changes sign from positive (approach) to negative (retraction).</w:t>
      </w:r>
      <w:r w:rsidR="004C3971" w:rsidRPr="00A97281">
        <w:rPr>
          <w:rFonts w:ascii="Times New Roman" w:hAnsi="Times New Roman" w:cs="Times New Roman"/>
          <w:sz w:val="24"/>
          <w:szCs w:val="24"/>
          <w:lang w:val="en-GB"/>
        </w:rPr>
        <w:t xml:space="preserve">  </w:t>
      </w:r>
    </w:p>
    <w:bookmarkEnd w:id="1"/>
    <w:p w:rsidR="00826100" w:rsidRDefault="00CB29D1" w:rsidP="0069676B">
      <w:pPr>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F0D4658" wp14:editId="4B5071D0">
            <wp:extent cx="5528615" cy="6357602"/>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png"/>
                    <pic:cNvPicPr/>
                  </pic:nvPicPr>
                  <pic:blipFill>
                    <a:blip r:embed="rId12">
                      <a:extLst>
                        <a:ext uri="{28A0092B-C50C-407E-A947-70E740481C1C}">
                          <a14:useLocalDpi xmlns:a14="http://schemas.microsoft.com/office/drawing/2010/main" val="0"/>
                        </a:ext>
                      </a:extLst>
                    </a:blip>
                    <a:stretch>
                      <a:fillRect/>
                    </a:stretch>
                  </pic:blipFill>
                  <pic:spPr>
                    <a:xfrm>
                      <a:off x="0" y="0"/>
                      <a:ext cx="5528615" cy="6357602"/>
                    </a:xfrm>
                    <a:prstGeom prst="rect">
                      <a:avLst/>
                    </a:prstGeom>
                  </pic:spPr>
                </pic:pic>
              </a:graphicData>
            </a:graphic>
          </wp:inline>
        </w:drawing>
      </w:r>
    </w:p>
    <w:p w:rsidR="00826100" w:rsidRDefault="00826100" w:rsidP="0069676B">
      <w:pPr>
        <w:jc w:val="both"/>
        <w:rPr>
          <w:rFonts w:ascii="Times New Roman" w:eastAsia="Times New Roman" w:hAnsi="Times New Roman" w:cs="Times New Roman"/>
        </w:rPr>
      </w:pPr>
    </w:p>
    <w:p w:rsidR="00CA4CBB" w:rsidRPr="009A4CCC" w:rsidRDefault="002C246E" w:rsidP="00CA4CBB">
      <w:pPr>
        <w:jc w:val="both"/>
        <w:rPr>
          <w:rFonts w:ascii="Times New Roman" w:eastAsiaTheme="minorEastAsia" w:hAnsi="Times New Roman" w:cs="Times New Roman"/>
          <w:iCs/>
          <w:color w:val="000000" w:themeColor="text1"/>
          <w:kern w:val="24"/>
        </w:rPr>
      </w:pPr>
      <w:proofErr w:type="gramStart"/>
      <w:r w:rsidRPr="009A4CCC">
        <w:rPr>
          <w:rFonts w:ascii="Times New Roman" w:eastAsiaTheme="minorEastAsia" w:hAnsi="Times New Roman" w:cs="Times New Roman"/>
          <w:b/>
          <w:iCs/>
          <w:color w:val="000000" w:themeColor="text1"/>
          <w:kern w:val="24"/>
        </w:rPr>
        <w:lastRenderedPageBreak/>
        <w:t>Fig</w:t>
      </w:r>
      <w:r w:rsidR="006C66CC" w:rsidRPr="009A4CCC">
        <w:rPr>
          <w:rFonts w:ascii="Times New Roman" w:eastAsiaTheme="minorEastAsia" w:hAnsi="Times New Roman" w:cs="Times New Roman"/>
          <w:b/>
          <w:iCs/>
          <w:color w:val="000000" w:themeColor="text1"/>
          <w:kern w:val="24"/>
        </w:rPr>
        <w:t>ure 3.</w:t>
      </w:r>
      <w:proofErr w:type="gramEnd"/>
      <w:r w:rsidRPr="009A4CCC">
        <w:rPr>
          <w:rFonts w:ascii="Times New Roman" w:eastAsiaTheme="minorEastAsia" w:hAnsi="Times New Roman" w:cs="Times New Roman"/>
          <w:iCs/>
          <w:color w:val="000000" w:themeColor="text1"/>
          <w:kern w:val="24"/>
        </w:rPr>
        <w:t xml:space="preserve"> </w:t>
      </w:r>
      <w:r w:rsidR="00CA4CBB" w:rsidRPr="009A4CCC">
        <w:rPr>
          <w:rFonts w:ascii="Times New Roman" w:eastAsiaTheme="minorEastAsia" w:hAnsi="Times New Roman" w:cs="Times New Roman"/>
          <w:iCs/>
          <w:color w:val="000000" w:themeColor="text1"/>
          <w:kern w:val="24"/>
        </w:rPr>
        <w:t>Force-</w:t>
      </w:r>
      <w:r w:rsidR="000154A0" w:rsidRPr="009A4CCC">
        <w:rPr>
          <w:rFonts w:ascii="Times New Roman" w:eastAsiaTheme="minorEastAsia" w:hAnsi="Times New Roman" w:cs="Times New Roman"/>
          <w:iCs/>
          <w:color w:val="000000" w:themeColor="text1"/>
          <w:kern w:val="24"/>
        </w:rPr>
        <w:t xml:space="preserve">time and </w:t>
      </w:r>
      <w:r w:rsidR="00CA4CBB" w:rsidRPr="009A4CCC">
        <w:rPr>
          <w:rFonts w:ascii="Times New Roman" w:eastAsiaTheme="minorEastAsia" w:hAnsi="Times New Roman" w:cs="Times New Roman"/>
          <w:iCs/>
          <w:color w:val="000000" w:themeColor="text1"/>
          <w:kern w:val="24"/>
        </w:rPr>
        <w:t>distance</w:t>
      </w:r>
      <w:r w:rsidR="000154A0" w:rsidRPr="009A4CCC">
        <w:rPr>
          <w:rFonts w:ascii="Times New Roman" w:eastAsiaTheme="minorEastAsia" w:hAnsi="Times New Roman" w:cs="Times New Roman"/>
          <w:iCs/>
          <w:color w:val="000000" w:themeColor="text1"/>
          <w:kern w:val="24"/>
        </w:rPr>
        <w:t xml:space="preserve"> (indentation</w:t>
      </w:r>
      <w:proofErr w:type="gramStart"/>
      <w:r w:rsidR="000154A0" w:rsidRPr="009A4CCC">
        <w:rPr>
          <w:rFonts w:ascii="Times New Roman" w:eastAsiaTheme="minorEastAsia" w:hAnsi="Times New Roman" w:cs="Times New Roman"/>
          <w:iCs/>
          <w:color w:val="000000" w:themeColor="text1"/>
          <w:kern w:val="24"/>
        </w:rPr>
        <w:t xml:space="preserve">) </w:t>
      </w:r>
      <w:r w:rsidR="00CA4CBB" w:rsidRPr="009A4CCC">
        <w:rPr>
          <w:rFonts w:ascii="Times New Roman" w:eastAsiaTheme="minorEastAsia" w:hAnsi="Times New Roman" w:cs="Times New Roman"/>
          <w:iCs/>
          <w:color w:val="000000" w:themeColor="text1"/>
          <w:kern w:val="24"/>
        </w:rPr>
        <w:t xml:space="preserve"> curves</w:t>
      </w:r>
      <w:proofErr w:type="gramEnd"/>
      <w:r w:rsidR="00CA4CBB" w:rsidRPr="009A4CCC">
        <w:rPr>
          <w:rFonts w:ascii="Times New Roman" w:eastAsiaTheme="minorEastAsia" w:hAnsi="Times New Roman" w:cs="Times New Roman"/>
          <w:iCs/>
          <w:color w:val="000000" w:themeColor="text1"/>
          <w:kern w:val="24"/>
        </w:rPr>
        <w:t xml:space="preserve"> </w:t>
      </w:r>
      <w:r w:rsidR="00A55FE8" w:rsidRPr="009A4CCC">
        <w:rPr>
          <w:rFonts w:ascii="Times New Roman" w:eastAsiaTheme="minorEastAsia" w:hAnsi="Times New Roman" w:cs="Times New Roman"/>
          <w:iCs/>
          <w:color w:val="000000" w:themeColor="text1"/>
          <w:kern w:val="24"/>
        </w:rPr>
        <w:t xml:space="preserve">for different layer thickness. </w:t>
      </w:r>
      <w:r w:rsidR="00FE7678" w:rsidRPr="009A4CCC">
        <w:rPr>
          <w:rFonts w:ascii="Times New Roman" w:eastAsiaTheme="minorEastAsia" w:hAnsi="Times New Roman" w:cs="Times New Roman"/>
          <w:iCs/>
          <w:color w:val="000000" w:themeColor="text1"/>
          <w:kern w:val="24"/>
        </w:rPr>
        <w:t>(</w:t>
      </w:r>
      <w:proofErr w:type="gramStart"/>
      <w:r w:rsidR="00FE7678" w:rsidRPr="009A4CCC">
        <w:rPr>
          <w:rFonts w:ascii="Times New Roman" w:eastAsiaTheme="minorEastAsia" w:hAnsi="Times New Roman" w:cs="Times New Roman"/>
          <w:iCs/>
          <w:color w:val="000000" w:themeColor="text1"/>
          <w:kern w:val="24"/>
        </w:rPr>
        <w:t>a</w:t>
      </w:r>
      <w:proofErr w:type="gramEnd"/>
      <w:r w:rsidR="00FE7678" w:rsidRPr="009A4CCC">
        <w:rPr>
          <w:rFonts w:ascii="Times New Roman" w:eastAsiaTheme="minorEastAsia" w:hAnsi="Times New Roman" w:cs="Times New Roman"/>
          <w:iCs/>
          <w:color w:val="000000" w:themeColor="text1"/>
          <w:kern w:val="24"/>
        </w:rPr>
        <w:t>)</w:t>
      </w:r>
      <w:r w:rsidR="00CA4CBB" w:rsidRPr="009A4CCC">
        <w:rPr>
          <w:rFonts w:ascii="Times New Roman" w:eastAsiaTheme="minorEastAsia" w:hAnsi="Times New Roman" w:cs="Times New Roman"/>
          <w:iCs/>
          <w:color w:val="000000" w:themeColor="text1"/>
          <w:kern w:val="24"/>
        </w:rPr>
        <w:t>. Force</w:t>
      </w:r>
      <w:r w:rsidR="00A55FE8" w:rsidRPr="009A4CCC">
        <w:rPr>
          <w:rFonts w:ascii="Times New Roman" w:eastAsiaTheme="minorEastAsia" w:hAnsi="Times New Roman" w:cs="Times New Roman"/>
          <w:iCs/>
          <w:color w:val="000000" w:themeColor="text1"/>
          <w:kern w:val="24"/>
        </w:rPr>
        <w:t>-time curves</w:t>
      </w:r>
      <w:r w:rsidR="00CA4CBB" w:rsidRPr="009A4CCC">
        <w:rPr>
          <w:rFonts w:ascii="Times New Roman" w:eastAsiaTheme="minorEastAsia" w:hAnsi="Times New Roman" w:cs="Times New Roman"/>
          <w:iCs/>
          <w:color w:val="000000" w:themeColor="text1"/>
          <w:kern w:val="24"/>
        </w:rPr>
        <w:t xml:space="preserve"> exerted </w:t>
      </w:r>
      <w:r w:rsidR="00934496" w:rsidRPr="009A4CCC">
        <w:rPr>
          <w:rFonts w:ascii="Times New Roman" w:eastAsiaTheme="minorEastAsia" w:hAnsi="Times New Roman" w:cs="Times New Roman"/>
          <w:iCs/>
          <w:color w:val="000000" w:themeColor="text1"/>
          <w:kern w:val="24"/>
        </w:rPr>
        <w:t>by a cylinder (</w:t>
      </w:r>
      <w:r w:rsidR="00934496" w:rsidRPr="009A4CCC">
        <w:rPr>
          <w:rFonts w:ascii="Times New Roman" w:eastAsiaTheme="minorEastAsia" w:hAnsi="Times New Roman" w:cs="Times New Roman"/>
          <w:i/>
          <w:iCs/>
          <w:color w:val="000000" w:themeColor="text1"/>
          <w:kern w:val="24"/>
        </w:rPr>
        <w:t>a</w:t>
      </w:r>
      <w:r w:rsidR="00934496" w:rsidRPr="009A4CCC">
        <w:rPr>
          <w:rFonts w:ascii="Times New Roman" w:eastAsiaTheme="minorEastAsia" w:hAnsi="Times New Roman" w:cs="Times New Roman"/>
          <w:iCs/>
          <w:color w:val="000000" w:themeColor="text1"/>
          <w:kern w:val="24"/>
        </w:rPr>
        <w:t xml:space="preserve">=2.5 </w:t>
      </w:r>
      <w:proofErr w:type="spellStart"/>
      <w:r w:rsidR="00934496" w:rsidRPr="009A4CCC">
        <w:rPr>
          <w:rFonts w:ascii="Times New Roman" w:eastAsiaTheme="minorEastAsia" w:hAnsi="Times New Roman" w:cs="Times New Roman"/>
          <w:iCs/>
          <w:color w:val="000000" w:themeColor="text1"/>
          <w:kern w:val="24"/>
        </w:rPr>
        <w:t>μm</w:t>
      </w:r>
      <w:proofErr w:type="spellEnd"/>
      <w:r w:rsidR="00934496" w:rsidRPr="009A4CCC">
        <w:rPr>
          <w:rFonts w:ascii="Times New Roman" w:eastAsiaTheme="minorEastAsia" w:hAnsi="Times New Roman" w:cs="Times New Roman"/>
          <w:iCs/>
          <w:color w:val="000000" w:themeColor="text1"/>
          <w:kern w:val="24"/>
        </w:rPr>
        <w:t xml:space="preserve">) </w:t>
      </w:r>
      <w:r w:rsidR="00CA4CBB" w:rsidRPr="009A4CCC">
        <w:rPr>
          <w:rFonts w:ascii="Times New Roman" w:eastAsiaTheme="minorEastAsia" w:hAnsi="Times New Roman" w:cs="Times New Roman"/>
          <w:iCs/>
          <w:color w:val="000000" w:themeColor="text1"/>
          <w:kern w:val="24"/>
        </w:rPr>
        <w:t>on a viscoelastic sample</w:t>
      </w:r>
      <w:r w:rsidR="00A55FE8" w:rsidRPr="009A4CCC">
        <w:rPr>
          <w:rFonts w:ascii="Times New Roman" w:eastAsiaTheme="minorEastAsia" w:hAnsi="Times New Roman" w:cs="Times New Roman"/>
          <w:iCs/>
          <w:color w:val="000000" w:themeColor="text1"/>
          <w:kern w:val="24"/>
        </w:rPr>
        <w:t xml:space="preserve">. </w:t>
      </w:r>
      <w:r w:rsidR="00FE7678" w:rsidRPr="009A4CCC">
        <w:rPr>
          <w:rFonts w:ascii="Times New Roman" w:eastAsiaTheme="minorEastAsia" w:hAnsi="Times New Roman" w:cs="Times New Roman"/>
          <w:iCs/>
          <w:color w:val="000000" w:themeColor="text1"/>
          <w:kern w:val="24"/>
        </w:rPr>
        <w:t>(</w:t>
      </w:r>
      <w:r w:rsidR="00A55FE8" w:rsidRPr="009A4CCC">
        <w:rPr>
          <w:rFonts w:ascii="Times New Roman" w:eastAsiaTheme="minorEastAsia" w:hAnsi="Times New Roman" w:cs="Times New Roman"/>
          <w:iCs/>
          <w:color w:val="000000" w:themeColor="text1"/>
          <w:kern w:val="24"/>
        </w:rPr>
        <w:t>b</w:t>
      </w:r>
      <w:r w:rsidR="00FE7678" w:rsidRPr="009A4CCC">
        <w:rPr>
          <w:rFonts w:ascii="Times New Roman" w:eastAsiaTheme="minorEastAsia" w:hAnsi="Times New Roman" w:cs="Times New Roman"/>
          <w:iCs/>
          <w:color w:val="000000" w:themeColor="text1"/>
          <w:kern w:val="24"/>
        </w:rPr>
        <w:t>)</w:t>
      </w:r>
      <w:r w:rsidR="00A55FE8" w:rsidRPr="009A4CCC">
        <w:rPr>
          <w:rFonts w:ascii="Times New Roman" w:eastAsiaTheme="minorEastAsia" w:hAnsi="Times New Roman" w:cs="Times New Roman"/>
          <w:iCs/>
          <w:color w:val="000000" w:themeColor="text1"/>
          <w:kern w:val="24"/>
        </w:rPr>
        <w:t>.</w:t>
      </w:r>
      <w:r w:rsidR="00CA4CBB" w:rsidRPr="009A4CCC">
        <w:rPr>
          <w:rFonts w:ascii="Times New Roman" w:eastAsiaTheme="minorEastAsia" w:hAnsi="Times New Roman" w:cs="Times New Roman"/>
          <w:iCs/>
          <w:color w:val="000000" w:themeColor="text1"/>
          <w:kern w:val="24"/>
        </w:rPr>
        <w:t xml:space="preserve"> </w:t>
      </w:r>
      <w:r w:rsidR="00A55FE8" w:rsidRPr="009A4CCC">
        <w:rPr>
          <w:rFonts w:ascii="Times New Roman" w:eastAsiaTheme="minorEastAsia" w:hAnsi="Times New Roman" w:cs="Times New Roman"/>
          <w:iCs/>
          <w:color w:val="000000" w:themeColor="text1"/>
          <w:kern w:val="24"/>
        </w:rPr>
        <w:t>Force-</w:t>
      </w:r>
      <w:r w:rsidR="00934496" w:rsidRPr="009A4CCC">
        <w:rPr>
          <w:rFonts w:ascii="Times New Roman" w:eastAsiaTheme="minorEastAsia" w:hAnsi="Times New Roman" w:cs="Times New Roman"/>
          <w:iCs/>
          <w:color w:val="000000" w:themeColor="text1"/>
          <w:kern w:val="24"/>
        </w:rPr>
        <w:t>distance</w:t>
      </w:r>
      <w:r w:rsidR="00A55FE8" w:rsidRPr="009A4CCC">
        <w:rPr>
          <w:rFonts w:ascii="Times New Roman" w:eastAsiaTheme="minorEastAsia" w:hAnsi="Times New Roman" w:cs="Times New Roman"/>
          <w:iCs/>
          <w:color w:val="000000" w:themeColor="text1"/>
          <w:kern w:val="24"/>
        </w:rPr>
        <w:t xml:space="preserve"> curves from a. </w:t>
      </w:r>
      <w:r w:rsidR="00FE7678" w:rsidRPr="009A4CCC">
        <w:rPr>
          <w:rFonts w:ascii="Times New Roman" w:eastAsiaTheme="minorEastAsia" w:hAnsi="Times New Roman" w:cs="Times New Roman"/>
          <w:iCs/>
          <w:color w:val="000000" w:themeColor="text1"/>
          <w:kern w:val="24"/>
        </w:rPr>
        <w:t>(</w:t>
      </w:r>
      <w:r w:rsidR="00A55FE8" w:rsidRPr="009A4CCC">
        <w:rPr>
          <w:rFonts w:ascii="Times New Roman" w:eastAsiaTheme="minorEastAsia" w:hAnsi="Times New Roman" w:cs="Times New Roman"/>
          <w:iCs/>
          <w:color w:val="000000" w:themeColor="text1"/>
          <w:kern w:val="24"/>
        </w:rPr>
        <w:t>c</w:t>
      </w:r>
      <w:r w:rsidR="00FE7678" w:rsidRPr="009A4CCC">
        <w:rPr>
          <w:rFonts w:ascii="Times New Roman" w:eastAsiaTheme="minorEastAsia" w:hAnsi="Times New Roman" w:cs="Times New Roman"/>
          <w:iCs/>
          <w:color w:val="000000" w:themeColor="text1"/>
          <w:kern w:val="24"/>
        </w:rPr>
        <w:t>)</w:t>
      </w:r>
      <w:r w:rsidR="00A55FE8" w:rsidRPr="009A4CCC">
        <w:rPr>
          <w:rFonts w:ascii="Times New Roman" w:eastAsiaTheme="minorEastAsia" w:hAnsi="Times New Roman" w:cs="Times New Roman"/>
          <w:iCs/>
          <w:color w:val="000000" w:themeColor="text1"/>
          <w:kern w:val="24"/>
        </w:rPr>
        <w:t xml:space="preserve">. Force-time curves exerted </w:t>
      </w:r>
      <w:r w:rsidR="00934496" w:rsidRPr="009A4CCC">
        <w:rPr>
          <w:rFonts w:ascii="Times New Roman" w:eastAsiaTheme="minorEastAsia" w:hAnsi="Times New Roman" w:cs="Times New Roman"/>
          <w:iCs/>
          <w:color w:val="000000" w:themeColor="text1"/>
          <w:kern w:val="24"/>
        </w:rPr>
        <w:t xml:space="preserve">by a cone (half-angle= 45º) </w:t>
      </w:r>
      <w:r w:rsidR="00A55FE8" w:rsidRPr="009A4CCC">
        <w:rPr>
          <w:rFonts w:ascii="Times New Roman" w:eastAsiaTheme="minorEastAsia" w:hAnsi="Times New Roman" w:cs="Times New Roman"/>
          <w:iCs/>
          <w:color w:val="000000" w:themeColor="text1"/>
          <w:kern w:val="24"/>
        </w:rPr>
        <w:t xml:space="preserve">on a viscoelastic sample. </w:t>
      </w:r>
      <w:r w:rsidR="00FE7678" w:rsidRPr="009A4CCC">
        <w:rPr>
          <w:rFonts w:ascii="Times New Roman" w:eastAsiaTheme="minorEastAsia" w:hAnsi="Times New Roman" w:cs="Times New Roman"/>
          <w:iCs/>
          <w:color w:val="000000" w:themeColor="text1"/>
          <w:kern w:val="24"/>
        </w:rPr>
        <w:t>(d)</w:t>
      </w:r>
      <w:r w:rsidR="00A55FE8" w:rsidRPr="009A4CCC">
        <w:rPr>
          <w:rFonts w:ascii="Times New Roman" w:eastAsiaTheme="minorEastAsia" w:hAnsi="Times New Roman" w:cs="Times New Roman"/>
          <w:b/>
          <w:iCs/>
          <w:color w:val="000000" w:themeColor="text1"/>
          <w:kern w:val="24"/>
        </w:rPr>
        <w:t>.</w:t>
      </w:r>
      <w:r w:rsidR="00A55FE8" w:rsidRPr="009A4CCC">
        <w:rPr>
          <w:rFonts w:ascii="Times New Roman" w:eastAsiaTheme="minorEastAsia" w:hAnsi="Times New Roman" w:cs="Times New Roman"/>
          <w:iCs/>
          <w:color w:val="000000" w:themeColor="text1"/>
          <w:kern w:val="24"/>
        </w:rPr>
        <w:t xml:space="preserve"> Force-</w:t>
      </w:r>
      <w:r w:rsidR="00934496" w:rsidRPr="009A4CCC">
        <w:rPr>
          <w:rFonts w:ascii="Times New Roman" w:eastAsiaTheme="minorEastAsia" w:hAnsi="Times New Roman" w:cs="Times New Roman"/>
          <w:iCs/>
          <w:color w:val="000000" w:themeColor="text1"/>
          <w:kern w:val="24"/>
        </w:rPr>
        <w:t>distance</w:t>
      </w:r>
      <w:r w:rsidR="00A55FE8" w:rsidRPr="009A4CCC">
        <w:rPr>
          <w:rFonts w:ascii="Times New Roman" w:eastAsiaTheme="minorEastAsia" w:hAnsi="Times New Roman" w:cs="Times New Roman"/>
          <w:iCs/>
          <w:color w:val="000000" w:themeColor="text1"/>
          <w:kern w:val="24"/>
        </w:rPr>
        <w:t xml:space="preserve"> curves from c. </w:t>
      </w:r>
      <w:r w:rsidR="00FE7678" w:rsidRPr="009A4CCC">
        <w:rPr>
          <w:rFonts w:ascii="Times New Roman" w:eastAsiaTheme="minorEastAsia" w:hAnsi="Times New Roman" w:cs="Times New Roman"/>
          <w:iCs/>
          <w:color w:val="000000" w:themeColor="text1"/>
          <w:kern w:val="24"/>
        </w:rPr>
        <w:t>(</w:t>
      </w:r>
      <w:r w:rsidR="00A55FE8" w:rsidRPr="009A4CCC">
        <w:rPr>
          <w:rFonts w:ascii="Times New Roman" w:eastAsiaTheme="minorEastAsia" w:hAnsi="Times New Roman" w:cs="Times New Roman"/>
          <w:iCs/>
          <w:color w:val="000000" w:themeColor="text1"/>
          <w:kern w:val="24"/>
        </w:rPr>
        <w:t>e</w:t>
      </w:r>
      <w:r w:rsidR="00FE7678" w:rsidRPr="009A4CCC">
        <w:rPr>
          <w:rFonts w:ascii="Times New Roman" w:eastAsiaTheme="minorEastAsia" w:hAnsi="Times New Roman" w:cs="Times New Roman"/>
          <w:iCs/>
          <w:color w:val="000000" w:themeColor="text1"/>
          <w:kern w:val="24"/>
        </w:rPr>
        <w:t>)</w:t>
      </w:r>
      <w:r w:rsidR="00CA4CBB" w:rsidRPr="009A4CCC">
        <w:rPr>
          <w:rFonts w:ascii="Times New Roman" w:eastAsiaTheme="minorEastAsia" w:hAnsi="Times New Roman" w:cs="Times New Roman"/>
          <w:iCs/>
          <w:color w:val="000000" w:themeColor="text1"/>
          <w:kern w:val="24"/>
        </w:rPr>
        <w:t>. Force</w:t>
      </w:r>
      <w:r w:rsidR="00A55FE8" w:rsidRPr="009A4CCC">
        <w:rPr>
          <w:rFonts w:ascii="Times New Roman" w:eastAsiaTheme="minorEastAsia" w:hAnsi="Times New Roman" w:cs="Times New Roman"/>
          <w:iCs/>
          <w:color w:val="000000" w:themeColor="text1"/>
          <w:kern w:val="24"/>
        </w:rPr>
        <w:t>-time curves</w:t>
      </w:r>
      <w:r w:rsidR="00CA4CBB" w:rsidRPr="009A4CCC">
        <w:rPr>
          <w:rFonts w:ascii="Times New Roman" w:eastAsiaTheme="minorEastAsia" w:hAnsi="Times New Roman" w:cs="Times New Roman"/>
          <w:iCs/>
          <w:color w:val="000000" w:themeColor="text1"/>
          <w:kern w:val="24"/>
        </w:rPr>
        <w:t xml:space="preserve"> exerted </w:t>
      </w:r>
      <w:r w:rsidR="00934496" w:rsidRPr="009A4CCC">
        <w:rPr>
          <w:rFonts w:ascii="Times New Roman" w:eastAsiaTheme="minorEastAsia" w:hAnsi="Times New Roman" w:cs="Times New Roman"/>
          <w:iCs/>
          <w:color w:val="000000" w:themeColor="text1"/>
          <w:kern w:val="24"/>
        </w:rPr>
        <w:t>by a spherical probe (</w:t>
      </w:r>
      <w:r w:rsidR="00934496" w:rsidRPr="009A4CCC">
        <w:rPr>
          <w:rFonts w:ascii="Times New Roman" w:eastAsiaTheme="minorEastAsia" w:hAnsi="Times New Roman" w:cs="Times New Roman"/>
          <w:i/>
          <w:iCs/>
          <w:color w:val="000000" w:themeColor="text1"/>
          <w:kern w:val="24"/>
        </w:rPr>
        <w:t>R</w:t>
      </w:r>
      <w:r w:rsidR="00934496" w:rsidRPr="009A4CCC">
        <w:rPr>
          <w:rFonts w:ascii="Times New Roman" w:eastAsiaTheme="minorEastAsia" w:hAnsi="Times New Roman" w:cs="Times New Roman"/>
          <w:iCs/>
          <w:color w:val="000000" w:themeColor="text1"/>
          <w:kern w:val="24"/>
        </w:rPr>
        <w:t xml:space="preserve">= 5 </w:t>
      </w:r>
      <w:proofErr w:type="spellStart"/>
      <w:r w:rsidR="00934496" w:rsidRPr="009A4CCC">
        <w:rPr>
          <w:rFonts w:ascii="Times New Roman" w:eastAsiaTheme="minorEastAsia" w:hAnsi="Times New Roman" w:cs="Times New Roman"/>
          <w:iCs/>
          <w:color w:val="000000" w:themeColor="text1"/>
          <w:kern w:val="24"/>
        </w:rPr>
        <w:t>μm</w:t>
      </w:r>
      <w:proofErr w:type="spellEnd"/>
      <w:r w:rsidR="00934496" w:rsidRPr="009A4CCC">
        <w:rPr>
          <w:rFonts w:ascii="Times New Roman" w:eastAsiaTheme="minorEastAsia" w:hAnsi="Times New Roman" w:cs="Times New Roman"/>
          <w:iCs/>
          <w:color w:val="000000" w:themeColor="text1"/>
          <w:kern w:val="24"/>
        </w:rPr>
        <w:t xml:space="preserve">) </w:t>
      </w:r>
      <w:r w:rsidR="00CA4CBB" w:rsidRPr="009A4CCC">
        <w:rPr>
          <w:rFonts w:ascii="Times New Roman" w:eastAsiaTheme="minorEastAsia" w:hAnsi="Times New Roman" w:cs="Times New Roman"/>
          <w:iCs/>
          <w:color w:val="000000" w:themeColor="text1"/>
          <w:kern w:val="24"/>
        </w:rPr>
        <w:t>on a viscoelastic sample</w:t>
      </w:r>
      <w:r w:rsidR="00A55FE8" w:rsidRPr="009A4CCC">
        <w:rPr>
          <w:rFonts w:ascii="Times New Roman" w:eastAsiaTheme="minorEastAsia" w:hAnsi="Times New Roman" w:cs="Times New Roman"/>
          <w:iCs/>
          <w:color w:val="000000" w:themeColor="text1"/>
          <w:kern w:val="24"/>
        </w:rPr>
        <w:t xml:space="preserve">. </w:t>
      </w:r>
      <w:r w:rsidR="00BD6143" w:rsidRPr="009A4CCC">
        <w:rPr>
          <w:rFonts w:ascii="Times New Roman" w:eastAsiaTheme="minorEastAsia" w:hAnsi="Times New Roman" w:cs="Times New Roman"/>
          <w:iCs/>
          <w:color w:val="000000" w:themeColor="text1"/>
          <w:kern w:val="24"/>
        </w:rPr>
        <w:t xml:space="preserve"> </w:t>
      </w:r>
      <w:r w:rsidR="00FE7678" w:rsidRPr="009A4CCC">
        <w:rPr>
          <w:rFonts w:ascii="Times New Roman" w:eastAsiaTheme="minorEastAsia" w:hAnsi="Times New Roman" w:cs="Times New Roman"/>
          <w:iCs/>
          <w:color w:val="000000" w:themeColor="text1"/>
          <w:kern w:val="24"/>
        </w:rPr>
        <w:t>(</w:t>
      </w:r>
      <w:r w:rsidR="00A55FE8" w:rsidRPr="009A4CCC">
        <w:rPr>
          <w:rFonts w:ascii="Times New Roman" w:eastAsiaTheme="minorEastAsia" w:hAnsi="Times New Roman" w:cs="Times New Roman"/>
          <w:iCs/>
          <w:color w:val="000000" w:themeColor="text1"/>
          <w:kern w:val="24"/>
        </w:rPr>
        <w:t>f</w:t>
      </w:r>
      <w:r w:rsidR="00FE7678" w:rsidRPr="009A4CCC">
        <w:rPr>
          <w:rFonts w:ascii="Times New Roman" w:eastAsiaTheme="minorEastAsia" w:hAnsi="Times New Roman" w:cs="Times New Roman"/>
          <w:iCs/>
          <w:color w:val="000000" w:themeColor="text1"/>
          <w:kern w:val="24"/>
        </w:rPr>
        <w:t>)</w:t>
      </w:r>
      <w:r w:rsidR="00A55FE8" w:rsidRPr="009A4CCC">
        <w:rPr>
          <w:rFonts w:ascii="Times New Roman" w:eastAsiaTheme="minorEastAsia" w:hAnsi="Times New Roman" w:cs="Times New Roman"/>
          <w:iCs/>
          <w:color w:val="000000" w:themeColor="text1"/>
          <w:kern w:val="24"/>
        </w:rPr>
        <w:t>. Force-</w:t>
      </w:r>
      <w:r w:rsidR="00934496" w:rsidRPr="009A4CCC">
        <w:rPr>
          <w:rFonts w:ascii="Times New Roman" w:eastAsiaTheme="minorEastAsia" w:hAnsi="Times New Roman" w:cs="Times New Roman"/>
          <w:iCs/>
          <w:color w:val="000000" w:themeColor="text1"/>
          <w:kern w:val="24"/>
        </w:rPr>
        <w:t>distance</w:t>
      </w:r>
      <w:r w:rsidR="00A55FE8" w:rsidRPr="009A4CCC">
        <w:rPr>
          <w:rFonts w:ascii="Times New Roman" w:eastAsiaTheme="minorEastAsia" w:hAnsi="Times New Roman" w:cs="Times New Roman"/>
          <w:iCs/>
          <w:color w:val="000000" w:themeColor="text1"/>
          <w:kern w:val="24"/>
        </w:rPr>
        <w:t xml:space="preserve"> curves from e. </w:t>
      </w:r>
      <w:r w:rsidR="00CA4CBB" w:rsidRPr="009A4CCC">
        <w:rPr>
          <w:rFonts w:ascii="Times New Roman" w:eastAsiaTheme="minorEastAsia" w:hAnsi="Times New Roman" w:cs="Times New Roman"/>
          <w:iCs/>
          <w:color w:val="000000" w:themeColor="text1"/>
          <w:kern w:val="24"/>
        </w:rPr>
        <w:t>The force-</w:t>
      </w:r>
      <w:r w:rsidR="00A55FE8" w:rsidRPr="009A4CCC">
        <w:rPr>
          <w:rFonts w:ascii="Times New Roman" w:eastAsiaTheme="minorEastAsia" w:hAnsi="Times New Roman" w:cs="Times New Roman"/>
          <w:iCs/>
          <w:color w:val="000000" w:themeColor="text1"/>
          <w:kern w:val="24"/>
        </w:rPr>
        <w:t xml:space="preserve">time and </w:t>
      </w:r>
      <w:r w:rsidR="00CA4CBB" w:rsidRPr="009A4CCC">
        <w:rPr>
          <w:rFonts w:ascii="Times New Roman" w:eastAsiaTheme="minorEastAsia" w:hAnsi="Times New Roman" w:cs="Times New Roman"/>
          <w:iCs/>
          <w:color w:val="000000" w:themeColor="text1"/>
          <w:kern w:val="24"/>
        </w:rPr>
        <w:t xml:space="preserve">distance </w:t>
      </w:r>
      <w:r w:rsidR="00520621" w:rsidRPr="009A4CCC">
        <w:rPr>
          <w:rFonts w:ascii="Times New Roman" w:eastAsiaTheme="minorEastAsia" w:hAnsi="Times New Roman" w:cs="Times New Roman"/>
          <w:iCs/>
          <w:color w:val="000000" w:themeColor="text1"/>
          <w:kern w:val="24"/>
        </w:rPr>
        <w:t>curves have</w:t>
      </w:r>
      <w:r w:rsidR="00CA4CBB" w:rsidRPr="009A4CCC">
        <w:rPr>
          <w:rFonts w:ascii="Times New Roman" w:eastAsiaTheme="minorEastAsia" w:hAnsi="Times New Roman" w:cs="Times New Roman"/>
          <w:iCs/>
          <w:color w:val="000000" w:themeColor="text1"/>
          <w:kern w:val="24"/>
        </w:rPr>
        <w:t xml:space="preserve"> been determined by </w:t>
      </w:r>
      <w:r w:rsidR="00934496" w:rsidRPr="009A4CCC">
        <w:rPr>
          <w:rFonts w:ascii="Times New Roman" w:eastAsiaTheme="minorEastAsia" w:hAnsi="Times New Roman" w:cs="Times New Roman"/>
          <w:iCs/>
          <w:color w:val="000000" w:themeColor="text1"/>
          <w:kern w:val="24"/>
        </w:rPr>
        <w:t>using</w:t>
      </w:r>
      <w:r w:rsidR="00CA4CBB" w:rsidRPr="009A4CCC">
        <w:rPr>
          <w:rFonts w:ascii="Times New Roman" w:eastAsiaTheme="minorEastAsia" w:hAnsi="Times New Roman" w:cs="Times New Roman"/>
          <w:iCs/>
          <w:color w:val="000000" w:themeColor="text1"/>
          <w:kern w:val="24"/>
        </w:rPr>
        <w:t xml:space="preserve"> the bottom</w:t>
      </w:r>
      <w:r w:rsidR="00A55FE8" w:rsidRPr="009A4CCC">
        <w:rPr>
          <w:rFonts w:ascii="Times New Roman" w:eastAsiaTheme="minorEastAsia" w:hAnsi="Times New Roman" w:cs="Times New Roman"/>
          <w:iCs/>
          <w:color w:val="000000" w:themeColor="text1"/>
          <w:kern w:val="24"/>
        </w:rPr>
        <w:t xml:space="preserve"> </w:t>
      </w:r>
      <w:r w:rsidR="00CA4CBB" w:rsidRPr="009A4CCC">
        <w:rPr>
          <w:rFonts w:ascii="Times New Roman" w:eastAsiaTheme="minorEastAsia" w:hAnsi="Times New Roman" w:cs="Times New Roman"/>
          <w:iCs/>
          <w:color w:val="000000" w:themeColor="text1"/>
          <w:kern w:val="24"/>
        </w:rPr>
        <w:t xml:space="preserve">effect </w:t>
      </w:r>
      <w:r w:rsidR="0093648F" w:rsidRPr="009A4CCC">
        <w:rPr>
          <w:rFonts w:ascii="Times New Roman" w:eastAsiaTheme="minorEastAsia" w:hAnsi="Times New Roman" w:cs="Times New Roman"/>
          <w:iCs/>
          <w:color w:val="000000" w:themeColor="text1"/>
          <w:kern w:val="24"/>
        </w:rPr>
        <w:t xml:space="preserve">viscoelastic </w:t>
      </w:r>
      <w:r w:rsidR="00CA4CBB" w:rsidRPr="009A4CCC">
        <w:rPr>
          <w:rFonts w:ascii="Times New Roman" w:eastAsiaTheme="minorEastAsia" w:hAnsi="Times New Roman" w:cs="Times New Roman"/>
          <w:iCs/>
          <w:color w:val="000000" w:themeColor="text1"/>
          <w:kern w:val="24"/>
        </w:rPr>
        <w:t>theory (</w:t>
      </w:r>
      <w:proofErr w:type="spellStart"/>
      <w:r w:rsidR="00724FDD" w:rsidRPr="009A4CCC">
        <w:rPr>
          <w:rFonts w:ascii="Times New Roman" w:eastAsiaTheme="minorEastAsia" w:hAnsi="Times New Roman" w:cs="Times New Roman"/>
          <w:iCs/>
          <w:color w:val="000000" w:themeColor="text1"/>
          <w:kern w:val="24"/>
        </w:rPr>
        <w:t>eqn</w:t>
      </w:r>
      <w:proofErr w:type="spellEnd"/>
      <w:r w:rsidR="00CA4CBB" w:rsidRPr="009A4CCC">
        <w:rPr>
          <w:rFonts w:ascii="Times New Roman" w:eastAsiaTheme="minorEastAsia" w:hAnsi="Times New Roman" w:cs="Times New Roman"/>
          <w:iCs/>
          <w:color w:val="000000" w:themeColor="text1"/>
          <w:kern w:val="24"/>
        </w:rPr>
        <w:t xml:space="preserve"> 1</w:t>
      </w:r>
      <w:r w:rsidR="00934496" w:rsidRPr="009A4CCC">
        <w:rPr>
          <w:rFonts w:ascii="Times New Roman" w:eastAsiaTheme="minorEastAsia" w:hAnsi="Times New Roman" w:cs="Times New Roman"/>
          <w:iCs/>
          <w:color w:val="000000" w:themeColor="text1"/>
          <w:kern w:val="24"/>
        </w:rPr>
        <w:t>3</w:t>
      </w:r>
      <w:r w:rsidR="00CA4CBB" w:rsidRPr="009A4CCC">
        <w:rPr>
          <w:rFonts w:ascii="Times New Roman" w:eastAsiaTheme="minorEastAsia" w:hAnsi="Times New Roman" w:cs="Times New Roman"/>
          <w:iCs/>
          <w:color w:val="000000" w:themeColor="text1"/>
          <w:kern w:val="24"/>
        </w:rPr>
        <w:t xml:space="preserve"> and </w:t>
      </w:r>
      <w:r w:rsidR="00163477" w:rsidRPr="009A4CCC">
        <w:rPr>
          <w:rFonts w:ascii="Times New Roman" w:eastAsiaTheme="minorEastAsia" w:hAnsi="Times New Roman" w:cs="Times New Roman"/>
          <w:iCs/>
          <w:color w:val="000000" w:themeColor="text1"/>
          <w:kern w:val="24"/>
        </w:rPr>
        <w:t>including all the terms given in the tables</w:t>
      </w:r>
      <w:r w:rsidR="00CA4CBB" w:rsidRPr="009A4CCC">
        <w:rPr>
          <w:rFonts w:ascii="Times New Roman" w:eastAsiaTheme="minorEastAsia" w:hAnsi="Times New Roman" w:cs="Times New Roman"/>
          <w:iCs/>
          <w:color w:val="000000" w:themeColor="text1"/>
          <w:kern w:val="24"/>
        </w:rPr>
        <w:t xml:space="preserve">). The probe displacement as a function of time is shown in </w:t>
      </w:r>
      <w:r w:rsidR="00163477" w:rsidRPr="009A4CCC">
        <w:rPr>
          <w:rFonts w:ascii="Times New Roman" w:eastAsiaTheme="minorEastAsia" w:hAnsi="Times New Roman" w:cs="Times New Roman"/>
          <w:iCs/>
          <w:color w:val="000000" w:themeColor="text1"/>
          <w:kern w:val="24"/>
        </w:rPr>
        <w:t>F</w:t>
      </w:r>
      <w:r w:rsidR="00CA4CBB" w:rsidRPr="009A4CCC">
        <w:rPr>
          <w:rFonts w:ascii="Times New Roman" w:eastAsiaTheme="minorEastAsia" w:hAnsi="Times New Roman" w:cs="Times New Roman"/>
          <w:iCs/>
          <w:color w:val="000000" w:themeColor="text1"/>
          <w:kern w:val="24"/>
        </w:rPr>
        <w:t>ig. 1b</w:t>
      </w:r>
      <w:r w:rsidR="00BD6143" w:rsidRPr="009A4CCC">
        <w:rPr>
          <w:rFonts w:ascii="Times New Roman" w:eastAsiaTheme="minorEastAsia" w:hAnsi="Times New Roman" w:cs="Times New Roman"/>
          <w:iCs/>
          <w:color w:val="000000" w:themeColor="text1"/>
          <w:kern w:val="24"/>
        </w:rPr>
        <w:t xml:space="preserve"> (</w:t>
      </w:r>
      <w:r w:rsidR="00BD6143" w:rsidRPr="009A4CCC">
        <w:rPr>
          <w:rFonts w:ascii="Times New Roman" w:hAnsi="Times New Roman" w:cs="Times New Roman"/>
          <w:i/>
        </w:rPr>
        <w:t>I</w:t>
      </w:r>
      <w:r w:rsidR="00BD6143" w:rsidRPr="009A4CCC">
        <w:rPr>
          <w:rFonts w:ascii="Times New Roman" w:hAnsi="Times New Roman" w:cs="Times New Roman"/>
          <w:i/>
          <w:vertAlign w:val="subscript"/>
        </w:rPr>
        <w:t>max</w:t>
      </w:r>
      <w:r w:rsidR="00BD6143" w:rsidRPr="009A4CCC">
        <w:rPr>
          <w:rFonts w:ascii="Times New Roman" w:hAnsi="Times New Roman" w:cs="Times New Roman"/>
        </w:rPr>
        <w:t xml:space="preserve">= </w:t>
      </w:r>
      <w:proofErr w:type="gramStart"/>
      <w:r w:rsidR="00BD6143" w:rsidRPr="009A4CCC">
        <w:rPr>
          <w:rFonts w:ascii="Times New Roman" w:hAnsi="Times New Roman" w:cs="Times New Roman"/>
        </w:rPr>
        <w:t xml:space="preserve">1  </w:t>
      </w:r>
      <w:proofErr w:type="spellStart"/>
      <w:r w:rsidR="00BD6143" w:rsidRPr="009A4CCC">
        <w:rPr>
          <w:rFonts w:ascii="Times New Roman" w:hAnsi="Times New Roman" w:cs="Times New Roman"/>
          <w:i/>
        </w:rPr>
        <w:t>μm</w:t>
      </w:r>
      <w:proofErr w:type="spellEnd"/>
      <w:proofErr w:type="gramEnd"/>
      <w:r w:rsidR="00BD6143" w:rsidRPr="009A4CCC">
        <w:rPr>
          <w:rFonts w:ascii="Times New Roman" w:eastAsiaTheme="minorEastAsia" w:hAnsi="Times New Roman" w:cs="Times New Roman"/>
          <w:iCs/>
          <w:color w:val="000000" w:themeColor="text1"/>
          <w:kern w:val="24"/>
        </w:rPr>
        <w:t>)</w:t>
      </w:r>
      <w:r w:rsidR="00CA4CBB" w:rsidRPr="009A4CCC">
        <w:rPr>
          <w:rFonts w:ascii="Times New Roman" w:eastAsiaTheme="minorEastAsia" w:hAnsi="Times New Roman" w:cs="Times New Roman"/>
          <w:iCs/>
          <w:color w:val="000000" w:themeColor="text1"/>
          <w:kern w:val="24"/>
        </w:rPr>
        <w:t xml:space="preserve">. Sample parameters, </w:t>
      </w:r>
      <w:r w:rsidR="00CA4CBB" w:rsidRPr="009A4CCC">
        <w:rPr>
          <w:rFonts w:ascii="Times New Roman" w:hAnsi="Times New Roman" w:cs="Times New Roman"/>
          <w:i/>
        </w:rPr>
        <w:t xml:space="preserve">E </w:t>
      </w:r>
      <w:r w:rsidR="00CA4CBB" w:rsidRPr="009A4CCC">
        <w:rPr>
          <w:rFonts w:ascii="Times New Roman" w:hAnsi="Times New Roman" w:cs="Times New Roman"/>
        </w:rPr>
        <w:t xml:space="preserve">= 4 </w:t>
      </w:r>
      <w:proofErr w:type="spellStart"/>
      <w:r w:rsidR="00CA4CBB" w:rsidRPr="009A4CCC">
        <w:rPr>
          <w:rFonts w:ascii="Times New Roman" w:hAnsi="Times New Roman" w:cs="Times New Roman"/>
          <w:i/>
        </w:rPr>
        <w:t>k</w:t>
      </w:r>
      <w:r w:rsidR="00CA4CBB" w:rsidRPr="009A4CCC">
        <w:rPr>
          <w:rFonts w:ascii="Times New Roman" w:hAnsi="Times New Roman" w:cs="Times New Roman"/>
        </w:rPr>
        <w:t>Pa</w:t>
      </w:r>
      <w:proofErr w:type="spellEnd"/>
      <w:proofErr w:type="gramStart"/>
      <w:r w:rsidR="00CA4CBB" w:rsidRPr="009A4CCC">
        <w:rPr>
          <w:rFonts w:ascii="Times New Roman" w:hAnsi="Times New Roman" w:cs="Times New Roman"/>
        </w:rPr>
        <w:t xml:space="preserve">, </w:t>
      </w:r>
      <w:r w:rsidR="008C34DA" w:rsidRPr="009A4CCC">
        <w:rPr>
          <w:rFonts w:ascii="Times New Roman" w:hAnsi="Times New Roman" w:cs="Times New Roman"/>
        </w:rPr>
        <w:t xml:space="preserve"> </w:t>
      </w:r>
      <w:proofErr w:type="spellStart"/>
      <w:r w:rsidR="008C34DA" w:rsidRPr="009A4CCC">
        <w:rPr>
          <w:rFonts w:eastAsia="Cambria"/>
          <w:bCs/>
          <w:i/>
        </w:rPr>
        <w:t>η</w:t>
      </w:r>
      <w:r w:rsidR="008C34DA" w:rsidRPr="009A4CCC">
        <w:rPr>
          <w:rFonts w:eastAsia="Cambria"/>
          <w:bCs/>
          <w:i/>
          <w:vertAlign w:val="subscript"/>
        </w:rPr>
        <w:t>G</w:t>
      </w:r>
      <w:proofErr w:type="spellEnd"/>
      <w:proofErr w:type="gramEnd"/>
      <w:r w:rsidR="00CA4CBB" w:rsidRPr="009A4CCC">
        <w:rPr>
          <w:rFonts w:ascii="Times New Roman" w:hAnsi="Times New Roman" w:cs="Times New Roman"/>
          <w:iCs/>
        </w:rPr>
        <w:t xml:space="preserve"> </w:t>
      </w:r>
      <w:r w:rsidR="00CA4CBB" w:rsidRPr="009A4CCC">
        <w:rPr>
          <w:rFonts w:ascii="Times New Roman" w:hAnsi="Times New Roman" w:cs="Times New Roman"/>
        </w:rPr>
        <w:t>= 100 Pa s</w:t>
      </w:r>
      <w:r w:rsidR="00163477" w:rsidRPr="009A4CCC">
        <w:rPr>
          <w:rFonts w:ascii="Times New Roman" w:hAnsi="Times New Roman" w:cs="Times New Roman"/>
        </w:rPr>
        <w:t xml:space="preserve">; </w:t>
      </w:r>
      <w:proofErr w:type="spellStart"/>
      <w:r w:rsidR="00163477" w:rsidRPr="009A4CCC">
        <w:rPr>
          <w:rFonts w:ascii="Times" w:eastAsia="Times New Roman" w:hAnsi="Times" w:cs="Times New Roman"/>
          <w:i/>
        </w:rPr>
        <w:t>f</w:t>
      </w:r>
      <w:r w:rsidR="00163477" w:rsidRPr="009A4CCC">
        <w:rPr>
          <w:rFonts w:ascii="Times" w:eastAsia="Times New Roman" w:hAnsi="Times" w:cs="Times New Roman"/>
          <w:i/>
          <w:vertAlign w:val="subscript"/>
        </w:rPr>
        <w:t>m</w:t>
      </w:r>
      <w:proofErr w:type="spellEnd"/>
      <w:r w:rsidR="00163477" w:rsidRPr="009A4CCC">
        <w:rPr>
          <w:rFonts w:ascii="Times" w:eastAsia="Times New Roman" w:hAnsi="Times" w:cs="Times New Roman"/>
        </w:rPr>
        <w:t xml:space="preserve"> =</w:t>
      </w:r>
      <w:r w:rsidR="00E252CB" w:rsidRPr="009A4CCC">
        <w:rPr>
          <w:rFonts w:ascii="Times" w:eastAsia="Times New Roman" w:hAnsi="Times" w:cs="Times New Roman"/>
        </w:rPr>
        <w:t>1</w:t>
      </w:r>
      <w:r w:rsidR="00163477" w:rsidRPr="009A4CCC">
        <w:rPr>
          <w:rFonts w:ascii="Times" w:eastAsia="Times New Roman" w:hAnsi="Times" w:cs="Times New Roman"/>
        </w:rPr>
        <w:t xml:space="preserve"> Hz.</w:t>
      </w:r>
    </w:p>
    <w:p w:rsidR="00727B94" w:rsidRDefault="005D3EF8" w:rsidP="000D421E">
      <w:pPr>
        <w:jc w:val="both"/>
        <w:rPr>
          <w:rFonts w:ascii="Times New Roman" w:hAnsi="Times New Roman" w:cs="Times New Roman"/>
          <w:sz w:val="24"/>
          <w:szCs w:val="24"/>
        </w:rPr>
      </w:pPr>
      <w:r>
        <w:rPr>
          <w:rFonts w:ascii="Times New Roman" w:hAnsi="Times New Roman" w:cs="Times New Roman"/>
          <w:sz w:val="24"/>
          <w:szCs w:val="24"/>
        </w:rPr>
        <w:t xml:space="preserve">  </w:t>
      </w:r>
    </w:p>
    <w:p w:rsidR="007366B2" w:rsidRPr="00204948" w:rsidRDefault="00AB1E6F" w:rsidP="00621AB4">
      <w:pPr>
        <w:jc w:val="both"/>
        <w:rPr>
          <w:rFonts w:ascii="Times" w:eastAsia="Times New Roman" w:hAnsi="Times" w:cs="Times New Roman"/>
          <w:b/>
          <w:sz w:val="24"/>
          <w:szCs w:val="24"/>
        </w:rPr>
      </w:pPr>
      <w:r>
        <w:rPr>
          <w:rFonts w:ascii="Times" w:eastAsia="Times New Roman" w:hAnsi="Times" w:cs="Times New Roman"/>
          <w:b/>
          <w:sz w:val="24"/>
          <w:szCs w:val="24"/>
        </w:rPr>
        <w:t xml:space="preserve">Comparison between bottom effect </w:t>
      </w:r>
      <w:r w:rsidR="0078721A">
        <w:rPr>
          <w:rFonts w:ascii="Times" w:eastAsia="Times New Roman" w:hAnsi="Times" w:cs="Times New Roman"/>
          <w:b/>
          <w:sz w:val="24"/>
          <w:szCs w:val="24"/>
        </w:rPr>
        <w:t>theory</w:t>
      </w:r>
      <w:r>
        <w:rPr>
          <w:rFonts w:ascii="Times" w:eastAsia="Times New Roman" w:hAnsi="Times" w:cs="Times New Roman"/>
          <w:b/>
          <w:sz w:val="24"/>
          <w:szCs w:val="24"/>
        </w:rPr>
        <w:t xml:space="preserve"> and finite element simulations </w:t>
      </w:r>
    </w:p>
    <w:p w:rsidR="008C4BED" w:rsidRPr="00204948" w:rsidRDefault="006F53A4" w:rsidP="009275BF">
      <w:pPr>
        <w:jc w:val="both"/>
        <w:rPr>
          <w:rFonts w:ascii="Times" w:eastAsia="Times New Roman" w:hAnsi="Times" w:cs="Times New Roman"/>
          <w:sz w:val="24"/>
          <w:szCs w:val="24"/>
        </w:rPr>
      </w:pPr>
      <w:r w:rsidRPr="00204948">
        <w:rPr>
          <w:rFonts w:ascii="Times" w:eastAsia="Times New Roman" w:hAnsi="Times" w:cs="Times New Roman"/>
          <w:sz w:val="24"/>
          <w:szCs w:val="24"/>
        </w:rPr>
        <w:t xml:space="preserve">To test the validity of the above expressions we have </w:t>
      </w:r>
      <w:r w:rsidR="00C36B20">
        <w:rPr>
          <w:rFonts w:ascii="Times" w:eastAsia="Times New Roman" w:hAnsi="Times" w:cs="Times New Roman"/>
          <w:sz w:val="24"/>
          <w:szCs w:val="24"/>
        </w:rPr>
        <w:t xml:space="preserve">compared </w:t>
      </w:r>
      <w:r w:rsidR="00F57766">
        <w:rPr>
          <w:rFonts w:ascii="Times" w:eastAsia="Times New Roman" w:hAnsi="Times" w:cs="Times New Roman"/>
          <w:sz w:val="24"/>
          <w:szCs w:val="24"/>
        </w:rPr>
        <w:t xml:space="preserve">the force-distance curves deduce from the bottom effect viscoelastic theory with the force-distance </w:t>
      </w:r>
      <w:proofErr w:type="gramStart"/>
      <w:r w:rsidR="00F57766">
        <w:rPr>
          <w:rFonts w:ascii="Times" w:eastAsia="Times New Roman" w:hAnsi="Times" w:cs="Times New Roman"/>
          <w:sz w:val="24"/>
          <w:szCs w:val="24"/>
        </w:rPr>
        <w:t xml:space="preserve">curves </w:t>
      </w:r>
      <w:r w:rsidR="00C36B20">
        <w:rPr>
          <w:rFonts w:ascii="Times" w:eastAsia="Times New Roman" w:hAnsi="Times" w:cs="Times New Roman"/>
          <w:sz w:val="24"/>
          <w:szCs w:val="24"/>
        </w:rPr>
        <w:t xml:space="preserve"> </w:t>
      </w:r>
      <w:r w:rsidR="00F57766">
        <w:rPr>
          <w:rFonts w:ascii="Times" w:eastAsia="Times New Roman" w:hAnsi="Times" w:cs="Times New Roman"/>
          <w:sz w:val="24"/>
          <w:szCs w:val="24"/>
        </w:rPr>
        <w:t>obtained</w:t>
      </w:r>
      <w:proofErr w:type="gramEnd"/>
      <w:r w:rsidR="00F57766">
        <w:rPr>
          <w:rFonts w:ascii="Times" w:eastAsia="Times New Roman" w:hAnsi="Times" w:cs="Times New Roman"/>
          <w:sz w:val="24"/>
          <w:szCs w:val="24"/>
        </w:rPr>
        <w:t xml:space="preserve"> from </w:t>
      </w:r>
      <w:r w:rsidRPr="00204948">
        <w:rPr>
          <w:rFonts w:ascii="Times" w:eastAsia="Times New Roman" w:hAnsi="Times" w:cs="Times New Roman"/>
          <w:sz w:val="24"/>
          <w:szCs w:val="24"/>
        </w:rPr>
        <w:t xml:space="preserve">finite element </w:t>
      </w:r>
      <w:r w:rsidR="00814CDB" w:rsidRPr="00204948">
        <w:rPr>
          <w:rFonts w:ascii="Times" w:eastAsia="Times New Roman" w:hAnsi="Times" w:cs="Times New Roman"/>
          <w:sz w:val="24"/>
          <w:szCs w:val="24"/>
        </w:rPr>
        <w:t xml:space="preserve">method (FEM) </w:t>
      </w:r>
      <w:r w:rsidRPr="00204948">
        <w:rPr>
          <w:rFonts w:ascii="Times" w:eastAsia="Times New Roman" w:hAnsi="Times" w:cs="Times New Roman"/>
          <w:sz w:val="24"/>
          <w:szCs w:val="24"/>
        </w:rPr>
        <w:t>simulations</w:t>
      </w:r>
      <w:r w:rsidR="00C36B20">
        <w:rPr>
          <w:rFonts w:ascii="Times" w:eastAsia="Times New Roman" w:hAnsi="Times" w:cs="Times New Roman"/>
          <w:sz w:val="24"/>
          <w:szCs w:val="24"/>
        </w:rPr>
        <w:t xml:space="preserve">. </w:t>
      </w:r>
      <w:r w:rsidR="00F57766">
        <w:rPr>
          <w:rFonts w:ascii="Times" w:eastAsia="Times New Roman" w:hAnsi="Times" w:cs="Times New Roman"/>
          <w:sz w:val="24"/>
          <w:szCs w:val="24"/>
        </w:rPr>
        <w:t>For each probe geometry, we have simulated two different interfaces</w:t>
      </w:r>
      <w:r w:rsidR="00F60F9A">
        <w:rPr>
          <w:rFonts w:ascii="Times" w:eastAsia="Times New Roman" w:hAnsi="Times" w:cs="Times New Roman"/>
          <w:sz w:val="24"/>
          <w:szCs w:val="24"/>
        </w:rPr>
        <w:t xml:space="preserve">. The probe-finite </w:t>
      </w:r>
      <w:r w:rsidR="00AB1E6F">
        <w:rPr>
          <w:rFonts w:ascii="Times" w:eastAsia="Times New Roman" w:hAnsi="Times" w:cs="Times New Roman"/>
          <w:sz w:val="24"/>
          <w:szCs w:val="24"/>
        </w:rPr>
        <w:t xml:space="preserve">viscoelastic </w:t>
      </w:r>
      <w:r w:rsidR="00F60F9A">
        <w:rPr>
          <w:rFonts w:ascii="Times" w:eastAsia="Times New Roman" w:hAnsi="Times" w:cs="Times New Roman"/>
          <w:sz w:val="24"/>
          <w:szCs w:val="24"/>
        </w:rPr>
        <w:t xml:space="preserve">layer-rigid support (Fig. 4a, c and d) and the probe-semi-infinite </w:t>
      </w:r>
      <w:r w:rsidR="00AB1E6F">
        <w:rPr>
          <w:rFonts w:ascii="Times" w:eastAsia="Times New Roman" w:hAnsi="Times" w:cs="Times New Roman"/>
          <w:sz w:val="24"/>
          <w:szCs w:val="24"/>
        </w:rPr>
        <w:t xml:space="preserve">viscoelastic </w:t>
      </w:r>
      <w:r w:rsidR="00F60F9A">
        <w:rPr>
          <w:rFonts w:ascii="Times" w:eastAsia="Times New Roman" w:hAnsi="Times" w:cs="Times New Roman"/>
          <w:sz w:val="24"/>
          <w:szCs w:val="24"/>
        </w:rPr>
        <w:t>layer interface (Fig. 4b, d and f).</w:t>
      </w:r>
      <w:r w:rsidR="00F57766">
        <w:rPr>
          <w:rFonts w:ascii="Times" w:eastAsia="Times New Roman" w:hAnsi="Times" w:cs="Times New Roman"/>
          <w:sz w:val="24"/>
          <w:szCs w:val="24"/>
        </w:rPr>
        <w:t xml:space="preserve">  </w:t>
      </w:r>
      <w:r w:rsidR="00F60F9A" w:rsidRPr="00204948">
        <w:rPr>
          <w:rFonts w:ascii="Times" w:eastAsia="Times New Roman" w:hAnsi="Times" w:cs="Times New Roman"/>
          <w:sz w:val="24"/>
          <w:szCs w:val="24"/>
        </w:rPr>
        <w:t>Th</w:t>
      </w:r>
      <w:r w:rsidR="00F60F9A">
        <w:rPr>
          <w:rFonts w:ascii="Times" w:eastAsia="Times New Roman" w:hAnsi="Times" w:cs="Times New Roman"/>
          <w:sz w:val="24"/>
          <w:szCs w:val="24"/>
        </w:rPr>
        <w:t>e probe-finite layer-rigid support interface</w:t>
      </w:r>
      <w:r w:rsidR="00F60F9A" w:rsidRPr="00204948">
        <w:rPr>
          <w:rFonts w:ascii="Times" w:eastAsia="Times New Roman" w:hAnsi="Times" w:cs="Times New Roman"/>
          <w:sz w:val="24"/>
          <w:szCs w:val="24"/>
        </w:rPr>
        <w:t xml:space="preserve"> simulates a force spectroscopy experiment where the finite layer replaces the cell.</w:t>
      </w:r>
      <w:r w:rsidR="00F60F9A">
        <w:rPr>
          <w:rFonts w:ascii="Times" w:eastAsia="Times New Roman" w:hAnsi="Times" w:cs="Times New Roman"/>
          <w:sz w:val="24"/>
          <w:szCs w:val="24"/>
        </w:rPr>
        <w:t xml:space="preserve"> </w:t>
      </w:r>
      <w:r w:rsidR="008C4BED" w:rsidRPr="00204948">
        <w:rPr>
          <w:rFonts w:ascii="Times" w:eastAsia="Times New Roman" w:hAnsi="Times" w:cs="Times New Roman"/>
          <w:sz w:val="24"/>
          <w:szCs w:val="24"/>
        </w:rPr>
        <w:t>In this comparison</w:t>
      </w:r>
      <w:r w:rsidR="00F57766">
        <w:rPr>
          <w:rFonts w:ascii="Times" w:eastAsia="Times New Roman" w:hAnsi="Times" w:cs="Times New Roman"/>
          <w:sz w:val="24"/>
          <w:szCs w:val="24"/>
        </w:rPr>
        <w:t xml:space="preserve">, the </w:t>
      </w:r>
      <w:r w:rsidR="00814CDB" w:rsidRPr="00204948">
        <w:rPr>
          <w:rFonts w:ascii="Times" w:eastAsia="Times New Roman" w:hAnsi="Times" w:cs="Times New Roman"/>
          <w:sz w:val="24"/>
          <w:szCs w:val="24"/>
        </w:rPr>
        <w:t>results provide</w:t>
      </w:r>
      <w:r w:rsidR="008C4BED" w:rsidRPr="00204948">
        <w:rPr>
          <w:rFonts w:ascii="Times" w:eastAsia="Times New Roman" w:hAnsi="Times" w:cs="Times New Roman"/>
          <w:sz w:val="24"/>
          <w:szCs w:val="24"/>
        </w:rPr>
        <w:t>d</w:t>
      </w:r>
      <w:r w:rsidR="00814CDB" w:rsidRPr="00204948">
        <w:rPr>
          <w:rFonts w:ascii="Times" w:eastAsia="Times New Roman" w:hAnsi="Times" w:cs="Times New Roman"/>
          <w:sz w:val="24"/>
          <w:szCs w:val="24"/>
        </w:rPr>
        <w:t xml:space="preserve"> by the FEM simulations </w:t>
      </w:r>
      <w:r w:rsidR="00C36B20">
        <w:rPr>
          <w:rFonts w:ascii="Times" w:eastAsia="Times New Roman" w:hAnsi="Times" w:cs="Times New Roman"/>
          <w:sz w:val="24"/>
          <w:szCs w:val="24"/>
        </w:rPr>
        <w:t>are considered to provide</w:t>
      </w:r>
      <w:r w:rsidR="00814CDB" w:rsidRPr="00204948">
        <w:rPr>
          <w:rFonts w:ascii="Times" w:eastAsia="Times New Roman" w:hAnsi="Times" w:cs="Times New Roman"/>
          <w:sz w:val="24"/>
          <w:szCs w:val="24"/>
        </w:rPr>
        <w:t xml:space="preserve"> the </w:t>
      </w:r>
      <w:r w:rsidR="00814CDB" w:rsidRPr="00204948">
        <w:rPr>
          <w:rFonts w:ascii="Times" w:eastAsia="Times New Roman" w:hAnsi="Times" w:cs="Times New Roman"/>
          <w:i/>
          <w:sz w:val="24"/>
          <w:szCs w:val="24"/>
        </w:rPr>
        <w:t>true</w:t>
      </w:r>
      <w:r w:rsidR="00814CDB" w:rsidRPr="00204948">
        <w:rPr>
          <w:rFonts w:ascii="Times" w:eastAsia="Times New Roman" w:hAnsi="Times" w:cs="Times New Roman"/>
          <w:sz w:val="24"/>
          <w:szCs w:val="24"/>
        </w:rPr>
        <w:t xml:space="preserve"> behavior of the viscoelastic material. </w:t>
      </w:r>
      <w:r w:rsidR="00F60F9A">
        <w:rPr>
          <w:rFonts w:ascii="Times" w:eastAsia="Times New Roman" w:hAnsi="Times" w:cs="Times New Roman"/>
          <w:sz w:val="24"/>
          <w:szCs w:val="24"/>
        </w:rPr>
        <w:t xml:space="preserve">The FEM results obtained for the semi-infinite layer while attempting to describe the </w:t>
      </w:r>
      <w:r w:rsidR="00F60F9A" w:rsidRPr="00C36B20">
        <w:rPr>
          <w:rFonts w:ascii="Times" w:eastAsia="Times New Roman" w:hAnsi="Times" w:cs="Times New Roman"/>
          <w:i/>
          <w:sz w:val="24"/>
          <w:szCs w:val="24"/>
        </w:rPr>
        <w:t xml:space="preserve">real </w:t>
      </w:r>
      <w:r w:rsidR="00F60F9A">
        <w:rPr>
          <w:rFonts w:ascii="Times" w:eastAsia="Times New Roman" w:hAnsi="Times" w:cs="Times New Roman"/>
          <w:sz w:val="24"/>
          <w:szCs w:val="24"/>
        </w:rPr>
        <w:t xml:space="preserve">experimental interface will illustrate and justify the need for having a bottom-effect viscoelastic theory. </w:t>
      </w:r>
      <w:r w:rsidRPr="00204948">
        <w:rPr>
          <w:rFonts w:ascii="Times" w:eastAsia="Times New Roman" w:hAnsi="Times" w:cs="Times New Roman"/>
          <w:sz w:val="24"/>
          <w:szCs w:val="24"/>
        </w:rPr>
        <w:t xml:space="preserve">The numerical simulations were performed by using the COMSOL software (COMSOL Multiphysics, COMSOL AB, Stockholm, Sweden). </w:t>
      </w:r>
    </w:p>
    <w:p w:rsidR="00474B8B" w:rsidRDefault="005A520A" w:rsidP="000512A8">
      <w:pPr>
        <w:jc w:val="both"/>
        <w:rPr>
          <w:rFonts w:ascii="Times New Roman" w:eastAsia="Times New Roman" w:hAnsi="Times New Roman" w:cs="Times New Roman"/>
          <w:sz w:val="24"/>
          <w:szCs w:val="24"/>
          <w:lang w:val="en-GB"/>
        </w:rPr>
      </w:pPr>
      <w:r w:rsidRPr="00AB1E6F">
        <w:rPr>
          <w:rFonts w:ascii="Times" w:eastAsia="Times New Roman" w:hAnsi="Times" w:cs="Times New Roman"/>
          <w:sz w:val="24"/>
          <w:szCs w:val="24"/>
        </w:rPr>
        <w:t xml:space="preserve">In the </w:t>
      </w:r>
      <w:r w:rsidR="00E50747" w:rsidRPr="00AB1E6F">
        <w:rPr>
          <w:rFonts w:ascii="Times" w:eastAsia="Times New Roman" w:hAnsi="Times" w:cs="Times New Roman"/>
          <w:sz w:val="24"/>
          <w:szCs w:val="24"/>
        </w:rPr>
        <w:t xml:space="preserve">FEM </w:t>
      </w:r>
      <w:r w:rsidR="00E22BB6" w:rsidRPr="00AB1E6F">
        <w:rPr>
          <w:rFonts w:ascii="Times" w:eastAsia="Times New Roman" w:hAnsi="Times" w:cs="Times New Roman"/>
          <w:sz w:val="24"/>
          <w:szCs w:val="24"/>
        </w:rPr>
        <w:t>simulations</w:t>
      </w:r>
      <w:r w:rsidR="00E50747" w:rsidRPr="00AB1E6F">
        <w:rPr>
          <w:rFonts w:ascii="Times" w:eastAsia="Times New Roman" w:hAnsi="Times" w:cs="Times New Roman"/>
          <w:sz w:val="24"/>
          <w:szCs w:val="24"/>
        </w:rPr>
        <w:t xml:space="preserve"> the probe is </w:t>
      </w:r>
      <w:proofErr w:type="spellStart"/>
      <w:r w:rsidR="00E22BB6" w:rsidRPr="00AB1E6F">
        <w:rPr>
          <w:rFonts w:ascii="Times" w:eastAsia="Times New Roman" w:hAnsi="Times" w:cs="Times New Roman"/>
          <w:sz w:val="24"/>
          <w:szCs w:val="24"/>
        </w:rPr>
        <w:t>is</w:t>
      </w:r>
      <w:proofErr w:type="spellEnd"/>
      <w:r w:rsidR="00E22BB6" w:rsidRPr="00AB1E6F">
        <w:rPr>
          <w:rFonts w:ascii="Times" w:eastAsia="Times New Roman" w:hAnsi="Times" w:cs="Times New Roman"/>
          <w:sz w:val="24"/>
          <w:szCs w:val="24"/>
        </w:rPr>
        <w:t xml:space="preserve"> an </w:t>
      </w:r>
      <w:r w:rsidR="006F53A4" w:rsidRPr="00AB1E6F">
        <w:rPr>
          <w:rFonts w:ascii="Times" w:eastAsia="Times New Roman" w:hAnsi="Times" w:cs="Times New Roman"/>
          <w:sz w:val="24"/>
          <w:szCs w:val="24"/>
        </w:rPr>
        <w:t>isotropic and homog</w:t>
      </w:r>
      <w:r w:rsidR="006C73CD" w:rsidRPr="00AB1E6F">
        <w:rPr>
          <w:rFonts w:ascii="Times" w:eastAsia="Times New Roman" w:hAnsi="Times" w:cs="Times New Roman"/>
          <w:sz w:val="24"/>
          <w:szCs w:val="24"/>
        </w:rPr>
        <w:t>eneous</w:t>
      </w:r>
      <w:r w:rsidR="00E22BB6" w:rsidRPr="00AB1E6F">
        <w:rPr>
          <w:rFonts w:ascii="Times" w:eastAsia="Times New Roman" w:hAnsi="Times" w:cs="Times New Roman"/>
          <w:sz w:val="24"/>
          <w:szCs w:val="24"/>
        </w:rPr>
        <w:t xml:space="preserve"> elastic material</w:t>
      </w:r>
      <w:r w:rsidR="006C73CD" w:rsidRPr="00AB1E6F">
        <w:rPr>
          <w:rFonts w:ascii="Times" w:eastAsia="Times New Roman" w:hAnsi="Times" w:cs="Times New Roman"/>
          <w:sz w:val="24"/>
          <w:szCs w:val="24"/>
        </w:rPr>
        <w:t xml:space="preserve"> characterized by </w:t>
      </w:r>
      <w:proofErr w:type="gramStart"/>
      <w:r w:rsidR="006C73CD" w:rsidRPr="00AB1E6F">
        <w:rPr>
          <w:rFonts w:ascii="Times" w:eastAsia="Times New Roman" w:hAnsi="Times" w:cs="Times New Roman"/>
          <w:sz w:val="24"/>
          <w:szCs w:val="24"/>
        </w:rPr>
        <w:t>a  Young’s</w:t>
      </w:r>
      <w:proofErr w:type="gramEnd"/>
      <w:r w:rsidR="006C73CD" w:rsidRPr="00AB1E6F">
        <w:rPr>
          <w:rFonts w:ascii="Times" w:eastAsia="Times New Roman" w:hAnsi="Times" w:cs="Times New Roman"/>
          <w:sz w:val="24"/>
          <w:szCs w:val="24"/>
        </w:rPr>
        <w:t xml:space="preserve"> modulus of </w:t>
      </w:r>
      <w:r w:rsidR="006F53A4" w:rsidRPr="00AB1E6F">
        <w:rPr>
          <w:rFonts w:ascii="Times" w:eastAsia="Times New Roman" w:hAnsi="Times" w:cs="Times New Roman"/>
          <w:sz w:val="24"/>
          <w:szCs w:val="24"/>
        </w:rPr>
        <w:t xml:space="preserve"> 20 </w:t>
      </w:r>
      <w:proofErr w:type="spellStart"/>
      <w:r w:rsidR="006F53A4" w:rsidRPr="00AB1E6F">
        <w:rPr>
          <w:rFonts w:ascii="Times" w:eastAsia="Times New Roman" w:hAnsi="Times" w:cs="Times New Roman"/>
          <w:sz w:val="24"/>
          <w:szCs w:val="24"/>
        </w:rPr>
        <w:t>GPa</w:t>
      </w:r>
      <w:proofErr w:type="spellEnd"/>
      <w:r w:rsidR="006F53A4" w:rsidRPr="00AB1E6F">
        <w:rPr>
          <w:rFonts w:ascii="Times" w:eastAsia="Times New Roman" w:hAnsi="Times" w:cs="Times New Roman"/>
          <w:sz w:val="24"/>
          <w:szCs w:val="24"/>
        </w:rPr>
        <w:t xml:space="preserve">.  </w:t>
      </w:r>
      <w:r w:rsidRPr="00AB1E6F">
        <w:rPr>
          <w:rFonts w:ascii="Times" w:eastAsia="Times New Roman" w:hAnsi="Times" w:cs="Times New Roman"/>
          <w:sz w:val="24"/>
          <w:szCs w:val="24"/>
        </w:rPr>
        <w:t xml:space="preserve">The layer was simulated by </w:t>
      </w:r>
      <w:proofErr w:type="gramStart"/>
      <w:r w:rsidRPr="00AB1E6F">
        <w:rPr>
          <w:rFonts w:ascii="Times" w:eastAsia="Times New Roman" w:hAnsi="Times" w:cs="Times New Roman"/>
          <w:sz w:val="24"/>
          <w:szCs w:val="24"/>
        </w:rPr>
        <w:t>a  cylinder</w:t>
      </w:r>
      <w:proofErr w:type="gramEnd"/>
      <w:r w:rsidRPr="00AB1E6F">
        <w:rPr>
          <w:rFonts w:ascii="Times" w:eastAsia="Times New Roman" w:hAnsi="Times" w:cs="Times New Roman"/>
          <w:sz w:val="24"/>
          <w:szCs w:val="24"/>
        </w:rPr>
        <w:t xml:space="preserve"> of  length and radius, respectively</w:t>
      </w:r>
      <w:r w:rsidR="000512A8">
        <w:rPr>
          <w:rFonts w:ascii="Times" w:eastAsia="Times New Roman" w:hAnsi="Times" w:cs="Times New Roman"/>
          <w:sz w:val="24"/>
          <w:szCs w:val="24"/>
        </w:rPr>
        <w:t>,</w:t>
      </w:r>
      <w:r w:rsidRPr="00AB1E6F">
        <w:rPr>
          <w:rFonts w:ascii="Times" w:eastAsia="Times New Roman" w:hAnsi="Times" w:cs="Times New Roman"/>
          <w:sz w:val="24"/>
          <w:szCs w:val="24"/>
        </w:rPr>
        <w:t xml:space="preserve"> of  </w:t>
      </w:r>
      <w:r w:rsidR="00AB1E6F">
        <w:rPr>
          <w:rFonts w:ascii="Times" w:eastAsia="Times New Roman" w:hAnsi="Times" w:cs="Times New Roman"/>
          <w:sz w:val="24"/>
          <w:szCs w:val="24"/>
        </w:rPr>
        <w:t xml:space="preserve">5 </w:t>
      </w:r>
      <w:r w:rsidRPr="00AB1E6F">
        <w:rPr>
          <w:rFonts w:ascii="Times" w:eastAsia="Times New Roman" w:hAnsi="Times" w:cs="Times New Roman"/>
          <w:sz w:val="24"/>
          <w:szCs w:val="24"/>
        </w:rPr>
        <w:t xml:space="preserve"> and  </w:t>
      </w:r>
      <w:r w:rsidR="00AB1E6F">
        <w:rPr>
          <w:rFonts w:ascii="Times" w:eastAsia="Times New Roman" w:hAnsi="Times" w:cs="Times New Roman"/>
          <w:sz w:val="24"/>
          <w:szCs w:val="24"/>
        </w:rPr>
        <w:t>5</w:t>
      </w:r>
      <w:r w:rsidRPr="00AB1E6F">
        <w:rPr>
          <w:rFonts w:ascii="Times" w:eastAsia="Times New Roman" w:hAnsi="Times" w:cs="Times New Roman"/>
          <w:sz w:val="24"/>
          <w:szCs w:val="24"/>
        </w:rPr>
        <w:t xml:space="preserve">0 </w:t>
      </w:r>
      <w:r w:rsidRPr="00AB1E6F">
        <w:rPr>
          <w:rFonts w:ascii="Times" w:eastAsia="Times New Roman" w:hAnsi="Times" w:cs="Times New Roman"/>
          <w:i/>
          <w:sz w:val="24"/>
          <w:szCs w:val="24"/>
        </w:rPr>
        <w:t>µ</w:t>
      </w:r>
      <w:r w:rsidRPr="00AB1E6F">
        <w:rPr>
          <w:rFonts w:ascii="Times" w:eastAsia="Times New Roman" w:hAnsi="Times" w:cs="Times New Roman"/>
          <w:sz w:val="24"/>
          <w:szCs w:val="24"/>
        </w:rPr>
        <w:t>m.  For the semi-infinite layer, the length and radius were respectively</w:t>
      </w:r>
      <w:r w:rsidR="000512A8">
        <w:rPr>
          <w:rFonts w:ascii="Times" w:eastAsia="Times New Roman" w:hAnsi="Times" w:cs="Times New Roman"/>
          <w:sz w:val="24"/>
          <w:szCs w:val="24"/>
        </w:rPr>
        <w:t>,</w:t>
      </w:r>
      <w:r w:rsidRPr="00AB1E6F">
        <w:rPr>
          <w:rFonts w:ascii="Times" w:eastAsia="Times New Roman" w:hAnsi="Times" w:cs="Times New Roman"/>
          <w:sz w:val="24"/>
          <w:szCs w:val="24"/>
        </w:rPr>
        <w:t xml:space="preserve"> </w:t>
      </w:r>
      <w:proofErr w:type="gramStart"/>
      <w:r w:rsidRPr="00AB1E6F">
        <w:rPr>
          <w:rFonts w:ascii="Times" w:eastAsia="Times New Roman" w:hAnsi="Times" w:cs="Times New Roman"/>
          <w:sz w:val="24"/>
          <w:szCs w:val="24"/>
        </w:rPr>
        <w:t xml:space="preserve">of  </w:t>
      </w:r>
      <w:r w:rsidR="000512A8">
        <w:rPr>
          <w:rFonts w:ascii="Times" w:eastAsia="Times New Roman" w:hAnsi="Times" w:cs="Times New Roman"/>
          <w:sz w:val="24"/>
          <w:szCs w:val="24"/>
        </w:rPr>
        <w:t>5</w:t>
      </w:r>
      <w:r w:rsidRPr="00AB1E6F">
        <w:rPr>
          <w:rFonts w:ascii="Times" w:eastAsia="Times New Roman" w:hAnsi="Times" w:cs="Times New Roman"/>
          <w:sz w:val="24"/>
          <w:szCs w:val="24"/>
        </w:rPr>
        <w:t>0</w:t>
      </w:r>
      <w:proofErr w:type="gramEnd"/>
      <w:r w:rsidRPr="00AB1E6F">
        <w:rPr>
          <w:rFonts w:ascii="Times" w:eastAsia="Times New Roman" w:hAnsi="Times" w:cs="Times New Roman"/>
          <w:sz w:val="24"/>
          <w:szCs w:val="24"/>
        </w:rPr>
        <w:t xml:space="preserve"> and </w:t>
      </w:r>
      <w:r w:rsidR="000512A8">
        <w:rPr>
          <w:rFonts w:ascii="Times" w:eastAsia="Times New Roman" w:hAnsi="Times" w:cs="Times New Roman"/>
          <w:sz w:val="24"/>
          <w:szCs w:val="24"/>
        </w:rPr>
        <w:t>5</w:t>
      </w:r>
      <w:r w:rsidRPr="00AB1E6F">
        <w:rPr>
          <w:rFonts w:ascii="Times" w:eastAsia="Times New Roman" w:hAnsi="Times" w:cs="Times New Roman"/>
          <w:sz w:val="24"/>
          <w:szCs w:val="24"/>
        </w:rPr>
        <w:t xml:space="preserve">0 </w:t>
      </w:r>
      <w:r w:rsidRPr="00AB1E6F">
        <w:rPr>
          <w:rFonts w:ascii="Times" w:eastAsia="Times New Roman" w:hAnsi="Times" w:cs="Times New Roman"/>
          <w:i/>
          <w:sz w:val="24"/>
          <w:szCs w:val="24"/>
        </w:rPr>
        <w:t>µ</w:t>
      </w:r>
      <w:r w:rsidRPr="00AB1E6F">
        <w:rPr>
          <w:rFonts w:ascii="Times" w:eastAsia="Times New Roman" w:hAnsi="Times" w:cs="Times New Roman"/>
          <w:sz w:val="24"/>
          <w:szCs w:val="24"/>
        </w:rPr>
        <w:t xml:space="preserve">m. </w:t>
      </w:r>
      <w:r w:rsidR="000512A8" w:rsidRPr="005939C0">
        <w:rPr>
          <w:rFonts w:ascii="Times New Roman" w:eastAsia="Times New Roman" w:hAnsi="Times New Roman" w:cs="Times New Roman"/>
          <w:sz w:val="24"/>
          <w:szCs w:val="24"/>
          <w:lang w:val="en-GB"/>
        </w:rPr>
        <w:t xml:space="preserve">The boundary condition for the rigid support implies zero displacements in the in an out-plane directions. The tip-layer distance was modulated by a sinusoidal waveform with a frequency of </w:t>
      </w:r>
      <w:proofErr w:type="spellStart"/>
      <w:r w:rsidR="000512A8" w:rsidRPr="005939C0">
        <w:rPr>
          <w:rFonts w:ascii="Times New Roman" w:eastAsia="Times New Roman" w:hAnsi="Times New Roman" w:cs="Times New Roman"/>
          <w:i/>
          <w:sz w:val="24"/>
          <w:szCs w:val="24"/>
          <w:lang w:val="en-GB"/>
        </w:rPr>
        <w:t>f</w:t>
      </w:r>
      <w:r w:rsidR="000512A8" w:rsidRPr="005939C0">
        <w:rPr>
          <w:rFonts w:ascii="Times New Roman" w:eastAsia="Times New Roman" w:hAnsi="Times New Roman" w:cs="Times New Roman"/>
          <w:i/>
          <w:sz w:val="24"/>
          <w:szCs w:val="24"/>
          <w:vertAlign w:val="subscript"/>
          <w:lang w:val="en-GB"/>
        </w:rPr>
        <w:t>m</w:t>
      </w:r>
      <w:proofErr w:type="spellEnd"/>
      <w:r w:rsidR="000512A8">
        <w:rPr>
          <w:rFonts w:ascii="Times New Roman" w:eastAsia="Times New Roman" w:hAnsi="Times New Roman" w:cs="Times New Roman"/>
          <w:i/>
          <w:sz w:val="24"/>
          <w:szCs w:val="24"/>
          <w:vertAlign w:val="subscript"/>
          <w:lang w:val="en-GB"/>
        </w:rPr>
        <w:t xml:space="preserve"> </w:t>
      </w:r>
      <w:r w:rsidR="000512A8" w:rsidRPr="005939C0">
        <w:rPr>
          <w:rFonts w:ascii="Times New Roman" w:eastAsia="Times New Roman" w:hAnsi="Times New Roman" w:cs="Times New Roman"/>
          <w:sz w:val="24"/>
          <w:szCs w:val="24"/>
          <w:lang w:val="en-GB"/>
        </w:rPr>
        <w:t>=</w:t>
      </w:r>
      <w:r w:rsidR="000512A8">
        <w:rPr>
          <w:rFonts w:ascii="Times New Roman" w:eastAsia="Times New Roman" w:hAnsi="Times New Roman" w:cs="Times New Roman"/>
          <w:sz w:val="24"/>
          <w:szCs w:val="24"/>
          <w:lang w:val="en-GB"/>
        </w:rPr>
        <w:t xml:space="preserve"> 1</w:t>
      </w:r>
      <w:r w:rsidR="000512A8" w:rsidRPr="005939C0">
        <w:rPr>
          <w:rFonts w:ascii="Times New Roman" w:eastAsia="Times New Roman" w:hAnsi="Times New Roman" w:cs="Times New Roman"/>
          <w:sz w:val="24"/>
          <w:szCs w:val="24"/>
          <w:lang w:val="en-GB"/>
        </w:rPr>
        <w:t xml:space="preserve"> Hz.</w:t>
      </w:r>
      <w:r w:rsidR="00474B8B">
        <w:rPr>
          <w:rFonts w:ascii="Times New Roman" w:eastAsia="Times New Roman" w:hAnsi="Times New Roman" w:cs="Times New Roman"/>
          <w:sz w:val="24"/>
          <w:szCs w:val="24"/>
          <w:lang w:val="en-GB"/>
        </w:rPr>
        <w:t xml:space="preserve"> </w:t>
      </w:r>
    </w:p>
    <w:p w:rsidR="006F53A4" w:rsidRPr="00204948" w:rsidRDefault="00474B8B" w:rsidP="000512A8">
      <w:pPr>
        <w:jc w:val="both"/>
        <w:rPr>
          <w:rFonts w:ascii="Times" w:eastAsia="Times New Roman" w:hAnsi="Times" w:cs="Times New Roman"/>
          <w:sz w:val="24"/>
          <w:szCs w:val="24"/>
        </w:rPr>
      </w:pPr>
      <w:r w:rsidRPr="00474B8B">
        <w:rPr>
          <w:rFonts w:ascii="Times New Roman" w:eastAsia="Times New Roman" w:hAnsi="Times New Roman" w:cs="Times New Roman"/>
          <w:sz w:val="24"/>
          <w:szCs w:val="24"/>
          <w:lang w:val="en-GB"/>
        </w:rPr>
        <w:t xml:space="preserve">To optimize the computational time, we have chosen different mesh sizes. Near the probe, the mesh size was of 0.02 µm while far from the probe-sample interface was 1 </w:t>
      </w:r>
      <w:proofErr w:type="spellStart"/>
      <w:r w:rsidRPr="00474B8B">
        <w:rPr>
          <w:rFonts w:ascii="Times New Roman" w:eastAsia="Times New Roman" w:hAnsi="Times New Roman" w:cs="Times New Roman"/>
          <w:sz w:val="24"/>
          <w:szCs w:val="24"/>
          <w:lang w:val="en-GB"/>
        </w:rPr>
        <w:t>μm</w:t>
      </w:r>
      <w:proofErr w:type="spellEnd"/>
      <w:r w:rsidRPr="00474B8B">
        <w:rPr>
          <w:rFonts w:ascii="Times New Roman" w:eastAsia="Times New Roman" w:hAnsi="Times New Roman" w:cs="Times New Roman"/>
          <w:sz w:val="24"/>
          <w:szCs w:val="24"/>
          <w:lang w:val="en-GB"/>
        </w:rPr>
        <w:t xml:space="preserve"> (Fig. 4). The simulations were performed assuming a frictionless contact and cylindrical symmetry. The sample mechanical response was characterized by a linear viscoelastic Kelvin-Voigt material with parameters </w:t>
      </w:r>
      <w:proofErr w:type="gramStart"/>
      <w:r w:rsidRPr="00474B8B">
        <w:rPr>
          <w:rFonts w:ascii="Times New Roman" w:eastAsia="Times New Roman" w:hAnsi="Times New Roman" w:cs="Times New Roman"/>
          <w:sz w:val="24"/>
          <w:szCs w:val="24"/>
          <w:lang w:val="en-GB"/>
        </w:rPr>
        <w:t xml:space="preserve">of  </w:t>
      </w:r>
      <w:r w:rsidRPr="00474B8B">
        <w:rPr>
          <w:rFonts w:ascii="Times New Roman" w:eastAsia="Times New Roman" w:hAnsi="Times New Roman" w:cs="Times New Roman"/>
          <w:i/>
          <w:sz w:val="24"/>
          <w:szCs w:val="24"/>
          <w:lang w:val="en-GB"/>
        </w:rPr>
        <w:t>E</w:t>
      </w:r>
      <w:proofErr w:type="gramEnd"/>
      <w:r w:rsidRPr="00474B8B">
        <w:rPr>
          <w:rFonts w:ascii="Times New Roman" w:eastAsia="Times New Roman" w:hAnsi="Times New Roman" w:cs="Times New Roman"/>
          <w:sz w:val="24"/>
          <w:szCs w:val="24"/>
          <w:lang w:val="en-GB"/>
        </w:rPr>
        <w:t xml:space="preserve"> = 4 </w:t>
      </w:r>
      <w:proofErr w:type="spellStart"/>
      <w:r w:rsidRPr="00474B8B">
        <w:rPr>
          <w:rFonts w:ascii="Times New Roman" w:eastAsia="Times New Roman" w:hAnsi="Times New Roman" w:cs="Times New Roman"/>
          <w:sz w:val="24"/>
          <w:szCs w:val="24"/>
          <w:lang w:val="en-GB"/>
        </w:rPr>
        <w:t>kPa</w:t>
      </w:r>
      <w:proofErr w:type="spellEnd"/>
      <w:r w:rsidRPr="00474B8B">
        <w:rPr>
          <w:rFonts w:ascii="Times New Roman" w:eastAsia="Times New Roman" w:hAnsi="Times New Roman" w:cs="Times New Roman"/>
          <w:sz w:val="24"/>
          <w:szCs w:val="24"/>
          <w:lang w:val="en-GB"/>
        </w:rPr>
        <w:t xml:space="preserve">, </w:t>
      </w:r>
      <w:proofErr w:type="spellStart"/>
      <w:r w:rsidRPr="00474B8B">
        <w:rPr>
          <w:rFonts w:ascii="Times New Roman" w:eastAsia="Times New Roman" w:hAnsi="Times New Roman" w:cs="Times New Roman"/>
          <w:sz w:val="28"/>
          <w:szCs w:val="28"/>
          <w:lang w:val="en-GB"/>
        </w:rPr>
        <w:t>η</w:t>
      </w:r>
      <w:r w:rsidR="003A3FE5">
        <w:rPr>
          <w:rFonts w:ascii="Times New Roman" w:eastAsia="Times New Roman" w:hAnsi="Times New Roman" w:cs="Times New Roman"/>
          <w:i/>
          <w:sz w:val="18"/>
          <w:szCs w:val="18"/>
          <w:vertAlign w:val="subscript"/>
          <w:lang w:val="en-GB"/>
        </w:rPr>
        <w:t>G</w:t>
      </w:r>
      <w:proofErr w:type="spellEnd"/>
      <w:r w:rsidRPr="00474B8B">
        <w:rPr>
          <w:rFonts w:ascii="Times New Roman" w:eastAsia="Times New Roman" w:hAnsi="Times New Roman" w:cs="Times New Roman"/>
          <w:sz w:val="24"/>
          <w:szCs w:val="24"/>
          <w:lang w:val="en-GB"/>
        </w:rPr>
        <w:t xml:space="preserve"> = 100 Pa s. Those values are based on force spectroscopy measurements performed on fibroblast cells</w:t>
      </w:r>
      <w:r>
        <w:rPr>
          <w:rFonts w:ascii="Times New Roman" w:eastAsia="Times New Roman" w:hAnsi="Times New Roman" w:cs="Times New Roman"/>
          <w:sz w:val="24"/>
          <w:szCs w:val="24"/>
          <w:vertAlign w:val="superscript"/>
          <w:lang w:val="en-GB"/>
        </w:rPr>
        <w:t>24</w:t>
      </w:r>
      <w:r w:rsidRPr="00474B8B">
        <w:rPr>
          <w:rFonts w:ascii="Times New Roman" w:eastAsia="Times New Roman" w:hAnsi="Times New Roman" w:cs="Times New Roman"/>
          <w:sz w:val="24"/>
          <w:szCs w:val="24"/>
          <w:lang w:val="en-GB"/>
        </w:rPr>
        <w:t xml:space="preserve">.  </w:t>
      </w:r>
    </w:p>
    <w:p w:rsidR="002A4AA2" w:rsidRPr="00551AA2" w:rsidRDefault="00D02B7F" w:rsidP="006F53A4">
      <w:pPr>
        <w:jc w:val="both"/>
        <w:rPr>
          <w:rFonts w:ascii="Times" w:eastAsia="Times New Roman" w:hAnsi="Times" w:cs="Times New Roman"/>
        </w:rPr>
      </w:pPr>
      <w:r>
        <w:rPr>
          <w:rFonts w:ascii="Times" w:eastAsia="Times New Roman" w:hAnsi="Times" w:cs="Times New Roman"/>
          <w:noProof/>
        </w:rPr>
        <w:lastRenderedPageBreak/>
        <w:drawing>
          <wp:inline distT="0" distB="0" distL="0" distR="0" wp14:anchorId="682B1C37" wp14:editId="58E65A26">
            <wp:extent cx="5612130" cy="6330315"/>
            <wp:effectExtent l="0" t="0" r="762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png"/>
                    <pic:cNvPicPr/>
                  </pic:nvPicPr>
                  <pic:blipFill>
                    <a:blip r:embed="rId13">
                      <a:extLst>
                        <a:ext uri="{28A0092B-C50C-407E-A947-70E740481C1C}">
                          <a14:useLocalDpi xmlns:a14="http://schemas.microsoft.com/office/drawing/2010/main" val="0"/>
                        </a:ext>
                      </a:extLst>
                    </a:blip>
                    <a:stretch>
                      <a:fillRect/>
                    </a:stretch>
                  </pic:blipFill>
                  <pic:spPr>
                    <a:xfrm>
                      <a:off x="0" y="0"/>
                      <a:ext cx="5612130" cy="6330315"/>
                    </a:xfrm>
                    <a:prstGeom prst="rect">
                      <a:avLst/>
                    </a:prstGeom>
                  </pic:spPr>
                </pic:pic>
              </a:graphicData>
            </a:graphic>
          </wp:inline>
        </w:drawing>
      </w:r>
    </w:p>
    <w:p w:rsidR="006F53A4" w:rsidRPr="009A4CCC" w:rsidRDefault="002A4AA2" w:rsidP="007F2DC7">
      <w:pPr>
        <w:spacing w:line="240" w:lineRule="auto"/>
        <w:jc w:val="both"/>
        <w:rPr>
          <w:rFonts w:ascii="Times New Roman" w:eastAsia="Times New Roman" w:hAnsi="Times New Roman" w:cs="Times New Roman"/>
        </w:rPr>
      </w:pPr>
      <w:proofErr w:type="gramStart"/>
      <w:r w:rsidRPr="00B15B39">
        <w:rPr>
          <w:rFonts w:ascii="Times New Roman" w:eastAsia="Times New Roman" w:hAnsi="Times New Roman" w:cs="Times New Roman"/>
          <w:b/>
        </w:rPr>
        <w:t xml:space="preserve">Figure </w:t>
      </w:r>
      <w:r w:rsidR="00204948" w:rsidRPr="00B15B39">
        <w:rPr>
          <w:rFonts w:ascii="Times New Roman" w:eastAsia="Times New Roman" w:hAnsi="Times New Roman" w:cs="Times New Roman"/>
          <w:b/>
        </w:rPr>
        <w:t>4</w:t>
      </w:r>
      <w:r w:rsidRPr="00B15B39">
        <w:rPr>
          <w:rFonts w:ascii="Times New Roman" w:eastAsia="Times New Roman" w:hAnsi="Times New Roman" w:cs="Times New Roman"/>
        </w:rPr>
        <w:t xml:space="preserve"> </w:t>
      </w:r>
      <w:r w:rsidR="006F53A4" w:rsidRPr="00B15B39">
        <w:rPr>
          <w:rFonts w:ascii="Times New Roman" w:eastAsia="Times New Roman" w:hAnsi="Times New Roman" w:cs="Times New Roman"/>
        </w:rPr>
        <w:t>(a).</w:t>
      </w:r>
      <w:proofErr w:type="gramEnd"/>
      <w:r w:rsidR="006F53A4" w:rsidRPr="00B15B39">
        <w:rPr>
          <w:rFonts w:ascii="Times New Roman" w:eastAsia="Times New Roman" w:hAnsi="Times New Roman" w:cs="Times New Roman"/>
        </w:rPr>
        <w:t xml:space="preserve"> </w:t>
      </w:r>
      <w:r w:rsidR="009275BF" w:rsidRPr="00B15B39">
        <w:rPr>
          <w:rFonts w:ascii="Times New Roman" w:eastAsia="Times New Roman" w:hAnsi="Times New Roman" w:cs="Times New Roman"/>
        </w:rPr>
        <w:t xml:space="preserve">FEM scheme of the interface formed by a cylindrical </w:t>
      </w:r>
      <w:proofErr w:type="gramStart"/>
      <w:r w:rsidR="009275BF" w:rsidRPr="00B15B39">
        <w:rPr>
          <w:rFonts w:ascii="Times New Roman" w:eastAsia="Times New Roman" w:hAnsi="Times New Roman" w:cs="Times New Roman"/>
        </w:rPr>
        <w:t>probe  on</w:t>
      </w:r>
      <w:proofErr w:type="gramEnd"/>
      <w:r w:rsidR="009275BF" w:rsidRPr="00B15B39">
        <w:rPr>
          <w:rFonts w:ascii="Times New Roman" w:eastAsia="Times New Roman" w:hAnsi="Times New Roman" w:cs="Times New Roman"/>
        </w:rPr>
        <w:t xml:space="preserve"> top of a linear viscoelastic layer deposited on a rigid support. (b) FEM scheme of the interface formed by a cylindrical </w:t>
      </w:r>
      <w:proofErr w:type="gramStart"/>
      <w:r w:rsidR="009275BF" w:rsidRPr="00B15B39">
        <w:rPr>
          <w:rFonts w:ascii="Times New Roman" w:eastAsia="Times New Roman" w:hAnsi="Times New Roman" w:cs="Times New Roman"/>
        </w:rPr>
        <w:t>probe  on</w:t>
      </w:r>
      <w:proofErr w:type="gramEnd"/>
      <w:r w:rsidR="009275BF" w:rsidRPr="00B15B39">
        <w:rPr>
          <w:rFonts w:ascii="Times New Roman" w:eastAsia="Times New Roman" w:hAnsi="Times New Roman" w:cs="Times New Roman"/>
        </w:rPr>
        <w:t xml:space="preserve"> top of a semi-infinite linear viscoelastic </w:t>
      </w:r>
      <w:r w:rsidR="00B07AC8" w:rsidRPr="00B15B39">
        <w:rPr>
          <w:rFonts w:ascii="Times New Roman" w:eastAsia="Times New Roman" w:hAnsi="Times New Roman" w:cs="Times New Roman"/>
        </w:rPr>
        <w:t>sample</w:t>
      </w:r>
      <w:r w:rsidR="009275BF" w:rsidRPr="00B15B39">
        <w:rPr>
          <w:rFonts w:ascii="Times New Roman" w:eastAsia="Times New Roman" w:hAnsi="Times New Roman" w:cs="Times New Roman"/>
        </w:rPr>
        <w:t xml:space="preserve">. (c) FEM scheme of the interface formed by a conical </w:t>
      </w:r>
      <w:proofErr w:type="gramStart"/>
      <w:r w:rsidR="009275BF" w:rsidRPr="00B15B39">
        <w:rPr>
          <w:rFonts w:ascii="Times New Roman" w:eastAsia="Times New Roman" w:hAnsi="Times New Roman" w:cs="Times New Roman"/>
        </w:rPr>
        <w:t>probe  on</w:t>
      </w:r>
      <w:proofErr w:type="gramEnd"/>
      <w:r w:rsidR="009275BF" w:rsidRPr="00B15B39">
        <w:rPr>
          <w:rFonts w:ascii="Times New Roman" w:eastAsia="Times New Roman" w:hAnsi="Times New Roman" w:cs="Times New Roman"/>
        </w:rPr>
        <w:t xml:space="preserve"> top of a linear viscoelastic layer deposited on a rigid support. (d) FEM scheme of the interface formed by a conical </w:t>
      </w:r>
      <w:proofErr w:type="gramStart"/>
      <w:r w:rsidR="009275BF" w:rsidRPr="00B15B39">
        <w:rPr>
          <w:rFonts w:ascii="Times New Roman" w:eastAsia="Times New Roman" w:hAnsi="Times New Roman" w:cs="Times New Roman"/>
        </w:rPr>
        <w:t>probe  on</w:t>
      </w:r>
      <w:proofErr w:type="gramEnd"/>
      <w:r w:rsidR="009275BF" w:rsidRPr="00B15B39">
        <w:rPr>
          <w:rFonts w:ascii="Times New Roman" w:eastAsia="Times New Roman" w:hAnsi="Times New Roman" w:cs="Times New Roman"/>
        </w:rPr>
        <w:t xml:space="preserve"> top of a semi-infinite linear viscoelastic </w:t>
      </w:r>
      <w:r w:rsidR="00B07AC8" w:rsidRPr="00B15B39">
        <w:rPr>
          <w:rFonts w:ascii="Times New Roman" w:eastAsia="Times New Roman" w:hAnsi="Times New Roman" w:cs="Times New Roman"/>
        </w:rPr>
        <w:t>sample</w:t>
      </w:r>
      <w:r w:rsidR="009275BF" w:rsidRPr="00B15B39">
        <w:rPr>
          <w:rFonts w:ascii="Times New Roman" w:eastAsia="Times New Roman" w:hAnsi="Times New Roman" w:cs="Times New Roman"/>
        </w:rPr>
        <w:t xml:space="preserve">. (e) </w:t>
      </w:r>
      <w:r w:rsidR="005E61BB" w:rsidRPr="00B15B39">
        <w:rPr>
          <w:rFonts w:ascii="Times New Roman" w:eastAsia="Times New Roman" w:hAnsi="Times New Roman" w:cs="Times New Roman"/>
        </w:rPr>
        <w:t>FEM scheme of the interface formed by a half-</w:t>
      </w:r>
      <w:r w:rsidRPr="00B15B39">
        <w:rPr>
          <w:rFonts w:ascii="Times New Roman" w:eastAsia="Times New Roman" w:hAnsi="Times New Roman" w:cs="Times New Roman"/>
        </w:rPr>
        <w:t>sphere</w:t>
      </w:r>
      <w:r w:rsidR="006F53A4" w:rsidRPr="00B15B39">
        <w:rPr>
          <w:rFonts w:ascii="Times New Roman" w:eastAsia="Times New Roman" w:hAnsi="Times New Roman" w:cs="Times New Roman"/>
        </w:rPr>
        <w:t xml:space="preserve"> </w:t>
      </w:r>
      <w:r w:rsidR="005E61BB" w:rsidRPr="00B15B39">
        <w:rPr>
          <w:rFonts w:ascii="Times New Roman" w:eastAsia="Times New Roman" w:hAnsi="Times New Roman" w:cs="Times New Roman"/>
        </w:rPr>
        <w:t xml:space="preserve">on top of </w:t>
      </w:r>
      <w:r w:rsidR="00BA4F82" w:rsidRPr="00B15B39">
        <w:rPr>
          <w:rFonts w:ascii="Times New Roman" w:eastAsia="Times New Roman" w:hAnsi="Times New Roman" w:cs="Times New Roman"/>
        </w:rPr>
        <w:t>a</w:t>
      </w:r>
      <w:r w:rsidRPr="00B15B39">
        <w:rPr>
          <w:rFonts w:ascii="Times New Roman" w:eastAsia="Times New Roman" w:hAnsi="Times New Roman" w:cs="Times New Roman"/>
        </w:rPr>
        <w:t xml:space="preserve"> linear viscoelastic </w:t>
      </w:r>
      <w:r w:rsidR="00BA4F82" w:rsidRPr="00B15B39">
        <w:rPr>
          <w:rFonts w:ascii="Times New Roman" w:eastAsia="Times New Roman" w:hAnsi="Times New Roman" w:cs="Times New Roman"/>
        </w:rPr>
        <w:t>layer</w:t>
      </w:r>
      <w:r w:rsidRPr="00B15B39">
        <w:rPr>
          <w:rFonts w:ascii="Times New Roman" w:eastAsia="Times New Roman" w:hAnsi="Times New Roman" w:cs="Times New Roman"/>
        </w:rPr>
        <w:t xml:space="preserve"> deposited on a rigid support. </w:t>
      </w:r>
      <w:r w:rsidR="006F53A4" w:rsidRPr="00B15B39">
        <w:rPr>
          <w:rFonts w:ascii="Times New Roman" w:eastAsia="Times New Roman" w:hAnsi="Times New Roman" w:cs="Times New Roman"/>
        </w:rPr>
        <w:t xml:space="preserve"> (</w:t>
      </w:r>
      <w:r w:rsidR="00B07AC8" w:rsidRPr="00B15B39">
        <w:rPr>
          <w:rFonts w:ascii="Times New Roman" w:eastAsia="Times New Roman" w:hAnsi="Times New Roman" w:cs="Times New Roman"/>
        </w:rPr>
        <w:t>f</w:t>
      </w:r>
      <w:r w:rsidR="006F53A4" w:rsidRPr="00B15B39">
        <w:rPr>
          <w:rFonts w:ascii="Times New Roman" w:eastAsia="Times New Roman" w:hAnsi="Times New Roman" w:cs="Times New Roman"/>
        </w:rPr>
        <w:t xml:space="preserve">). </w:t>
      </w:r>
      <w:r w:rsidR="005E61BB" w:rsidRPr="00B15B39">
        <w:rPr>
          <w:rFonts w:ascii="Times New Roman" w:eastAsia="Times New Roman" w:hAnsi="Times New Roman" w:cs="Times New Roman"/>
        </w:rPr>
        <w:t xml:space="preserve">FEM scheme of a half-sphere on top of a </w:t>
      </w:r>
      <w:r w:rsidRPr="00B15B39">
        <w:rPr>
          <w:rFonts w:ascii="Times New Roman" w:eastAsia="Times New Roman" w:hAnsi="Times New Roman" w:cs="Times New Roman"/>
        </w:rPr>
        <w:t xml:space="preserve">semi-infinite linear viscoelastic sample. </w:t>
      </w:r>
      <w:r w:rsidR="006F53A4" w:rsidRPr="00B15B39">
        <w:rPr>
          <w:rFonts w:ascii="Times New Roman" w:eastAsia="Times New Roman" w:hAnsi="Times New Roman" w:cs="Times New Roman"/>
        </w:rPr>
        <w:t xml:space="preserve"> </w:t>
      </w:r>
      <w:r w:rsidR="005E61BB" w:rsidRPr="00B15B39">
        <w:rPr>
          <w:rFonts w:ascii="Times New Roman" w:eastAsia="Times New Roman" w:hAnsi="Times New Roman" w:cs="Times New Roman"/>
        </w:rPr>
        <w:t xml:space="preserve">The sample either </w:t>
      </w:r>
      <w:r w:rsidR="002F42BC" w:rsidRPr="00B15B39">
        <w:rPr>
          <w:rFonts w:ascii="Times New Roman" w:eastAsia="Times New Roman" w:hAnsi="Times New Roman" w:cs="Times New Roman"/>
        </w:rPr>
        <w:t xml:space="preserve">finite or semi-infinite has a </w:t>
      </w:r>
      <w:r w:rsidRPr="00B15B39">
        <w:rPr>
          <w:rFonts w:ascii="Times New Roman" w:eastAsia="Times New Roman" w:hAnsi="Times New Roman" w:cs="Times New Roman"/>
        </w:rPr>
        <w:t xml:space="preserve">Kelvin-Voigt </w:t>
      </w:r>
      <w:r w:rsidR="002F42BC" w:rsidRPr="00B15B39">
        <w:rPr>
          <w:rFonts w:ascii="Times New Roman" w:eastAsia="Times New Roman" w:hAnsi="Times New Roman" w:cs="Times New Roman"/>
        </w:rPr>
        <w:t xml:space="preserve">behavior with </w:t>
      </w:r>
      <w:r w:rsidRPr="00B15B39">
        <w:rPr>
          <w:rFonts w:ascii="Times New Roman" w:eastAsia="Times New Roman" w:hAnsi="Times New Roman" w:cs="Times New Roman"/>
        </w:rPr>
        <w:t xml:space="preserve">parameters, </w:t>
      </w:r>
      <w:proofErr w:type="spellStart"/>
      <w:r w:rsidR="006F53A4" w:rsidRPr="00B15B39">
        <w:rPr>
          <w:rFonts w:ascii="Times New Roman" w:eastAsia="Times New Roman" w:hAnsi="Times New Roman" w:cs="Times New Roman"/>
          <w:i/>
        </w:rPr>
        <w:t>E</w:t>
      </w:r>
      <w:r w:rsidR="002F42BC" w:rsidRPr="00B15B39">
        <w:rPr>
          <w:rFonts w:ascii="Times New Roman" w:eastAsia="Times New Roman" w:hAnsi="Times New Roman" w:cs="Times New Roman"/>
          <w:i/>
          <w:vertAlign w:val="subscript"/>
        </w:rPr>
        <w:t>s</w:t>
      </w:r>
      <w:proofErr w:type="spellEnd"/>
      <w:r w:rsidR="006F53A4" w:rsidRPr="00B15B39">
        <w:rPr>
          <w:rFonts w:ascii="Times New Roman" w:eastAsia="Times New Roman" w:hAnsi="Times New Roman" w:cs="Times New Roman"/>
          <w:i/>
        </w:rPr>
        <w:t xml:space="preserve"> </w:t>
      </w:r>
      <w:r w:rsidR="006F53A4" w:rsidRPr="00B15B39">
        <w:rPr>
          <w:rFonts w:ascii="Times New Roman" w:eastAsia="Times New Roman" w:hAnsi="Times New Roman" w:cs="Times New Roman"/>
        </w:rPr>
        <w:t xml:space="preserve">= 4 </w:t>
      </w:r>
      <w:proofErr w:type="spellStart"/>
      <w:r w:rsidR="006F53A4" w:rsidRPr="00B15B39">
        <w:rPr>
          <w:rFonts w:ascii="Times New Roman" w:eastAsia="Times New Roman" w:hAnsi="Times New Roman" w:cs="Times New Roman"/>
        </w:rPr>
        <w:t>kPa</w:t>
      </w:r>
      <w:proofErr w:type="spellEnd"/>
      <w:r w:rsidR="006F53A4" w:rsidRPr="00B15B39">
        <w:rPr>
          <w:rFonts w:ascii="Times New Roman" w:eastAsia="Times New Roman" w:hAnsi="Times New Roman" w:cs="Times New Roman"/>
        </w:rPr>
        <w:t xml:space="preserve">, </w:t>
      </w:r>
      <w:proofErr w:type="spellStart"/>
      <w:r w:rsidR="007F2DC7" w:rsidRPr="00B15B39">
        <w:rPr>
          <w:rFonts w:ascii="Times New Roman" w:eastAsia="Times New Roman" w:hAnsi="Times New Roman" w:cs="Times New Roman"/>
        </w:rPr>
        <w:t>η</w:t>
      </w:r>
      <w:r w:rsidR="006D7CE8" w:rsidRPr="00B15B39">
        <w:rPr>
          <w:rFonts w:ascii="Times New Roman" w:eastAsia="Times New Roman" w:hAnsi="Times New Roman" w:cs="Times New Roman"/>
          <w:i/>
          <w:vertAlign w:val="subscript"/>
        </w:rPr>
        <w:t>G</w:t>
      </w:r>
      <w:proofErr w:type="spellEnd"/>
      <w:r w:rsidR="006F53A4" w:rsidRPr="00B15B39">
        <w:rPr>
          <w:rFonts w:ascii="Times New Roman" w:eastAsia="Times New Roman" w:hAnsi="Times New Roman" w:cs="Times New Roman"/>
        </w:rPr>
        <w:t xml:space="preserve"> = 100 Pa s.</w:t>
      </w:r>
      <w:r w:rsidRPr="00B15B39">
        <w:rPr>
          <w:rFonts w:ascii="Times New Roman" w:eastAsia="Times New Roman" w:hAnsi="Times New Roman" w:cs="Times New Roman"/>
        </w:rPr>
        <w:t xml:space="preserve"> The </w:t>
      </w:r>
      <w:r w:rsidR="007F2DC7" w:rsidRPr="00B15B39">
        <w:rPr>
          <w:rFonts w:ascii="Times New Roman" w:eastAsia="Times New Roman" w:hAnsi="Times New Roman" w:cs="Times New Roman"/>
        </w:rPr>
        <w:t xml:space="preserve">simulated </w:t>
      </w:r>
      <w:r w:rsidRPr="00B15B39">
        <w:rPr>
          <w:rFonts w:ascii="Times New Roman" w:eastAsia="Times New Roman" w:hAnsi="Times New Roman" w:cs="Times New Roman"/>
        </w:rPr>
        <w:t xml:space="preserve">systems </w:t>
      </w:r>
      <w:proofErr w:type="gramStart"/>
      <w:r w:rsidR="007F2DC7" w:rsidRPr="00B15B39">
        <w:rPr>
          <w:rFonts w:ascii="Times New Roman" w:eastAsia="Times New Roman" w:hAnsi="Times New Roman" w:cs="Times New Roman"/>
        </w:rPr>
        <w:t xml:space="preserve">have </w:t>
      </w:r>
      <w:r w:rsidR="007F2DC7" w:rsidRPr="00B15B39">
        <w:rPr>
          <w:rFonts w:ascii="Times New Roman" w:hAnsi="Times New Roman" w:cs="Times New Roman"/>
          <w:lang w:val="en-GB"/>
        </w:rPr>
        <w:t xml:space="preserve"> cylindrical</w:t>
      </w:r>
      <w:proofErr w:type="gramEnd"/>
      <w:r w:rsidR="007F2DC7" w:rsidRPr="00B15B39">
        <w:rPr>
          <w:rFonts w:ascii="Times New Roman" w:hAnsi="Times New Roman" w:cs="Times New Roman"/>
          <w:lang w:val="en-GB"/>
        </w:rPr>
        <w:t xml:space="preserve"> symmetry around the vertical axis (red line).</w:t>
      </w:r>
    </w:p>
    <w:p w:rsidR="00E85FE8" w:rsidRPr="00E85FE8" w:rsidRDefault="00B43797" w:rsidP="00814CD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Figure 5 </w:t>
      </w:r>
      <w:r w:rsidR="00DC1346">
        <w:rPr>
          <w:rFonts w:ascii="Times New Roman" w:hAnsi="Times New Roman" w:cs="Times New Roman"/>
          <w:sz w:val="24"/>
          <w:szCs w:val="24"/>
        </w:rPr>
        <w:t>compares the</w:t>
      </w:r>
      <w:r>
        <w:rPr>
          <w:rFonts w:ascii="Times New Roman" w:hAnsi="Times New Roman" w:cs="Times New Roman"/>
          <w:sz w:val="24"/>
          <w:szCs w:val="24"/>
        </w:rPr>
        <w:t xml:space="preserve"> </w:t>
      </w:r>
      <w:r w:rsidR="00160C0D">
        <w:rPr>
          <w:rFonts w:ascii="Times New Roman" w:hAnsi="Times New Roman" w:cs="Times New Roman"/>
          <w:sz w:val="24"/>
          <w:szCs w:val="24"/>
        </w:rPr>
        <w:t xml:space="preserve">force-time curves obtained, respectively with </w:t>
      </w:r>
      <w:r>
        <w:rPr>
          <w:rFonts w:ascii="Times New Roman" w:hAnsi="Times New Roman" w:cs="Times New Roman"/>
          <w:sz w:val="24"/>
          <w:szCs w:val="24"/>
        </w:rPr>
        <w:t>FEM, bottom</w:t>
      </w:r>
      <w:r w:rsidR="006B3E09">
        <w:rPr>
          <w:rFonts w:ascii="Times New Roman" w:hAnsi="Times New Roman" w:cs="Times New Roman"/>
          <w:sz w:val="24"/>
          <w:szCs w:val="24"/>
        </w:rPr>
        <w:t xml:space="preserve"> </w:t>
      </w:r>
      <w:r>
        <w:rPr>
          <w:rFonts w:ascii="Times New Roman" w:hAnsi="Times New Roman" w:cs="Times New Roman"/>
          <w:sz w:val="24"/>
          <w:szCs w:val="24"/>
        </w:rPr>
        <w:t xml:space="preserve">effect and semi-infinite </w:t>
      </w:r>
      <w:r w:rsidR="00160C0D">
        <w:rPr>
          <w:rFonts w:ascii="Times New Roman" w:hAnsi="Times New Roman" w:cs="Times New Roman"/>
          <w:sz w:val="24"/>
          <w:szCs w:val="24"/>
        </w:rPr>
        <w:t>approaches</w:t>
      </w:r>
      <w:r>
        <w:rPr>
          <w:rFonts w:ascii="Times New Roman" w:hAnsi="Times New Roman" w:cs="Times New Roman"/>
          <w:sz w:val="24"/>
          <w:szCs w:val="24"/>
        </w:rPr>
        <w:t xml:space="preserve">.  </w:t>
      </w:r>
      <w:r w:rsidR="00160C0D">
        <w:rPr>
          <w:rFonts w:ascii="Times New Roman" w:hAnsi="Times New Roman" w:cs="Times New Roman"/>
          <w:sz w:val="24"/>
          <w:szCs w:val="24"/>
        </w:rPr>
        <w:t xml:space="preserve">For the three probes, we observe a good quantitative </w:t>
      </w:r>
      <w:proofErr w:type="gramStart"/>
      <w:r w:rsidR="00160C0D">
        <w:rPr>
          <w:rFonts w:ascii="Times New Roman" w:hAnsi="Times New Roman" w:cs="Times New Roman"/>
          <w:sz w:val="24"/>
          <w:szCs w:val="24"/>
        </w:rPr>
        <w:t>agreement  between</w:t>
      </w:r>
      <w:proofErr w:type="gramEnd"/>
      <w:r w:rsidR="00160C0D">
        <w:rPr>
          <w:rFonts w:ascii="Times New Roman" w:hAnsi="Times New Roman" w:cs="Times New Roman"/>
          <w:sz w:val="24"/>
          <w:szCs w:val="24"/>
        </w:rPr>
        <w:t xml:space="preserve"> the bottom effect theory and FEM simulations. In fact, the agreement is excellent during the approach. </w:t>
      </w:r>
      <w:r w:rsidR="004F49B9">
        <w:rPr>
          <w:rFonts w:ascii="Times New Roman" w:hAnsi="Times New Roman" w:cs="Times New Roman"/>
          <w:sz w:val="24"/>
          <w:szCs w:val="24"/>
        </w:rPr>
        <w:t xml:space="preserve">The peak force values are almost identical (relative error below 1%). </w:t>
      </w:r>
      <w:r w:rsidR="00160C0D">
        <w:rPr>
          <w:rFonts w:ascii="Times New Roman" w:hAnsi="Times New Roman" w:cs="Times New Roman"/>
          <w:sz w:val="24"/>
          <w:szCs w:val="24"/>
        </w:rPr>
        <w:t xml:space="preserve">Some differences are observed between FEM and bottom effect results when the tip is withdrawn from the cell. </w:t>
      </w:r>
      <w:r w:rsidR="00B85F70" w:rsidRPr="00B85F70">
        <w:rPr>
          <w:rFonts w:ascii="Times New Roman" w:hAnsi="Times New Roman" w:cs="Times New Roman"/>
          <w:sz w:val="24"/>
          <w:szCs w:val="24"/>
        </w:rPr>
        <w:t xml:space="preserve">The bottom-effect viscoelastic theory shows the existence on an attractive force. The attractive force is a manifestation of the viscous force that opposes the tip pulling away from the layer. </w:t>
      </w:r>
      <w:r w:rsidR="00DE4620">
        <w:rPr>
          <w:rFonts w:ascii="Times New Roman" w:hAnsi="Times New Roman" w:cs="Times New Roman"/>
          <w:sz w:val="24"/>
          <w:szCs w:val="24"/>
        </w:rPr>
        <w:t>However, t</w:t>
      </w:r>
      <w:r w:rsidR="00B85F70" w:rsidRPr="00B85F70">
        <w:rPr>
          <w:rFonts w:ascii="Times New Roman" w:hAnsi="Times New Roman" w:cs="Times New Roman"/>
          <w:sz w:val="24"/>
          <w:szCs w:val="24"/>
        </w:rPr>
        <w:t xml:space="preserve">his effect is not present in the FEM simulations. </w:t>
      </w:r>
      <w:r w:rsidR="00DE4620">
        <w:rPr>
          <w:rFonts w:ascii="Times New Roman" w:hAnsi="Times New Roman" w:cs="Times New Roman"/>
          <w:sz w:val="24"/>
          <w:szCs w:val="24"/>
        </w:rPr>
        <w:t xml:space="preserve">It is related to the way the contact area is modeled in the theory. </w:t>
      </w:r>
      <w:r w:rsidR="00DE4620" w:rsidRPr="00DE4620">
        <w:rPr>
          <w:rFonts w:ascii="Times New Roman" w:hAnsi="Times New Roman" w:cs="Times New Roman"/>
          <w:sz w:val="24"/>
          <w:szCs w:val="24"/>
        </w:rPr>
        <w:t>In the bottom effect model the area decreases continuously while in the FEM simulations, the contact area vanishes to zero in a sharp manner</w:t>
      </w:r>
      <w:r w:rsidR="00DE4620">
        <w:rPr>
          <w:rFonts w:ascii="Times New Roman" w:hAnsi="Times New Roman" w:cs="Times New Roman"/>
          <w:sz w:val="24"/>
          <w:szCs w:val="24"/>
          <w:vertAlign w:val="superscript"/>
        </w:rPr>
        <w:t>24</w:t>
      </w:r>
      <w:r w:rsidR="00DE4620" w:rsidRPr="00DE4620">
        <w:rPr>
          <w:rFonts w:ascii="Times New Roman" w:hAnsi="Times New Roman" w:cs="Times New Roman"/>
          <w:sz w:val="24"/>
          <w:szCs w:val="24"/>
        </w:rPr>
        <w:t>.</w:t>
      </w:r>
      <w:r w:rsidR="00DE4620">
        <w:rPr>
          <w:rFonts w:ascii="Times New Roman" w:hAnsi="Times New Roman" w:cs="Times New Roman"/>
          <w:sz w:val="24"/>
          <w:szCs w:val="24"/>
        </w:rPr>
        <w:t xml:space="preserve"> </w:t>
      </w:r>
      <w:r w:rsidR="00DE4620" w:rsidRPr="00DE4620">
        <w:rPr>
          <w:rFonts w:ascii="Times New Roman" w:hAnsi="Times New Roman" w:cs="Times New Roman"/>
          <w:sz w:val="24"/>
          <w:szCs w:val="24"/>
        </w:rPr>
        <w:t xml:space="preserve">In the FEM simulations the viscoelastic layer is relaxed when the tip pulls away from the surface </w:t>
      </w:r>
      <w:r w:rsidR="00DE4620">
        <w:rPr>
          <w:rFonts w:ascii="Times New Roman" w:hAnsi="Times New Roman" w:cs="Times New Roman"/>
          <w:sz w:val="24"/>
          <w:szCs w:val="24"/>
        </w:rPr>
        <w:t>(</w:t>
      </w:r>
      <w:r w:rsidR="00B85F70" w:rsidRPr="00B85F70">
        <w:rPr>
          <w:rFonts w:ascii="Times New Roman" w:hAnsi="Times New Roman" w:cs="Times New Roman"/>
          <w:sz w:val="24"/>
          <w:szCs w:val="24"/>
        </w:rPr>
        <w:t>relaxati</w:t>
      </w:r>
      <w:r w:rsidR="00DE4620">
        <w:rPr>
          <w:rFonts w:ascii="Times New Roman" w:hAnsi="Times New Roman" w:cs="Times New Roman"/>
          <w:sz w:val="24"/>
          <w:szCs w:val="24"/>
        </w:rPr>
        <w:t>on time of the layer is 0.025 s)</w:t>
      </w:r>
      <w:r w:rsidR="00B85F70" w:rsidRPr="00B85F70">
        <w:rPr>
          <w:rFonts w:ascii="Times New Roman" w:hAnsi="Times New Roman" w:cs="Times New Roman"/>
          <w:sz w:val="24"/>
          <w:szCs w:val="24"/>
        </w:rPr>
        <w:t xml:space="preserve">. The theory does not consider this effect because it has been deduced by using a contact area-indentation </w:t>
      </w:r>
      <w:proofErr w:type="gramStart"/>
      <w:r w:rsidR="00B85F70" w:rsidRPr="00B85F70">
        <w:rPr>
          <w:rFonts w:ascii="Times New Roman" w:hAnsi="Times New Roman" w:cs="Times New Roman"/>
          <w:sz w:val="24"/>
          <w:szCs w:val="24"/>
        </w:rPr>
        <w:t>change  based</w:t>
      </w:r>
      <w:proofErr w:type="gramEnd"/>
      <w:r w:rsidR="00B85F70" w:rsidRPr="00B85F70">
        <w:rPr>
          <w:rFonts w:ascii="Times New Roman" w:hAnsi="Times New Roman" w:cs="Times New Roman"/>
          <w:sz w:val="24"/>
          <w:szCs w:val="24"/>
        </w:rPr>
        <w:t xml:space="preserve"> on an elastic model.</w:t>
      </w:r>
      <w:r w:rsidR="00B85F70">
        <w:rPr>
          <w:rFonts w:ascii="Times New Roman" w:hAnsi="Times New Roman" w:cs="Times New Roman"/>
          <w:sz w:val="24"/>
          <w:szCs w:val="24"/>
        </w:rPr>
        <w:t xml:space="preserve"> </w:t>
      </w:r>
      <w:r w:rsidR="001C2FA9">
        <w:rPr>
          <w:rFonts w:ascii="Times New Roman" w:hAnsi="Times New Roman" w:cs="Times New Roman"/>
          <w:sz w:val="24"/>
          <w:szCs w:val="24"/>
        </w:rPr>
        <w:t xml:space="preserve">As a consequence, only the approach or the repulsive section very close to the peak value of the force-distance curve should be considered to deduce the viscoelastic </w:t>
      </w:r>
      <w:r w:rsidR="001C2FA9" w:rsidRPr="00B15B39">
        <w:rPr>
          <w:rFonts w:ascii="Times New Roman" w:hAnsi="Times New Roman" w:cs="Times New Roman"/>
          <w:sz w:val="24"/>
          <w:szCs w:val="24"/>
        </w:rPr>
        <w:t xml:space="preserve">parameters. </w:t>
      </w:r>
      <w:r w:rsidR="00DE4620" w:rsidRPr="00B15B39">
        <w:rPr>
          <w:rFonts w:ascii="Times New Roman" w:hAnsi="Times New Roman" w:cs="Times New Roman"/>
          <w:sz w:val="24"/>
          <w:szCs w:val="24"/>
        </w:rPr>
        <w:t>Ting’s model</w:t>
      </w:r>
      <w:r w:rsidR="009B7E0A" w:rsidRPr="00B15B39">
        <w:rPr>
          <w:rFonts w:ascii="Times New Roman" w:hAnsi="Times New Roman" w:cs="Times New Roman"/>
          <w:sz w:val="24"/>
          <w:szCs w:val="24"/>
          <w:vertAlign w:val="superscript"/>
        </w:rPr>
        <w:t>60-61</w:t>
      </w:r>
      <w:r w:rsidR="00DE4620" w:rsidRPr="00B15B39">
        <w:rPr>
          <w:rFonts w:ascii="Times New Roman" w:hAnsi="Times New Roman" w:cs="Times New Roman"/>
          <w:sz w:val="24"/>
          <w:szCs w:val="24"/>
        </w:rPr>
        <w:t xml:space="preserve"> </w:t>
      </w:r>
      <w:r w:rsidR="009B7E0A" w:rsidRPr="00B15B39">
        <w:rPr>
          <w:rFonts w:ascii="Times New Roman" w:hAnsi="Times New Roman" w:cs="Times New Roman"/>
          <w:sz w:val="24"/>
          <w:szCs w:val="24"/>
        </w:rPr>
        <w:t xml:space="preserve">determines the contact area during the probe’s retraction. However, the contact area is solved numerically </w:t>
      </w:r>
      <w:r w:rsidR="001C2FA9" w:rsidRPr="00B15B39">
        <w:rPr>
          <w:rFonts w:ascii="Times New Roman" w:hAnsi="Times New Roman" w:cs="Times New Roman"/>
          <w:sz w:val="24"/>
          <w:szCs w:val="24"/>
        </w:rPr>
        <w:t>which would</w:t>
      </w:r>
      <w:r w:rsidR="00DE4620" w:rsidRPr="00B15B39">
        <w:rPr>
          <w:rFonts w:ascii="Times New Roman" w:hAnsi="Times New Roman" w:cs="Times New Roman"/>
          <w:sz w:val="24"/>
          <w:szCs w:val="24"/>
        </w:rPr>
        <w:t xml:space="preserve"> significantly complicate th</w:t>
      </w:r>
      <w:r w:rsidR="009B7E0A" w:rsidRPr="00B15B39">
        <w:rPr>
          <w:rFonts w:ascii="Times New Roman" w:hAnsi="Times New Roman" w:cs="Times New Roman"/>
          <w:sz w:val="24"/>
          <w:szCs w:val="24"/>
        </w:rPr>
        <w:t xml:space="preserve">is bottom effect viscoelastic </w:t>
      </w:r>
      <w:r w:rsidR="00DE4620" w:rsidRPr="00B15B39">
        <w:rPr>
          <w:rFonts w:ascii="Times New Roman" w:hAnsi="Times New Roman" w:cs="Times New Roman"/>
          <w:sz w:val="24"/>
          <w:szCs w:val="24"/>
        </w:rPr>
        <w:t>theory</w:t>
      </w:r>
      <w:r w:rsidR="00E85FE8" w:rsidRPr="00B15B39">
        <w:rPr>
          <w:rFonts w:ascii="Times New Roman" w:hAnsi="Times New Roman" w:cs="Times New Roman"/>
          <w:sz w:val="24"/>
          <w:szCs w:val="24"/>
        </w:rPr>
        <w:t>.</w:t>
      </w:r>
      <w:r w:rsidR="00E85FE8">
        <w:rPr>
          <w:rFonts w:ascii="Times New Roman" w:hAnsi="Times New Roman" w:cs="Times New Roman"/>
          <w:sz w:val="24"/>
          <w:szCs w:val="24"/>
        </w:rPr>
        <w:t xml:space="preserve"> </w:t>
      </w:r>
    </w:p>
    <w:p w:rsidR="00DF4FDF" w:rsidRDefault="00AD6D1E" w:rsidP="00DF4FDF">
      <w:pPr>
        <w:ind w:firstLine="720"/>
        <w:jc w:val="both"/>
        <w:rPr>
          <w:rFonts w:ascii="Times New Roman" w:hAnsi="Times New Roman" w:cs="Times New Roman"/>
          <w:sz w:val="24"/>
          <w:szCs w:val="24"/>
        </w:rPr>
      </w:pPr>
      <w:r>
        <w:rPr>
          <w:rFonts w:ascii="Times New Roman" w:hAnsi="Times New Roman" w:cs="Times New Roman"/>
          <w:sz w:val="24"/>
          <w:szCs w:val="24"/>
        </w:rPr>
        <w:t>T</w:t>
      </w:r>
      <w:r w:rsidR="005133EB">
        <w:rPr>
          <w:rFonts w:ascii="Times New Roman" w:hAnsi="Times New Roman" w:cs="Times New Roman"/>
          <w:sz w:val="24"/>
          <w:szCs w:val="24"/>
        </w:rPr>
        <w:t xml:space="preserve">he viscoelastic theory for a semi-infinite layer </w:t>
      </w:r>
      <w:r>
        <w:rPr>
          <w:rFonts w:ascii="Times New Roman" w:hAnsi="Times New Roman" w:cs="Times New Roman"/>
          <w:sz w:val="24"/>
          <w:szCs w:val="24"/>
        </w:rPr>
        <w:t>fails to match the FEM data</w:t>
      </w:r>
      <w:r w:rsidR="00DF4FDF">
        <w:rPr>
          <w:rFonts w:ascii="Times New Roman" w:hAnsi="Times New Roman" w:cs="Times New Roman"/>
          <w:sz w:val="24"/>
          <w:szCs w:val="24"/>
        </w:rPr>
        <w:t xml:space="preserve"> (</w:t>
      </w:r>
      <w:proofErr w:type="spellStart"/>
      <w:r w:rsidR="00724FDD">
        <w:rPr>
          <w:rFonts w:ascii="Times New Roman" w:hAnsi="Times New Roman" w:cs="Times New Roman"/>
          <w:sz w:val="24"/>
          <w:szCs w:val="24"/>
        </w:rPr>
        <w:t>eqn</w:t>
      </w:r>
      <w:proofErr w:type="spellEnd"/>
      <w:r w:rsidR="00DF4FDF">
        <w:rPr>
          <w:rFonts w:ascii="Times New Roman" w:hAnsi="Times New Roman" w:cs="Times New Roman"/>
          <w:sz w:val="24"/>
          <w:szCs w:val="24"/>
        </w:rPr>
        <w:t xml:space="preserve"> 8)</w:t>
      </w:r>
      <w:r>
        <w:rPr>
          <w:rFonts w:ascii="Times New Roman" w:hAnsi="Times New Roman" w:cs="Times New Roman"/>
          <w:sz w:val="24"/>
          <w:szCs w:val="24"/>
        </w:rPr>
        <w:t>. Th</w:t>
      </w:r>
      <w:r w:rsidR="00737B84">
        <w:rPr>
          <w:rFonts w:ascii="Times New Roman" w:hAnsi="Times New Roman" w:cs="Times New Roman"/>
          <w:sz w:val="24"/>
          <w:szCs w:val="24"/>
        </w:rPr>
        <w:t xml:space="preserve">is </w:t>
      </w:r>
      <w:r>
        <w:rPr>
          <w:rFonts w:ascii="Times New Roman" w:hAnsi="Times New Roman" w:cs="Times New Roman"/>
          <w:sz w:val="24"/>
          <w:szCs w:val="24"/>
        </w:rPr>
        <w:t xml:space="preserve">theory </w:t>
      </w:r>
      <w:r w:rsidR="005133EB">
        <w:rPr>
          <w:rFonts w:ascii="Times New Roman" w:hAnsi="Times New Roman" w:cs="Times New Roman"/>
          <w:sz w:val="24"/>
          <w:szCs w:val="24"/>
        </w:rPr>
        <w:t xml:space="preserve">provide forces (absolute values) </w:t>
      </w:r>
      <w:r>
        <w:rPr>
          <w:rFonts w:ascii="Times New Roman" w:hAnsi="Times New Roman" w:cs="Times New Roman"/>
          <w:sz w:val="24"/>
          <w:szCs w:val="24"/>
        </w:rPr>
        <w:t xml:space="preserve">that </w:t>
      </w:r>
      <w:r w:rsidR="005133EB">
        <w:rPr>
          <w:rFonts w:ascii="Times New Roman" w:hAnsi="Times New Roman" w:cs="Times New Roman"/>
          <w:sz w:val="24"/>
          <w:szCs w:val="24"/>
        </w:rPr>
        <w:t xml:space="preserve">are several times smaller or larger than the </w:t>
      </w:r>
      <w:r w:rsidR="005133EB" w:rsidRPr="005133EB">
        <w:rPr>
          <w:rFonts w:ascii="Times New Roman" w:hAnsi="Times New Roman" w:cs="Times New Roman"/>
          <w:i/>
          <w:sz w:val="24"/>
          <w:szCs w:val="24"/>
        </w:rPr>
        <w:t>true</w:t>
      </w:r>
      <w:r w:rsidR="005133EB">
        <w:rPr>
          <w:rFonts w:ascii="Times New Roman" w:hAnsi="Times New Roman" w:cs="Times New Roman"/>
          <w:sz w:val="24"/>
          <w:szCs w:val="24"/>
        </w:rPr>
        <w:t xml:space="preserve"> forces (FEM simulations).  </w:t>
      </w:r>
      <w:r w:rsidR="001C2FA9">
        <w:rPr>
          <w:rFonts w:ascii="Times New Roman" w:hAnsi="Times New Roman" w:cs="Times New Roman"/>
          <w:sz w:val="24"/>
          <w:szCs w:val="24"/>
        </w:rPr>
        <w:t>This result underlines the need to apply a bottom effect viscoelastic correction.</w:t>
      </w:r>
    </w:p>
    <w:p w:rsidR="00551AA2" w:rsidRDefault="00CB29D1" w:rsidP="00DF4FDF">
      <w:pPr>
        <w:ind w:firstLine="72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81D3A6D" wp14:editId="34571A2D">
            <wp:extent cx="3456146" cy="6564849"/>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png"/>
                    <pic:cNvPicPr/>
                  </pic:nvPicPr>
                  <pic:blipFill>
                    <a:blip r:embed="rId14">
                      <a:extLst>
                        <a:ext uri="{28A0092B-C50C-407E-A947-70E740481C1C}">
                          <a14:useLocalDpi xmlns:a14="http://schemas.microsoft.com/office/drawing/2010/main" val="0"/>
                        </a:ext>
                      </a:extLst>
                    </a:blip>
                    <a:stretch>
                      <a:fillRect/>
                    </a:stretch>
                  </pic:blipFill>
                  <pic:spPr>
                    <a:xfrm>
                      <a:off x="0" y="0"/>
                      <a:ext cx="3456146" cy="6564849"/>
                    </a:xfrm>
                    <a:prstGeom prst="rect">
                      <a:avLst/>
                    </a:prstGeom>
                  </pic:spPr>
                </pic:pic>
              </a:graphicData>
            </a:graphic>
          </wp:inline>
        </w:drawing>
      </w:r>
    </w:p>
    <w:p w:rsidR="007B7BED" w:rsidRPr="009A4CCC" w:rsidRDefault="007B7BED" w:rsidP="007B7BED">
      <w:pPr>
        <w:pStyle w:val="Prrafodelista"/>
        <w:jc w:val="both"/>
        <w:rPr>
          <w:rFonts w:ascii="Times New Roman" w:eastAsiaTheme="minorEastAsia" w:hAnsi="Times New Roman" w:cs="Times New Roman"/>
          <w:iCs/>
          <w:color w:val="000000" w:themeColor="text1"/>
          <w:kern w:val="24"/>
        </w:rPr>
      </w:pPr>
      <w:proofErr w:type="gramStart"/>
      <w:r w:rsidRPr="009A4CCC">
        <w:rPr>
          <w:rFonts w:ascii="Times New Roman" w:eastAsiaTheme="minorEastAsia" w:hAnsi="Times New Roman" w:cs="Times New Roman"/>
          <w:b/>
          <w:iCs/>
          <w:color w:val="000000" w:themeColor="text1"/>
          <w:kern w:val="24"/>
        </w:rPr>
        <w:t>Figure  5</w:t>
      </w:r>
      <w:proofErr w:type="gramEnd"/>
      <w:r w:rsidRPr="009A4CCC">
        <w:rPr>
          <w:rFonts w:ascii="Times New Roman" w:eastAsiaTheme="minorEastAsia" w:hAnsi="Times New Roman" w:cs="Times New Roman"/>
          <w:b/>
          <w:iCs/>
          <w:color w:val="000000" w:themeColor="text1"/>
          <w:kern w:val="24"/>
        </w:rPr>
        <w:t>.</w:t>
      </w:r>
      <w:r w:rsidRPr="009A4CCC">
        <w:rPr>
          <w:rFonts w:ascii="Times New Roman" w:eastAsiaTheme="minorEastAsia" w:hAnsi="Times New Roman" w:cs="Times New Roman"/>
          <w:iCs/>
          <w:color w:val="000000" w:themeColor="text1"/>
          <w:kern w:val="24"/>
        </w:rPr>
        <w:t xml:space="preserve"> </w:t>
      </w:r>
      <w:proofErr w:type="spellStart"/>
      <w:proofErr w:type="gramStart"/>
      <w:r w:rsidR="00BA4F82" w:rsidRPr="009A4CCC">
        <w:rPr>
          <w:rFonts w:ascii="Times New Roman" w:eastAsiaTheme="minorEastAsia" w:hAnsi="Times New Roman" w:cs="Times New Roman"/>
          <w:iCs/>
          <w:color w:val="000000" w:themeColor="text1"/>
          <w:kern w:val="24"/>
        </w:rPr>
        <w:t>Botom</w:t>
      </w:r>
      <w:proofErr w:type="spellEnd"/>
      <w:r w:rsidR="00BA4F82" w:rsidRPr="009A4CCC">
        <w:rPr>
          <w:rFonts w:ascii="Times New Roman" w:eastAsiaTheme="minorEastAsia" w:hAnsi="Times New Roman" w:cs="Times New Roman"/>
          <w:iCs/>
          <w:color w:val="000000" w:themeColor="text1"/>
          <w:kern w:val="24"/>
        </w:rPr>
        <w:t xml:space="preserve"> effect, FEM and semi-infinite f</w:t>
      </w:r>
      <w:r w:rsidRPr="009A4CCC">
        <w:rPr>
          <w:rFonts w:ascii="Times New Roman" w:eastAsiaTheme="minorEastAsia" w:hAnsi="Times New Roman" w:cs="Times New Roman"/>
          <w:iCs/>
          <w:color w:val="000000" w:themeColor="text1"/>
          <w:kern w:val="24"/>
        </w:rPr>
        <w:t>orce-time curves</w:t>
      </w:r>
      <w:r w:rsidR="00BA4F82" w:rsidRPr="009A4CCC">
        <w:rPr>
          <w:rFonts w:ascii="Times New Roman" w:eastAsiaTheme="minorEastAsia" w:hAnsi="Times New Roman" w:cs="Times New Roman"/>
          <w:iCs/>
          <w:color w:val="000000" w:themeColor="text1"/>
          <w:kern w:val="24"/>
        </w:rPr>
        <w:t>.</w:t>
      </w:r>
      <w:proofErr w:type="gramEnd"/>
      <w:r w:rsidR="00BA4F82" w:rsidRPr="009A4CCC">
        <w:rPr>
          <w:rFonts w:ascii="Times New Roman" w:eastAsiaTheme="minorEastAsia" w:hAnsi="Times New Roman" w:cs="Times New Roman"/>
          <w:iCs/>
          <w:color w:val="000000" w:themeColor="text1"/>
          <w:kern w:val="24"/>
        </w:rPr>
        <w:t xml:space="preserve"> (a) Cylinder (</w:t>
      </w:r>
      <w:r w:rsidR="00BA4F82" w:rsidRPr="009A4CCC">
        <w:rPr>
          <w:rFonts w:ascii="Times New Roman" w:eastAsiaTheme="minorEastAsia" w:hAnsi="Times New Roman" w:cs="Times New Roman"/>
          <w:i/>
          <w:iCs/>
          <w:color w:val="000000" w:themeColor="text1"/>
          <w:kern w:val="24"/>
        </w:rPr>
        <w:t>a</w:t>
      </w:r>
      <w:r w:rsidR="00BA4F82" w:rsidRPr="009A4CCC">
        <w:rPr>
          <w:rFonts w:ascii="Times New Roman" w:eastAsiaTheme="minorEastAsia" w:hAnsi="Times New Roman" w:cs="Times New Roman"/>
          <w:iCs/>
          <w:color w:val="000000" w:themeColor="text1"/>
          <w:kern w:val="24"/>
        </w:rPr>
        <w:t xml:space="preserve">=2.5 </w:t>
      </w:r>
      <w:proofErr w:type="spellStart"/>
      <w:r w:rsidR="00BA4F82" w:rsidRPr="009A4CCC">
        <w:rPr>
          <w:rFonts w:ascii="Times New Roman" w:eastAsiaTheme="minorEastAsia" w:hAnsi="Times New Roman" w:cs="Times New Roman"/>
          <w:iCs/>
          <w:color w:val="000000" w:themeColor="text1"/>
          <w:kern w:val="24"/>
        </w:rPr>
        <w:t>μm</w:t>
      </w:r>
      <w:proofErr w:type="spellEnd"/>
      <w:r w:rsidR="00BA4F82" w:rsidRPr="009A4CCC">
        <w:rPr>
          <w:rFonts w:ascii="Times New Roman" w:eastAsiaTheme="minorEastAsia" w:hAnsi="Times New Roman" w:cs="Times New Roman"/>
          <w:iCs/>
          <w:color w:val="000000" w:themeColor="text1"/>
          <w:kern w:val="24"/>
        </w:rPr>
        <w:t>). (b) Cone (half-angle=76º). (c) Parabolic tip (</w:t>
      </w:r>
      <w:r w:rsidR="00BA4F82" w:rsidRPr="009A4CCC">
        <w:rPr>
          <w:rFonts w:ascii="Times New Roman" w:eastAsiaTheme="minorEastAsia" w:hAnsi="Times New Roman" w:cs="Times New Roman"/>
          <w:i/>
          <w:iCs/>
          <w:color w:val="000000" w:themeColor="text1"/>
          <w:kern w:val="24"/>
        </w:rPr>
        <w:t>R</w:t>
      </w:r>
      <w:r w:rsidR="00BA4F82" w:rsidRPr="009A4CCC">
        <w:rPr>
          <w:rFonts w:ascii="Times New Roman" w:eastAsiaTheme="minorEastAsia" w:hAnsi="Times New Roman" w:cs="Times New Roman"/>
          <w:iCs/>
          <w:color w:val="000000" w:themeColor="text1"/>
          <w:kern w:val="24"/>
        </w:rPr>
        <w:t xml:space="preserve">=5 </w:t>
      </w:r>
      <w:proofErr w:type="spellStart"/>
      <w:r w:rsidR="00BA4F82" w:rsidRPr="009A4CCC">
        <w:rPr>
          <w:rFonts w:ascii="Times New Roman" w:eastAsiaTheme="minorEastAsia" w:hAnsi="Times New Roman" w:cs="Times New Roman"/>
          <w:iCs/>
          <w:color w:val="000000" w:themeColor="text1"/>
          <w:kern w:val="24"/>
        </w:rPr>
        <w:t>μm</w:t>
      </w:r>
      <w:proofErr w:type="spellEnd"/>
      <w:r w:rsidR="00BA4F82" w:rsidRPr="009A4CCC">
        <w:rPr>
          <w:rFonts w:ascii="Times New Roman" w:eastAsiaTheme="minorEastAsia" w:hAnsi="Times New Roman" w:cs="Times New Roman"/>
          <w:iCs/>
          <w:color w:val="000000" w:themeColor="text1"/>
          <w:kern w:val="24"/>
        </w:rPr>
        <w:t xml:space="preserve">). </w:t>
      </w:r>
      <w:r w:rsidRPr="009A4CCC">
        <w:rPr>
          <w:rFonts w:ascii="Times New Roman" w:eastAsiaTheme="minorEastAsia" w:hAnsi="Times New Roman" w:cs="Times New Roman"/>
          <w:iCs/>
          <w:color w:val="000000" w:themeColor="text1"/>
          <w:kern w:val="24"/>
        </w:rPr>
        <w:t>The indentation is plotted as a dashed line. The medium was a Kelvin-Voigt viscoelastic material (</w:t>
      </w:r>
      <w:r w:rsidRPr="009A4CCC">
        <w:rPr>
          <w:rFonts w:ascii="Times New Roman" w:hAnsi="Times New Roman" w:cs="Times New Roman"/>
          <w:i/>
        </w:rPr>
        <w:t xml:space="preserve">E </w:t>
      </w:r>
      <w:r w:rsidRPr="009A4CCC">
        <w:rPr>
          <w:rFonts w:ascii="Times New Roman" w:hAnsi="Times New Roman" w:cs="Times New Roman"/>
        </w:rPr>
        <w:t xml:space="preserve">= 4 </w:t>
      </w:r>
      <w:proofErr w:type="spellStart"/>
      <w:r w:rsidRPr="009A4CCC">
        <w:rPr>
          <w:rFonts w:ascii="Times New Roman" w:hAnsi="Times New Roman" w:cs="Times New Roman"/>
        </w:rPr>
        <w:t>kPa</w:t>
      </w:r>
      <w:proofErr w:type="spellEnd"/>
      <w:r w:rsidR="008C34DA" w:rsidRPr="009A4CCC">
        <w:rPr>
          <w:rFonts w:ascii="Times New Roman" w:hAnsi="Times New Roman" w:cs="Times New Roman"/>
        </w:rPr>
        <w:t>,</w:t>
      </w:r>
      <w:r w:rsidR="008C34DA" w:rsidRPr="009A4CCC">
        <w:rPr>
          <w:rFonts w:eastAsia="Cambria"/>
          <w:bCs/>
          <w:i/>
        </w:rPr>
        <w:t xml:space="preserve"> </w:t>
      </w:r>
      <w:proofErr w:type="spellStart"/>
      <w:r w:rsidR="008C34DA" w:rsidRPr="009A4CCC">
        <w:rPr>
          <w:rFonts w:eastAsia="Cambria"/>
          <w:bCs/>
          <w:i/>
        </w:rPr>
        <w:t>η</w:t>
      </w:r>
      <w:r w:rsidR="008C34DA" w:rsidRPr="009A4CCC">
        <w:rPr>
          <w:rFonts w:eastAsia="Cambria"/>
          <w:bCs/>
          <w:i/>
          <w:vertAlign w:val="subscript"/>
        </w:rPr>
        <w:t>G</w:t>
      </w:r>
      <w:proofErr w:type="spellEnd"/>
      <w:r w:rsidR="008C34DA" w:rsidRPr="009A4CCC">
        <w:rPr>
          <w:rFonts w:ascii="Times New Roman" w:hAnsi="Times New Roman" w:cs="Times New Roman"/>
          <w:iCs/>
        </w:rPr>
        <w:t xml:space="preserve"> </w:t>
      </w:r>
      <w:r w:rsidR="008C34DA" w:rsidRPr="009A4CCC">
        <w:rPr>
          <w:rFonts w:ascii="Times New Roman" w:hAnsi="Times New Roman" w:cs="Times New Roman"/>
        </w:rPr>
        <w:t>= 100 Pa s</w:t>
      </w:r>
      <w:r w:rsidRPr="009A4CCC">
        <w:rPr>
          <w:rFonts w:ascii="Times New Roman" w:eastAsiaTheme="minorEastAsia" w:hAnsi="Times New Roman" w:cs="Times New Roman"/>
          <w:iCs/>
          <w:color w:val="000000" w:themeColor="text1"/>
          <w:kern w:val="24"/>
        </w:rPr>
        <w:t xml:space="preserve">); </w:t>
      </w:r>
      <w:r w:rsidRPr="009A4CCC">
        <w:rPr>
          <w:rFonts w:ascii="Times New Roman" w:eastAsiaTheme="minorEastAsia" w:hAnsi="Times New Roman" w:cs="Times New Roman"/>
          <w:i/>
          <w:iCs/>
          <w:color w:val="000000" w:themeColor="text1"/>
          <w:kern w:val="24"/>
        </w:rPr>
        <w:t>h</w:t>
      </w:r>
      <w:r w:rsidRPr="009A4CCC">
        <w:rPr>
          <w:rFonts w:ascii="Times New Roman" w:eastAsiaTheme="minorEastAsia" w:hAnsi="Times New Roman" w:cs="Times New Roman"/>
          <w:iCs/>
          <w:color w:val="000000" w:themeColor="text1"/>
          <w:kern w:val="24"/>
        </w:rPr>
        <w:t xml:space="preserve">=5 </w:t>
      </w:r>
      <w:proofErr w:type="spellStart"/>
      <w:proofErr w:type="gramStart"/>
      <w:r w:rsidRPr="009A4CCC">
        <w:rPr>
          <w:rFonts w:ascii="Times New Roman" w:eastAsiaTheme="minorEastAsia" w:hAnsi="Times New Roman" w:cs="Times New Roman"/>
          <w:iCs/>
          <w:color w:val="000000" w:themeColor="text1"/>
          <w:kern w:val="24"/>
        </w:rPr>
        <w:t>μm</w:t>
      </w:r>
      <w:proofErr w:type="spellEnd"/>
      <w:r w:rsidRPr="009A4CCC">
        <w:rPr>
          <w:rFonts w:ascii="Times New Roman" w:eastAsiaTheme="minorEastAsia" w:hAnsi="Times New Roman" w:cs="Times New Roman"/>
          <w:iCs/>
          <w:color w:val="000000" w:themeColor="text1"/>
          <w:kern w:val="24"/>
        </w:rPr>
        <w:t>.</w:t>
      </w:r>
      <w:r w:rsidR="00EC6885" w:rsidRPr="009A4CCC">
        <w:rPr>
          <w:rFonts w:ascii="Times New Roman" w:eastAsiaTheme="minorEastAsia" w:hAnsi="Times New Roman" w:cs="Times New Roman"/>
          <w:iCs/>
          <w:color w:val="000000" w:themeColor="text1"/>
          <w:kern w:val="24"/>
        </w:rPr>
        <w:t>;</w:t>
      </w:r>
      <w:proofErr w:type="gramEnd"/>
      <w:r w:rsidR="00EC6885" w:rsidRPr="009A4CCC">
        <w:rPr>
          <w:rFonts w:ascii="Times New Roman" w:eastAsiaTheme="minorEastAsia" w:hAnsi="Times New Roman" w:cs="Times New Roman"/>
          <w:iCs/>
          <w:color w:val="000000" w:themeColor="text1"/>
          <w:kern w:val="24"/>
        </w:rPr>
        <w:t xml:space="preserve"> </w:t>
      </w:r>
      <w:proofErr w:type="spellStart"/>
      <w:r w:rsidR="004C3971" w:rsidRPr="009A4CCC">
        <w:rPr>
          <w:rFonts w:ascii="Times" w:eastAsia="Times New Roman" w:hAnsi="Times" w:cs="Times New Roman"/>
          <w:i/>
        </w:rPr>
        <w:t>f</w:t>
      </w:r>
      <w:r w:rsidR="004C3971" w:rsidRPr="009A4CCC">
        <w:rPr>
          <w:rFonts w:ascii="Times" w:eastAsia="Times New Roman" w:hAnsi="Times" w:cs="Times New Roman"/>
          <w:i/>
          <w:vertAlign w:val="subscript"/>
        </w:rPr>
        <w:t>m</w:t>
      </w:r>
      <w:proofErr w:type="spellEnd"/>
      <w:r w:rsidR="004C3971" w:rsidRPr="009A4CCC">
        <w:rPr>
          <w:rFonts w:ascii="Times" w:eastAsia="Times New Roman" w:hAnsi="Times" w:cs="Times New Roman"/>
        </w:rPr>
        <w:t xml:space="preserve"> =1 Hz</w:t>
      </w:r>
      <w:r w:rsidR="009A4CCC">
        <w:rPr>
          <w:rFonts w:ascii="Times" w:eastAsia="Times New Roman" w:hAnsi="Times" w:cs="Times New Roman"/>
        </w:rPr>
        <w:t>.</w:t>
      </w:r>
    </w:p>
    <w:p w:rsidR="00FE7678" w:rsidRDefault="00FE7678" w:rsidP="00814CDB">
      <w:pPr>
        <w:jc w:val="both"/>
        <w:rPr>
          <w:rFonts w:ascii="Times New Roman" w:eastAsia="Times New Roman" w:hAnsi="Times New Roman" w:cs="Times New Roman"/>
          <w:b/>
          <w:sz w:val="24"/>
          <w:szCs w:val="24"/>
        </w:rPr>
      </w:pPr>
    </w:p>
    <w:p w:rsidR="00FE7678" w:rsidRDefault="00FE7678" w:rsidP="00814CDB">
      <w:pPr>
        <w:jc w:val="both"/>
        <w:rPr>
          <w:rFonts w:ascii="Times New Roman" w:eastAsia="Times New Roman" w:hAnsi="Times New Roman" w:cs="Times New Roman"/>
          <w:b/>
          <w:sz w:val="24"/>
          <w:szCs w:val="24"/>
        </w:rPr>
      </w:pPr>
    </w:p>
    <w:p w:rsidR="00FE7678" w:rsidRDefault="00FE7678" w:rsidP="00814CDB">
      <w:pPr>
        <w:jc w:val="both"/>
        <w:rPr>
          <w:rFonts w:ascii="Times New Roman" w:eastAsia="Times New Roman" w:hAnsi="Times New Roman" w:cs="Times New Roman"/>
          <w:b/>
          <w:sz w:val="24"/>
          <w:szCs w:val="24"/>
        </w:rPr>
      </w:pPr>
    </w:p>
    <w:p w:rsidR="00814CDB" w:rsidRPr="00A97281" w:rsidRDefault="004468A1" w:rsidP="00814CDB">
      <w:pPr>
        <w:jc w:val="both"/>
        <w:rPr>
          <w:rFonts w:ascii="Times New Roman" w:eastAsia="Times New Roman" w:hAnsi="Times New Roman" w:cs="Times New Roman"/>
          <w:sz w:val="24"/>
          <w:szCs w:val="24"/>
        </w:rPr>
      </w:pPr>
      <w:r w:rsidRPr="00A97281">
        <w:rPr>
          <w:rFonts w:ascii="Times New Roman" w:eastAsia="Times New Roman" w:hAnsi="Times New Roman" w:cs="Times New Roman"/>
          <w:b/>
          <w:sz w:val="24"/>
          <w:szCs w:val="24"/>
        </w:rPr>
        <w:t xml:space="preserve">Determination </w:t>
      </w:r>
      <w:proofErr w:type="gramStart"/>
      <w:r w:rsidRPr="00A97281">
        <w:rPr>
          <w:rFonts w:ascii="Times New Roman" w:eastAsia="Times New Roman" w:hAnsi="Times New Roman" w:cs="Times New Roman"/>
          <w:b/>
          <w:sz w:val="24"/>
          <w:szCs w:val="24"/>
        </w:rPr>
        <w:t xml:space="preserve">of </w:t>
      </w:r>
      <w:r w:rsidR="00480D57" w:rsidRPr="00A97281">
        <w:rPr>
          <w:rFonts w:ascii="Times New Roman" w:eastAsia="Times New Roman" w:hAnsi="Times New Roman" w:cs="Times New Roman"/>
          <w:b/>
          <w:sz w:val="24"/>
          <w:szCs w:val="24"/>
        </w:rPr>
        <w:t xml:space="preserve"> </w:t>
      </w:r>
      <w:r w:rsidR="00814CDB" w:rsidRPr="00A97281">
        <w:rPr>
          <w:rFonts w:ascii="Times New Roman" w:eastAsia="Times New Roman" w:hAnsi="Times New Roman" w:cs="Times New Roman"/>
          <w:b/>
          <w:sz w:val="24"/>
          <w:szCs w:val="24"/>
        </w:rPr>
        <w:t>viscoelastic</w:t>
      </w:r>
      <w:proofErr w:type="gramEnd"/>
      <w:r w:rsidR="00814CDB" w:rsidRPr="00A97281">
        <w:rPr>
          <w:rFonts w:ascii="Times New Roman" w:eastAsia="Times New Roman" w:hAnsi="Times New Roman" w:cs="Times New Roman"/>
          <w:b/>
          <w:sz w:val="24"/>
          <w:szCs w:val="24"/>
        </w:rPr>
        <w:t xml:space="preserve"> </w:t>
      </w:r>
      <w:r w:rsidRPr="00A97281">
        <w:rPr>
          <w:rFonts w:ascii="Times New Roman" w:eastAsia="Times New Roman" w:hAnsi="Times New Roman" w:cs="Times New Roman"/>
          <w:b/>
          <w:sz w:val="24"/>
          <w:szCs w:val="24"/>
        </w:rPr>
        <w:t>parameters</w:t>
      </w:r>
      <w:r w:rsidR="00653D17" w:rsidRPr="00A97281">
        <w:rPr>
          <w:rFonts w:ascii="Times New Roman" w:eastAsia="Times New Roman" w:hAnsi="Times New Roman" w:cs="Times New Roman"/>
          <w:b/>
          <w:sz w:val="24"/>
          <w:szCs w:val="24"/>
        </w:rPr>
        <w:t xml:space="preserve"> from force-distance curves</w:t>
      </w:r>
    </w:p>
    <w:p w:rsidR="00104C3D" w:rsidRDefault="006C3473" w:rsidP="00814CDB">
      <w:pPr>
        <w:jc w:val="both"/>
        <w:rPr>
          <w:rFonts w:ascii="Times New Roman" w:hAnsi="Times New Roman" w:cs="Times New Roman"/>
          <w:sz w:val="24"/>
          <w:szCs w:val="24"/>
        </w:rPr>
      </w:pPr>
      <w:r w:rsidRPr="00A97281">
        <w:rPr>
          <w:rFonts w:ascii="Times New Roman" w:hAnsi="Times New Roman" w:cs="Times New Roman"/>
          <w:sz w:val="24"/>
          <w:szCs w:val="24"/>
        </w:rPr>
        <w:t>The validity of the bottom</w:t>
      </w:r>
      <w:r w:rsidR="00850076" w:rsidRPr="00A97281">
        <w:rPr>
          <w:rFonts w:ascii="Times New Roman" w:hAnsi="Times New Roman" w:cs="Times New Roman"/>
          <w:sz w:val="24"/>
          <w:szCs w:val="24"/>
        </w:rPr>
        <w:t xml:space="preserve"> </w:t>
      </w:r>
      <w:r w:rsidRPr="00A97281">
        <w:rPr>
          <w:rFonts w:ascii="Times New Roman" w:hAnsi="Times New Roman" w:cs="Times New Roman"/>
          <w:sz w:val="24"/>
          <w:szCs w:val="24"/>
        </w:rPr>
        <w:t xml:space="preserve">effect viscoelastic theory </w:t>
      </w:r>
      <w:r w:rsidR="00850076" w:rsidRPr="00A97281">
        <w:rPr>
          <w:rFonts w:ascii="Times New Roman" w:hAnsi="Times New Roman" w:cs="Times New Roman"/>
          <w:sz w:val="24"/>
          <w:szCs w:val="24"/>
        </w:rPr>
        <w:t>is</w:t>
      </w:r>
      <w:r w:rsidRPr="00A97281">
        <w:rPr>
          <w:rFonts w:ascii="Times New Roman" w:hAnsi="Times New Roman" w:cs="Times New Roman"/>
          <w:sz w:val="24"/>
          <w:szCs w:val="24"/>
        </w:rPr>
        <w:t xml:space="preserve"> tested by comparing the </w:t>
      </w:r>
      <w:r w:rsidR="00850076" w:rsidRPr="00A97281">
        <w:rPr>
          <w:rFonts w:ascii="Times New Roman" w:hAnsi="Times New Roman" w:cs="Times New Roman"/>
          <w:sz w:val="24"/>
          <w:szCs w:val="24"/>
        </w:rPr>
        <w:t>viscoelastic parameters (</w:t>
      </w:r>
      <w:r w:rsidR="00850076" w:rsidRPr="00A97281">
        <w:rPr>
          <w:rFonts w:ascii="Times New Roman" w:hAnsi="Times New Roman" w:cs="Times New Roman"/>
          <w:i/>
          <w:sz w:val="24"/>
          <w:szCs w:val="24"/>
        </w:rPr>
        <w:t>E</w:t>
      </w:r>
      <w:r w:rsidR="00850076" w:rsidRPr="00A97281">
        <w:rPr>
          <w:rFonts w:ascii="Times New Roman" w:hAnsi="Times New Roman" w:cs="Times New Roman"/>
          <w:sz w:val="24"/>
          <w:szCs w:val="24"/>
        </w:rPr>
        <w:t xml:space="preserve"> and η) deduced by fitting the force-distance curves generated by the FEM</w:t>
      </w:r>
      <w:r w:rsidR="00850076">
        <w:rPr>
          <w:rFonts w:ascii="Times New Roman" w:hAnsi="Times New Roman" w:cs="Times New Roman"/>
          <w:sz w:val="24"/>
          <w:szCs w:val="24"/>
        </w:rPr>
        <w:t xml:space="preserve"> with the expressions of the theory (</w:t>
      </w:r>
      <w:proofErr w:type="spellStart"/>
      <w:r w:rsidR="00724FDD">
        <w:rPr>
          <w:rFonts w:ascii="Times New Roman" w:hAnsi="Times New Roman" w:cs="Times New Roman"/>
          <w:sz w:val="24"/>
          <w:szCs w:val="24"/>
        </w:rPr>
        <w:t>eqn</w:t>
      </w:r>
      <w:proofErr w:type="spellEnd"/>
      <w:r w:rsidR="00850076">
        <w:rPr>
          <w:rFonts w:ascii="Times New Roman" w:hAnsi="Times New Roman" w:cs="Times New Roman"/>
          <w:sz w:val="24"/>
          <w:szCs w:val="24"/>
        </w:rPr>
        <w:t xml:space="preserve"> 11</w:t>
      </w:r>
      <w:r w:rsidR="00A66754">
        <w:rPr>
          <w:rFonts w:ascii="Times New Roman" w:hAnsi="Times New Roman" w:cs="Times New Roman"/>
          <w:sz w:val="24"/>
          <w:szCs w:val="24"/>
        </w:rPr>
        <w:t xml:space="preserve"> and tables 1, 2 and 3</w:t>
      </w:r>
      <w:r w:rsidR="00850076">
        <w:rPr>
          <w:rFonts w:ascii="Times New Roman" w:hAnsi="Times New Roman" w:cs="Times New Roman"/>
          <w:sz w:val="24"/>
          <w:szCs w:val="24"/>
        </w:rPr>
        <w:t xml:space="preserve">).   </w:t>
      </w:r>
      <w:r w:rsidR="00A66754">
        <w:rPr>
          <w:rFonts w:ascii="Times New Roman" w:hAnsi="Times New Roman" w:cs="Times New Roman"/>
          <w:sz w:val="24"/>
          <w:szCs w:val="24"/>
        </w:rPr>
        <w:t xml:space="preserve">By </w:t>
      </w:r>
      <w:r w:rsidR="00104C3D">
        <w:rPr>
          <w:rFonts w:ascii="Times New Roman" w:hAnsi="Times New Roman" w:cs="Times New Roman"/>
          <w:sz w:val="24"/>
          <w:szCs w:val="24"/>
        </w:rPr>
        <w:t>fitting</w:t>
      </w:r>
      <w:r w:rsidR="00814CDB">
        <w:rPr>
          <w:rFonts w:ascii="Times New Roman" w:hAnsi="Times New Roman" w:cs="Times New Roman"/>
          <w:sz w:val="24"/>
          <w:szCs w:val="24"/>
        </w:rPr>
        <w:t xml:space="preserve"> </w:t>
      </w:r>
      <w:r w:rsidR="00A66754">
        <w:rPr>
          <w:rFonts w:ascii="Times New Roman" w:hAnsi="Times New Roman" w:cs="Times New Roman"/>
          <w:sz w:val="24"/>
          <w:szCs w:val="24"/>
        </w:rPr>
        <w:t xml:space="preserve">those curves with the theoretical expressions, </w:t>
      </w:r>
      <w:r w:rsidR="002F42BC">
        <w:rPr>
          <w:rFonts w:ascii="Times New Roman" w:hAnsi="Times New Roman" w:cs="Times New Roman"/>
          <w:sz w:val="24"/>
          <w:szCs w:val="24"/>
        </w:rPr>
        <w:t xml:space="preserve">the </w:t>
      </w:r>
      <w:r w:rsidR="00104C3D">
        <w:rPr>
          <w:rFonts w:ascii="Times New Roman" w:hAnsi="Times New Roman" w:cs="Times New Roman"/>
          <w:sz w:val="24"/>
          <w:szCs w:val="24"/>
        </w:rPr>
        <w:t xml:space="preserve">viscoelastic parameters of the </w:t>
      </w:r>
      <w:r w:rsidR="00A66754">
        <w:rPr>
          <w:rFonts w:ascii="Times New Roman" w:hAnsi="Times New Roman" w:cs="Times New Roman"/>
          <w:sz w:val="24"/>
          <w:szCs w:val="24"/>
        </w:rPr>
        <w:t>cell</w:t>
      </w:r>
      <w:r w:rsidR="00104C3D">
        <w:rPr>
          <w:rFonts w:ascii="Times New Roman" w:hAnsi="Times New Roman" w:cs="Times New Roman"/>
          <w:sz w:val="24"/>
          <w:szCs w:val="24"/>
        </w:rPr>
        <w:t xml:space="preserve"> as a function of the indentation</w:t>
      </w:r>
      <w:r w:rsidR="00850076">
        <w:rPr>
          <w:rFonts w:ascii="Times New Roman" w:hAnsi="Times New Roman" w:cs="Times New Roman"/>
          <w:sz w:val="24"/>
          <w:szCs w:val="24"/>
        </w:rPr>
        <w:t>/sample thickness</w:t>
      </w:r>
      <w:r w:rsidR="00104C3D">
        <w:rPr>
          <w:rFonts w:ascii="Times New Roman" w:hAnsi="Times New Roman" w:cs="Times New Roman"/>
          <w:sz w:val="24"/>
          <w:szCs w:val="24"/>
        </w:rPr>
        <w:t xml:space="preserve"> ratio</w:t>
      </w:r>
      <w:r w:rsidR="00A66754">
        <w:rPr>
          <w:rFonts w:ascii="Times New Roman" w:hAnsi="Times New Roman" w:cs="Times New Roman"/>
          <w:sz w:val="24"/>
          <w:szCs w:val="24"/>
        </w:rPr>
        <w:t xml:space="preserve"> are deduced</w:t>
      </w:r>
      <w:r w:rsidR="00104C3D">
        <w:rPr>
          <w:rFonts w:ascii="Times New Roman" w:hAnsi="Times New Roman" w:cs="Times New Roman"/>
          <w:sz w:val="24"/>
          <w:szCs w:val="24"/>
        </w:rPr>
        <w:t xml:space="preserve">. </w:t>
      </w:r>
      <w:r w:rsidR="00A66754">
        <w:rPr>
          <w:rFonts w:ascii="Times New Roman" w:hAnsi="Times New Roman" w:cs="Times New Roman"/>
          <w:sz w:val="24"/>
          <w:szCs w:val="24"/>
        </w:rPr>
        <w:t>In this context, w</w:t>
      </w:r>
      <w:r w:rsidR="00104C3D">
        <w:rPr>
          <w:rFonts w:ascii="Times New Roman" w:hAnsi="Times New Roman" w:cs="Times New Roman"/>
          <w:sz w:val="24"/>
          <w:szCs w:val="24"/>
        </w:rPr>
        <w:t xml:space="preserve">e consider that FEM </w:t>
      </w:r>
      <w:r w:rsidR="00BB2C63">
        <w:rPr>
          <w:rFonts w:ascii="Times New Roman" w:hAnsi="Times New Roman" w:cs="Times New Roman"/>
          <w:sz w:val="24"/>
          <w:szCs w:val="24"/>
        </w:rPr>
        <w:t xml:space="preserve">simulations </w:t>
      </w:r>
      <w:r w:rsidR="00850076">
        <w:rPr>
          <w:rFonts w:ascii="Times New Roman" w:hAnsi="Times New Roman" w:cs="Times New Roman"/>
          <w:sz w:val="24"/>
          <w:szCs w:val="24"/>
        </w:rPr>
        <w:t>provide</w:t>
      </w:r>
      <w:r w:rsidR="00104C3D">
        <w:rPr>
          <w:rFonts w:ascii="Times New Roman" w:hAnsi="Times New Roman" w:cs="Times New Roman"/>
          <w:sz w:val="24"/>
          <w:szCs w:val="24"/>
        </w:rPr>
        <w:t xml:space="preserve"> the </w:t>
      </w:r>
      <w:r w:rsidR="00BB2C63">
        <w:rPr>
          <w:rFonts w:ascii="Times New Roman" w:hAnsi="Times New Roman" w:cs="Times New Roman"/>
          <w:i/>
          <w:sz w:val="24"/>
          <w:szCs w:val="24"/>
        </w:rPr>
        <w:t>true</w:t>
      </w:r>
      <w:r w:rsidR="00104C3D">
        <w:rPr>
          <w:rFonts w:ascii="Times New Roman" w:hAnsi="Times New Roman" w:cs="Times New Roman"/>
          <w:sz w:val="24"/>
          <w:szCs w:val="24"/>
        </w:rPr>
        <w:t xml:space="preserve"> </w:t>
      </w:r>
      <w:r w:rsidR="00BB2C63">
        <w:rPr>
          <w:rFonts w:ascii="Times New Roman" w:hAnsi="Times New Roman" w:cs="Times New Roman"/>
          <w:sz w:val="24"/>
          <w:szCs w:val="24"/>
        </w:rPr>
        <w:t xml:space="preserve">force-distance </w:t>
      </w:r>
      <w:r w:rsidR="00850076">
        <w:rPr>
          <w:rFonts w:ascii="Times New Roman" w:hAnsi="Times New Roman" w:cs="Times New Roman"/>
          <w:sz w:val="24"/>
          <w:szCs w:val="24"/>
        </w:rPr>
        <w:t xml:space="preserve">curves </w:t>
      </w:r>
      <w:r w:rsidR="00A66754">
        <w:rPr>
          <w:rFonts w:ascii="Times New Roman" w:hAnsi="Times New Roman" w:cs="Times New Roman"/>
          <w:sz w:val="24"/>
          <w:szCs w:val="24"/>
        </w:rPr>
        <w:t>to test the validity of the theory</w:t>
      </w:r>
      <w:r w:rsidR="00104C3D">
        <w:rPr>
          <w:rFonts w:ascii="Times New Roman" w:hAnsi="Times New Roman" w:cs="Times New Roman"/>
          <w:sz w:val="24"/>
          <w:szCs w:val="24"/>
        </w:rPr>
        <w:t xml:space="preserve">. </w:t>
      </w:r>
      <w:r w:rsidR="00814CDB">
        <w:rPr>
          <w:rFonts w:ascii="Times New Roman" w:hAnsi="Times New Roman" w:cs="Times New Roman"/>
          <w:sz w:val="24"/>
          <w:szCs w:val="24"/>
        </w:rPr>
        <w:t xml:space="preserve"> </w:t>
      </w:r>
      <w:r>
        <w:rPr>
          <w:rFonts w:ascii="Times New Roman" w:hAnsi="Times New Roman" w:cs="Times New Roman"/>
          <w:sz w:val="24"/>
          <w:szCs w:val="24"/>
        </w:rPr>
        <w:t xml:space="preserve">To illustrate the importance </w:t>
      </w:r>
      <w:r w:rsidR="00850076">
        <w:rPr>
          <w:rFonts w:ascii="Times New Roman" w:hAnsi="Times New Roman" w:cs="Times New Roman"/>
          <w:sz w:val="24"/>
          <w:szCs w:val="24"/>
        </w:rPr>
        <w:t>of using a</w:t>
      </w:r>
      <w:r>
        <w:rPr>
          <w:rFonts w:ascii="Times New Roman" w:hAnsi="Times New Roman" w:cs="Times New Roman"/>
          <w:sz w:val="24"/>
          <w:szCs w:val="24"/>
        </w:rPr>
        <w:t xml:space="preserve"> bottom</w:t>
      </w:r>
      <w:r w:rsidR="00850076">
        <w:rPr>
          <w:rFonts w:ascii="Times New Roman" w:hAnsi="Times New Roman" w:cs="Times New Roman"/>
          <w:sz w:val="24"/>
          <w:szCs w:val="24"/>
        </w:rPr>
        <w:t xml:space="preserve"> </w:t>
      </w:r>
      <w:r>
        <w:rPr>
          <w:rFonts w:ascii="Times New Roman" w:hAnsi="Times New Roman" w:cs="Times New Roman"/>
          <w:sz w:val="24"/>
          <w:szCs w:val="24"/>
        </w:rPr>
        <w:t xml:space="preserve">effect viscoelastic </w:t>
      </w:r>
      <w:r w:rsidR="00850076">
        <w:rPr>
          <w:rFonts w:ascii="Times New Roman" w:hAnsi="Times New Roman" w:cs="Times New Roman"/>
          <w:sz w:val="24"/>
          <w:szCs w:val="24"/>
        </w:rPr>
        <w:t xml:space="preserve">theory we also plot the date </w:t>
      </w:r>
      <w:r w:rsidR="00A66754">
        <w:rPr>
          <w:rFonts w:ascii="Times New Roman" w:hAnsi="Times New Roman" w:cs="Times New Roman"/>
          <w:sz w:val="24"/>
          <w:szCs w:val="24"/>
        </w:rPr>
        <w:t xml:space="preserve">obtained from </w:t>
      </w:r>
      <w:r w:rsidR="00850076">
        <w:rPr>
          <w:rFonts w:ascii="Times New Roman" w:hAnsi="Times New Roman" w:cs="Times New Roman"/>
          <w:sz w:val="24"/>
          <w:szCs w:val="24"/>
        </w:rPr>
        <w:t>semi-infinite theor</w:t>
      </w:r>
      <w:r w:rsidR="00A66754">
        <w:rPr>
          <w:rFonts w:ascii="Times New Roman" w:hAnsi="Times New Roman" w:cs="Times New Roman"/>
          <w:sz w:val="24"/>
          <w:szCs w:val="24"/>
        </w:rPr>
        <w:t>ies</w:t>
      </w:r>
      <w:r w:rsidR="00850076">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00724FDD">
        <w:rPr>
          <w:rFonts w:ascii="Times New Roman" w:hAnsi="Times New Roman" w:cs="Times New Roman"/>
          <w:sz w:val="24"/>
          <w:szCs w:val="24"/>
        </w:rPr>
        <w:t>eqn</w:t>
      </w:r>
      <w:proofErr w:type="spellEnd"/>
      <w:r>
        <w:rPr>
          <w:rFonts w:ascii="Times New Roman" w:hAnsi="Times New Roman" w:cs="Times New Roman"/>
          <w:sz w:val="24"/>
          <w:szCs w:val="24"/>
        </w:rPr>
        <w:t xml:space="preserve"> </w:t>
      </w:r>
      <w:r w:rsidR="00BB2C63">
        <w:rPr>
          <w:rFonts w:ascii="Times New Roman" w:hAnsi="Times New Roman" w:cs="Times New Roman"/>
          <w:sz w:val="24"/>
          <w:szCs w:val="24"/>
        </w:rPr>
        <w:t>8</w:t>
      </w:r>
      <w:r>
        <w:rPr>
          <w:rFonts w:ascii="Times New Roman" w:hAnsi="Times New Roman" w:cs="Times New Roman"/>
          <w:sz w:val="24"/>
          <w:szCs w:val="24"/>
        </w:rPr>
        <w:t>).</w:t>
      </w:r>
      <w:r w:rsidR="00A66754">
        <w:rPr>
          <w:rFonts w:ascii="Times New Roman" w:hAnsi="Times New Roman" w:cs="Times New Roman"/>
          <w:sz w:val="24"/>
          <w:szCs w:val="24"/>
        </w:rPr>
        <w:t xml:space="preserve"> Simulations and theoretical results are provided for three representative probe geometries, cylinder, cone and sphere.</w:t>
      </w:r>
    </w:p>
    <w:p w:rsidR="003819DF" w:rsidRDefault="00814CDB" w:rsidP="00D271BA">
      <w:pPr>
        <w:jc w:val="both"/>
        <w:rPr>
          <w:rFonts w:ascii="Times New Roman" w:hAnsi="Times New Roman" w:cs="Times New Roman"/>
          <w:sz w:val="24"/>
          <w:szCs w:val="24"/>
        </w:rPr>
      </w:pPr>
      <w:r w:rsidRPr="00B15B39">
        <w:rPr>
          <w:rFonts w:ascii="Times New Roman" w:hAnsi="Times New Roman" w:cs="Times New Roman"/>
          <w:sz w:val="24"/>
          <w:szCs w:val="24"/>
        </w:rPr>
        <w:t xml:space="preserve">Figure </w:t>
      </w:r>
      <w:r w:rsidR="00CB29D1" w:rsidRPr="00B15B39">
        <w:rPr>
          <w:rFonts w:ascii="Times New Roman" w:hAnsi="Times New Roman" w:cs="Times New Roman"/>
          <w:sz w:val="24"/>
          <w:szCs w:val="24"/>
        </w:rPr>
        <w:t>6</w:t>
      </w:r>
      <w:r w:rsidRPr="00B15B39">
        <w:rPr>
          <w:rFonts w:ascii="Times New Roman" w:hAnsi="Times New Roman" w:cs="Times New Roman"/>
          <w:sz w:val="24"/>
          <w:szCs w:val="24"/>
        </w:rPr>
        <w:t xml:space="preserve"> </w:t>
      </w:r>
      <w:r w:rsidR="00BB2C63" w:rsidRPr="00B15B39">
        <w:rPr>
          <w:rFonts w:ascii="Times New Roman" w:hAnsi="Times New Roman" w:cs="Times New Roman"/>
          <w:sz w:val="24"/>
          <w:szCs w:val="24"/>
        </w:rPr>
        <w:t>shows</w:t>
      </w:r>
      <w:r>
        <w:rPr>
          <w:rFonts w:ascii="Times New Roman" w:hAnsi="Times New Roman" w:cs="Times New Roman"/>
          <w:sz w:val="24"/>
          <w:szCs w:val="24"/>
        </w:rPr>
        <w:t xml:space="preserve"> </w:t>
      </w:r>
      <w:r w:rsidR="00204948">
        <w:rPr>
          <w:rFonts w:ascii="Times New Roman" w:hAnsi="Times New Roman" w:cs="Times New Roman"/>
          <w:sz w:val="24"/>
          <w:szCs w:val="24"/>
        </w:rPr>
        <w:t xml:space="preserve">the Young’s modulus and </w:t>
      </w:r>
      <w:r w:rsidR="00BB2C63">
        <w:rPr>
          <w:rFonts w:ascii="Times New Roman" w:hAnsi="Times New Roman" w:cs="Times New Roman"/>
          <w:sz w:val="24"/>
          <w:szCs w:val="24"/>
        </w:rPr>
        <w:t xml:space="preserve">the </w:t>
      </w:r>
      <w:r w:rsidR="00204948">
        <w:rPr>
          <w:rFonts w:ascii="Times New Roman" w:hAnsi="Times New Roman" w:cs="Times New Roman"/>
          <w:sz w:val="24"/>
          <w:szCs w:val="24"/>
        </w:rPr>
        <w:t xml:space="preserve">viscosity coefficient </w:t>
      </w:r>
      <w:r w:rsidR="00BB2C63">
        <w:rPr>
          <w:rFonts w:ascii="Times New Roman" w:hAnsi="Times New Roman" w:cs="Times New Roman"/>
          <w:sz w:val="24"/>
          <w:szCs w:val="24"/>
        </w:rPr>
        <w:t xml:space="preserve">dependencies on </w:t>
      </w:r>
      <w:r w:rsidR="008020B9">
        <w:rPr>
          <w:rFonts w:ascii="Times New Roman" w:hAnsi="Times New Roman" w:cs="Times New Roman"/>
          <w:sz w:val="24"/>
          <w:szCs w:val="24"/>
        </w:rPr>
        <w:t xml:space="preserve">the </w:t>
      </w:r>
      <w:r w:rsidR="00204948">
        <w:rPr>
          <w:rFonts w:ascii="Times New Roman" w:hAnsi="Times New Roman" w:cs="Times New Roman"/>
          <w:sz w:val="24"/>
          <w:szCs w:val="24"/>
        </w:rPr>
        <w:t xml:space="preserve">tip’s </w:t>
      </w:r>
      <w:r>
        <w:rPr>
          <w:rFonts w:ascii="Times New Roman" w:hAnsi="Times New Roman" w:cs="Times New Roman"/>
          <w:sz w:val="24"/>
          <w:szCs w:val="24"/>
        </w:rPr>
        <w:t>indentation</w:t>
      </w:r>
      <w:r w:rsidR="00EA16E7">
        <w:rPr>
          <w:rFonts w:ascii="Times New Roman" w:hAnsi="Times New Roman" w:cs="Times New Roman"/>
          <w:sz w:val="24"/>
          <w:szCs w:val="24"/>
        </w:rPr>
        <w:t xml:space="preserve"> </w:t>
      </w:r>
      <w:r w:rsidR="00D271BA">
        <w:rPr>
          <w:rFonts w:ascii="Times New Roman" w:hAnsi="Times New Roman" w:cs="Times New Roman"/>
          <w:sz w:val="24"/>
          <w:szCs w:val="24"/>
        </w:rPr>
        <w:t xml:space="preserve">for a </w:t>
      </w:r>
      <w:r w:rsidR="002F1EDD">
        <w:rPr>
          <w:rFonts w:ascii="Times New Roman" w:hAnsi="Times New Roman" w:cs="Times New Roman"/>
          <w:sz w:val="24"/>
          <w:szCs w:val="24"/>
        </w:rPr>
        <w:t>5</w:t>
      </w:r>
      <w:r w:rsidR="00EA16E7">
        <w:rPr>
          <w:rFonts w:ascii="Times New Roman" w:hAnsi="Times New Roman" w:cs="Times New Roman"/>
          <w:sz w:val="24"/>
          <w:szCs w:val="24"/>
        </w:rPr>
        <w:t xml:space="preserve"> </w:t>
      </w:r>
      <w:proofErr w:type="spellStart"/>
      <w:r w:rsidR="00EA16E7">
        <w:rPr>
          <w:rFonts w:ascii="Times New Roman" w:hAnsi="Times New Roman" w:cs="Times New Roman"/>
          <w:sz w:val="24"/>
          <w:szCs w:val="24"/>
        </w:rPr>
        <w:t>μm</w:t>
      </w:r>
      <w:proofErr w:type="spellEnd"/>
      <w:r w:rsidR="00D271BA">
        <w:rPr>
          <w:rFonts w:ascii="Times New Roman" w:hAnsi="Times New Roman" w:cs="Times New Roman"/>
          <w:sz w:val="24"/>
          <w:szCs w:val="24"/>
        </w:rPr>
        <w:t xml:space="preserve"> thick</w:t>
      </w:r>
      <w:r w:rsidR="004468A1">
        <w:rPr>
          <w:rFonts w:ascii="Times New Roman" w:hAnsi="Times New Roman" w:cs="Times New Roman"/>
          <w:sz w:val="24"/>
          <w:szCs w:val="24"/>
        </w:rPr>
        <w:t xml:space="preserve"> viscoelastic layer</w:t>
      </w:r>
      <w:r>
        <w:rPr>
          <w:rFonts w:ascii="Times New Roman" w:hAnsi="Times New Roman" w:cs="Times New Roman"/>
          <w:sz w:val="24"/>
          <w:szCs w:val="24"/>
        </w:rPr>
        <w:t xml:space="preserve">. </w:t>
      </w:r>
      <w:r w:rsidR="00D271BA">
        <w:rPr>
          <w:rFonts w:ascii="Times New Roman" w:hAnsi="Times New Roman" w:cs="Times New Roman"/>
          <w:sz w:val="24"/>
          <w:szCs w:val="24"/>
        </w:rPr>
        <w:t>The bottom</w:t>
      </w:r>
      <w:r w:rsidR="004468A1">
        <w:rPr>
          <w:rFonts w:ascii="Times New Roman" w:hAnsi="Times New Roman" w:cs="Times New Roman"/>
          <w:sz w:val="24"/>
          <w:szCs w:val="24"/>
        </w:rPr>
        <w:t xml:space="preserve"> </w:t>
      </w:r>
      <w:r w:rsidR="00D271BA">
        <w:rPr>
          <w:rFonts w:ascii="Times New Roman" w:hAnsi="Times New Roman" w:cs="Times New Roman"/>
          <w:sz w:val="24"/>
          <w:szCs w:val="24"/>
        </w:rPr>
        <w:t xml:space="preserve">effect viscoelastic theory recovers the Young’s modulus and the viscosity coefficient of the cell from the force-distance curve. The </w:t>
      </w:r>
      <w:r w:rsidR="00850076">
        <w:rPr>
          <w:rFonts w:ascii="Times New Roman" w:hAnsi="Times New Roman" w:cs="Times New Roman"/>
          <w:sz w:val="24"/>
          <w:szCs w:val="24"/>
        </w:rPr>
        <w:t xml:space="preserve">green stripe shows the values that lie within a 10% window from the Young’s modulus and viscosity of the sample. The agreement is </w:t>
      </w:r>
      <w:r w:rsidR="003819DF">
        <w:rPr>
          <w:rFonts w:ascii="Times New Roman" w:hAnsi="Times New Roman" w:cs="Times New Roman"/>
          <w:sz w:val="24"/>
          <w:szCs w:val="24"/>
        </w:rPr>
        <w:t xml:space="preserve">within less than 1% for all the cases except the viscosity </w:t>
      </w:r>
      <w:r w:rsidR="00A66754">
        <w:rPr>
          <w:rFonts w:ascii="Times New Roman" w:hAnsi="Times New Roman" w:cs="Times New Roman"/>
          <w:sz w:val="24"/>
          <w:szCs w:val="24"/>
        </w:rPr>
        <w:t>coefficient</w:t>
      </w:r>
      <w:r w:rsidR="003819DF">
        <w:rPr>
          <w:rFonts w:ascii="Times New Roman" w:hAnsi="Times New Roman" w:cs="Times New Roman"/>
          <w:sz w:val="24"/>
          <w:szCs w:val="24"/>
        </w:rPr>
        <w:t xml:space="preserve"> for a </w:t>
      </w:r>
      <w:r w:rsidR="00A66754">
        <w:rPr>
          <w:rFonts w:ascii="Times New Roman" w:hAnsi="Times New Roman" w:cs="Times New Roman"/>
          <w:sz w:val="24"/>
          <w:szCs w:val="24"/>
        </w:rPr>
        <w:t>conical</w:t>
      </w:r>
      <w:r w:rsidR="003819DF">
        <w:rPr>
          <w:rFonts w:ascii="Times New Roman" w:hAnsi="Times New Roman" w:cs="Times New Roman"/>
          <w:sz w:val="24"/>
          <w:szCs w:val="24"/>
        </w:rPr>
        <w:t xml:space="preserve"> probe. In that case the relative error is in the 5-10% range. </w:t>
      </w:r>
    </w:p>
    <w:p w:rsidR="000C2B2E" w:rsidRPr="0055091E" w:rsidRDefault="00D271BA" w:rsidP="000C2B2E">
      <w:pPr>
        <w:jc w:val="both"/>
        <w:rPr>
          <w:rFonts w:ascii="Times New Roman" w:hAnsi="Times New Roman" w:cs="Times New Roman"/>
          <w:sz w:val="24"/>
          <w:szCs w:val="24"/>
        </w:rPr>
      </w:pPr>
      <w:r>
        <w:rPr>
          <w:rFonts w:ascii="Times New Roman" w:hAnsi="Times New Roman" w:cs="Times New Roman"/>
          <w:sz w:val="24"/>
          <w:szCs w:val="24"/>
        </w:rPr>
        <w:t xml:space="preserve">On the other hand, </w:t>
      </w:r>
      <w:r w:rsidR="003819DF">
        <w:rPr>
          <w:rFonts w:ascii="Times New Roman" w:hAnsi="Times New Roman" w:cs="Times New Roman"/>
          <w:sz w:val="24"/>
          <w:szCs w:val="24"/>
        </w:rPr>
        <w:t>the parameters provided by semi-infinite models introduce large relative errors (100-300% range)</w:t>
      </w:r>
      <w:r w:rsidR="000C2B2E">
        <w:rPr>
          <w:rFonts w:ascii="Times New Roman" w:hAnsi="Times New Roman" w:cs="Times New Roman"/>
          <w:sz w:val="24"/>
          <w:szCs w:val="24"/>
        </w:rPr>
        <w:t>, even for small indentation/layer thickness ratios</w:t>
      </w:r>
      <w:r w:rsidR="003819DF">
        <w:rPr>
          <w:rFonts w:ascii="Times New Roman" w:hAnsi="Times New Roman" w:cs="Times New Roman"/>
          <w:sz w:val="24"/>
          <w:szCs w:val="24"/>
        </w:rPr>
        <w:t>.</w:t>
      </w:r>
      <w:r w:rsidR="000C2B2E" w:rsidRPr="0003297C">
        <w:rPr>
          <w:rFonts w:ascii="Times" w:eastAsia="Times New Roman" w:hAnsi="Times" w:cs="Times New Roman"/>
        </w:rPr>
        <w:t xml:space="preserve"> </w:t>
      </w:r>
      <w:r w:rsidR="000C2B2E">
        <w:rPr>
          <w:rFonts w:ascii="Times" w:eastAsia="Times New Roman" w:hAnsi="Times" w:cs="Times New Roman"/>
        </w:rPr>
        <w:t xml:space="preserve"> </w:t>
      </w:r>
      <w:r w:rsidR="000C2B2E" w:rsidRPr="0055091E">
        <w:rPr>
          <w:rFonts w:ascii="Times New Roman" w:hAnsi="Times New Roman" w:cs="Times New Roman"/>
          <w:sz w:val="24"/>
          <w:szCs w:val="24"/>
        </w:rPr>
        <w:t xml:space="preserve">For example, </w:t>
      </w:r>
      <w:r w:rsidR="000C2B2E">
        <w:rPr>
          <w:rFonts w:ascii="Times New Roman" w:hAnsi="Times New Roman" w:cs="Times New Roman"/>
          <w:sz w:val="24"/>
          <w:szCs w:val="24"/>
        </w:rPr>
        <w:t xml:space="preserve">an indentation/layer ratio of 0.05 (sphere) would produce with </w:t>
      </w:r>
      <w:r w:rsidR="000C2B2E" w:rsidRPr="0055091E">
        <w:rPr>
          <w:rFonts w:ascii="Times New Roman" w:hAnsi="Times New Roman" w:cs="Times New Roman"/>
          <w:sz w:val="24"/>
          <w:szCs w:val="24"/>
        </w:rPr>
        <w:t>relative error</w:t>
      </w:r>
      <w:r w:rsidR="000C2B2E">
        <w:rPr>
          <w:rFonts w:ascii="Times New Roman" w:hAnsi="Times New Roman" w:cs="Times New Roman"/>
          <w:sz w:val="24"/>
          <w:szCs w:val="24"/>
        </w:rPr>
        <w:t xml:space="preserve">s in the determination of </w:t>
      </w:r>
      <w:r w:rsidR="000C2B2E" w:rsidRPr="0055091E">
        <w:rPr>
          <w:rFonts w:ascii="Times New Roman" w:hAnsi="Times New Roman" w:cs="Times New Roman"/>
          <w:sz w:val="24"/>
          <w:szCs w:val="24"/>
        </w:rPr>
        <w:t>Young’s modulus and the viscosity coefficient</w:t>
      </w:r>
      <w:r w:rsidR="000C2B2E">
        <w:rPr>
          <w:rFonts w:ascii="Times New Roman" w:hAnsi="Times New Roman" w:cs="Times New Roman"/>
          <w:sz w:val="24"/>
          <w:szCs w:val="24"/>
        </w:rPr>
        <w:t>, respectively, of</w:t>
      </w:r>
      <w:r w:rsidR="000C2B2E" w:rsidRPr="0055091E">
        <w:rPr>
          <w:rFonts w:ascii="Times New Roman" w:hAnsi="Times New Roman" w:cs="Times New Roman"/>
          <w:sz w:val="24"/>
          <w:szCs w:val="24"/>
        </w:rPr>
        <w:t xml:space="preserve"> </w:t>
      </w:r>
      <w:r w:rsidR="000C2B2E">
        <w:rPr>
          <w:rFonts w:ascii="Times New Roman" w:hAnsi="Times New Roman" w:cs="Times New Roman"/>
          <w:sz w:val="24"/>
          <w:szCs w:val="24"/>
        </w:rPr>
        <w:t>50 and 9</w:t>
      </w:r>
      <w:r w:rsidR="000C2B2E" w:rsidRPr="0055091E">
        <w:rPr>
          <w:rFonts w:ascii="Times New Roman" w:hAnsi="Times New Roman" w:cs="Times New Roman"/>
          <w:sz w:val="24"/>
          <w:szCs w:val="24"/>
        </w:rPr>
        <w:t>%</w:t>
      </w:r>
      <w:r w:rsidR="000C2B2E">
        <w:rPr>
          <w:rFonts w:ascii="Times New Roman" w:hAnsi="Times New Roman" w:cs="Times New Roman"/>
          <w:sz w:val="24"/>
          <w:szCs w:val="24"/>
        </w:rPr>
        <w:t xml:space="preserve">. </w:t>
      </w:r>
      <w:r w:rsidR="000C2B2E" w:rsidRPr="0055091E">
        <w:rPr>
          <w:rFonts w:ascii="Times New Roman" w:hAnsi="Times New Roman" w:cs="Times New Roman"/>
          <w:sz w:val="24"/>
          <w:szCs w:val="24"/>
        </w:rPr>
        <w:t xml:space="preserve"> </w:t>
      </w:r>
    </w:p>
    <w:p w:rsidR="00104C3D" w:rsidRDefault="003819DF" w:rsidP="00104C3D">
      <w:pPr>
        <w:jc w:val="both"/>
        <w:rPr>
          <w:rFonts w:ascii="Times New Roman" w:hAnsi="Times New Roman" w:cs="Times New Roman"/>
          <w:sz w:val="24"/>
          <w:szCs w:val="24"/>
        </w:rPr>
      </w:pPr>
      <w:r>
        <w:rPr>
          <w:rFonts w:ascii="Times New Roman" w:hAnsi="Times New Roman" w:cs="Times New Roman"/>
          <w:sz w:val="24"/>
          <w:szCs w:val="24"/>
        </w:rPr>
        <w:t xml:space="preserve">Furthermore, for conical and spherical </w:t>
      </w:r>
      <w:proofErr w:type="gramStart"/>
      <w:r>
        <w:rPr>
          <w:rFonts w:ascii="Times New Roman" w:hAnsi="Times New Roman" w:cs="Times New Roman"/>
          <w:sz w:val="24"/>
          <w:szCs w:val="24"/>
        </w:rPr>
        <w:t xml:space="preserve">probes  </w:t>
      </w:r>
      <w:r w:rsidR="00EE7A49">
        <w:rPr>
          <w:rFonts w:ascii="Times New Roman" w:hAnsi="Times New Roman" w:cs="Times New Roman"/>
          <w:sz w:val="24"/>
          <w:szCs w:val="24"/>
        </w:rPr>
        <w:t>the</w:t>
      </w:r>
      <w:proofErr w:type="gramEnd"/>
      <w:r w:rsidR="00EE7A49">
        <w:rPr>
          <w:rFonts w:ascii="Times New Roman" w:hAnsi="Times New Roman" w:cs="Times New Roman"/>
          <w:sz w:val="24"/>
          <w:szCs w:val="24"/>
        </w:rPr>
        <w:t xml:space="preserve"> relative error in the determination </w:t>
      </w:r>
      <w:r w:rsidR="00C15135">
        <w:rPr>
          <w:rFonts w:ascii="Times New Roman" w:hAnsi="Times New Roman" w:cs="Times New Roman"/>
          <w:sz w:val="24"/>
          <w:szCs w:val="24"/>
        </w:rPr>
        <w:t>the Young’s modulus and the viscosity coefficient increase by increasing the indentation (</w:t>
      </w:r>
      <w:r w:rsidR="000C2B2E">
        <w:rPr>
          <w:rFonts w:ascii="Times New Roman" w:hAnsi="Times New Roman" w:cs="Times New Roman"/>
          <w:sz w:val="24"/>
          <w:szCs w:val="24"/>
        </w:rPr>
        <w:t xml:space="preserve">or the </w:t>
      </w:r>
      <w:r w:rsidR="00C15135">
        <w:rPr>
          <w:rFonts w:ascii="Times New Roman" w:hAnsi="Times New Roman" w:cs="Times New Roman"/>
          <w:sz w:val="24"/>
          <w:szCs w:val="24"/>
        </w:rPr>
        <w:t xml:space="preserve">indentation ratio). </w:t>
      </w:r>
      <w:r w:rsidR="007C26B1">
        <w:rPr>
          <w:rFonts w:ascii="Times New Roman" w:hAnsi="Times New Roman" w:cs="Times New Roman"/>
          <w:sz w:val="24"/>
          <w:szCs w:val="24"/>
        </w:rPr>
        <w:t xml:space="preserve">For a cylinder, the discrepancy between the FEM values and those provided by the semi-infinite model does not depend on the indentation ratio. This is because the contact are does not depend on the indentation. </w:t>
      </w:r>
      <w:r w:rsidR="002D6AC1">
        <w:rPr>
          <w:rFonts w:ascii="Times New Roman" w:hAnsi="Times New Roman" w:cs="Times New Roman"/>
          <w:sz w:val="24"/>
          <w:szCs w:val="24"/>
        </w:rPr>
        <w:t xml:space="preserve">Figure </w:t>
      </w:r>
      <w:r w:rsidR="00CB29D1">
        <w:rPr>
          <w:rFonts w:ascii="Times New Roman" w:hAnsi="Times New Roman" w:cs="Times New Roman"/>
          <w:sz w:val="24"/>
          <w:szCs w:val="24"/>
        </w:rPr>
        <w:t>6d</w:t>
      </w:r>
      <w:r w:rsidR="002D6AC1">
        <w:rPr>
          <w:rFonts w:ascii="Times New Roman" w:hAnsi="Times New Roman" w:cs="Times New Roman"/>
          <w:sz w:val="24"/>
          <w:szCs w:val="24"/>
        </w:rPr>
        <w:t xml:space="preserve"> shows that the viscosity coefficient goes to zero as the indentation is increased. This is </w:t>
      </w:r>
      <w:proofErr w:type="gramStart"/>
      <w:r w:rsidR="002D6AC1">
        <w:rPr>
          <w:rFonts w:ascii="Times New Roman" w:hAnsi="Times New Roman" w:cs="Times New Roman"/>
          <w:sz w:val="24"/>
          <w:szCs w:val="24"/>
        </w:rPr>
        <w:t>another  consequence</w:t>
      </w:r>
      <w:proofErr w:type="gramEnd"/>
      <w:r w:rsidR="002D6AC1">
        <w:rPr>
          <w:rFonts w:ascii="Times New Roman" w:hAnsi="Times New Roman" w:cs="Times New Roman"/>
          <w:sz w:val="24"/>
          <w:szCs w:val="24"/>
        </w:rPr>
        <w:t xml:space="preserve"> of using the wrong model (semi-infinite) to fit the data. </w:t>
      </w:r>
      <w:r w:rsidR="007C26B1">
        <w:rPr>
          <w:rFonts w:ascii="Times New Roman" w:hAnsi="Times New Roman" w:cs="Times New Roman"/>
          <w:sz w:val="24"/>
          <w:szCs w:val="24"/>
        </w:rPr>
        <w:t xml:space="preserve">Overall, the above </w:t>
      </w:r>
      <w:r w:rsidR="00D271BA">
        <w:rPr>
          <w:rFonts w:ascii="Times New Roman" w:hAnsi="Times New Roman" w:cs="Times New Roman"/>
          <w:sz w:val="24"/>
          <w:szCs w:val="24"/>
        </w:rPr>
        <w:t>result</w:t>
      </w:r>
      <w:r w:rsidR="00EE7A49">
        <w:rPr>
          <w:rFonts w:ascii="Times New Roman" w:hAnsi="Times New Roman" w:cs="Times New Roman"/>
          <w:sz w:val="24"/>
          <w:szCs w:val="24"/>
        </w:rPr>
        <w:t xml:space="preserve">s </w:t>
      </w:r>
      <w:r w:rsidR="007C26B1">
        <w:rPr>
          <w:rFonts w:ascii="Times New Roman" w:hAnsi="Times New Roman" w:cs="Times New Roman"/>
          <w:sz w:val="24"/>
          <w:szCs w:val="24"/>
        </w:rPr>
        <w:t>show that semi-infinite models are unsuitable to describe the properties of soft viscoelastic layers</w:t>
      </w:r>
      <w:r w:rsidR="000C2B2E">
        <w:rPr>
          <w:rFonts w:ascii="Times New Roman" w:hAnsi="Times New Roman" w:cs="Times New Roman"/>
          <w:sz w:val="24"/>
          <w:szCs w:val="24"/>
        </w:rPr>
        <w:t>, in particular, living cells</w:t>
      </w:r>
      <w:r w:rsidR="007C26B1">
        <w:rPr>
          <w:rFonts w:ascii="Times New Roman" w:hAnsi="Times New Roman" w:cs="Times New Roman"/>
          <w:sz w:val="24"/>
          <w:szCs w:val="24"/>
        </w:rPr>
        <w:t xml:space="preserve">. </w:t>
      </w:r>
      <w:r w:rsidR="00104C3D">
        <w:rPr>
          <w:rFonts w:ascii="Times New Roman" w:hAnsi="Times New Roman" w:cs="Times New Roman"/>
          <w:sz w:val="24"/>
          <w:szCs w:val="24"/>
        </w:rPr>
        <w:t xml:space="preserve">These findings emphasize the need of using </w:t>
      </w:r>
      <w:proofErr w:type="gramStart"/>
      <w:r w:rsidR="00104C3D">
        <w:rPr>
          <w:rFonts w:ascii="Times New Roman" w:hAnsi="Times New Roman" w:cs="Times New Roman"/>
          <w:sz w:val="24"/>
          <w:szCs w:val="24"/>
        </w:rPr>
        <w:t>the  bottom</w:t>
      </w:r>
      <w:proofErr w:type="gramEnd"/>
      <w:r w:rsidR="00104C3D">
        <w:rPr>
          <w:rFonts w:ascii="Times New Roman" w:hAnsi="Times New Roman" w:cs="Times New Roman"/>
          <w:sz w:val="24"/>
          <w:szCs w:val="24"/>
        </w:rPr>
        <w:t xml:space="preserve"> effect viscoelastic theory even for very small indentation ratios. </w:t>
      </w:r>
    </w:p>
    <w:p w:rsidR="00163477" w:rsidRDefault="00163477" w:rsidP="00163477">
      <w:pPr>
        <w:jc w:val="both"/>
        <w:rPr>
          <w:rFonts w:ascii="Times" w:eastAsia="Times New Roman" w:hAnsi="Times" w:cs="Times New Roman"/>
        </w:rPr>
      </w:pPr>
    </w:p>
    <w:p w:rsidR="001D3A4D" w:rsidRDefault="001D3A4D" w:rsidP="00814CDB">
      <w:pPr>
        <w:jc w:val="both"/>
        <w:rPr>
          <w:rFonts w:ascii="Times New Roman" w:hAnsi="Times New Roman" w:cs="Times New Roman"/>
          <w:sz w:val="24"/>
          <w:szCs w:val="24"/>
        </w:rPr>
      </w:pPr>
    </w:p>
    <w:p w:rsidR="001D3A4D" w:rsidRDefault="00D02B7F" w:rsidP="00814CDB">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C93FB21" wp14:editId="2415DF1B">
            <wp:extent cx="5612130" cy="6144895"/>
            <wp:effectExtent l="0" t="0" r="762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png"/>
                    <pic:cNvPicPr/>
                  </pic:nvPicPr>
                  <pic:blipFill>
                    <a:blip r:embed="rId15">
                      <a:extLst>
                        <a:ext uri="{28A0092B-C50C-407E-A947-70E740481C1C}">
                          <a14:useLocalDpi xmlns:a14="http://schemas.microsoft.com/office/drawing/2010/main" val="0"/>
                        </a:ext>
                      </a:extLst>
                    </a:blip>
                    <a:stretch>
                      <a:fillRect/>
                    </a:stretch>
                  </pic:blipFill>
                  <pic:spPr>
                    <a:xfrm>
                      <a:off x="0" y="0"/>
                      <a:ext cx="5612130" cy="6144895"/>
                    </a:xfrm>
                    <a:prstGeom prst="rect">
                      <a:avLst/>
                    </a:prstGeom>
                  </pic:spPr>
                </pic:pic>
              </a:graphicData>
            </a:graphic>
          </wp:inline>
        </w:drawing>
      </w:r>
    </w:p>
    <w:p w:rsidR="00BE62E2" w:rsidRPr="009A4CCC" w:rsidRDefault="007B7BED" w:rsidP="009A4CCC">
      <w:pPr>
        <w:jc w:val="both"/>
        <w:rPr>
          <w:rFonts w:ascii="Times New Roman" w:eastAsiaTheme="minorEastAsia" w:hAnsi="Times New Roman"/>
          <w:b/>
          <w:iCs/>
          <w:color w:val="000000" w:themeColor="text1"/>
          <w:kern w:val="24"/>
        </w:rPr>
      </w:pPr>
      <w:proofErr w:type="gramStart"/>
      <w:r w:rsidRPr="009A4CCC">
        <w:rPr>
          <w:rFonts w:ascii="Times" w:eastAsia="Times New Roman" w:hAnsi="Times" w:cs="Times New Roman"/>
          <w:b/>
        </w:rPr>
        <w:t xml:space="preserve">Figure </w:t>
      </w:r>
      <w:r w:rsidR="00CB29D1" w:rsidRPr="009A4CCC">
        <w:rPr>
          <w:rFonts w:ascii="Times" w:eastAsia="Times New Roman" w:hAnsi="Times" w:cs="Times New Roman"/>
          <w:b/>
        </w:rPr>
        <w:t>6</w:t>
      </w:r>
      <w:r w:rsidRPr="009A4CCC">
        <w:rPr>
          <w:rFonts w:ascii="Times" w:eastAsia="Times New Roman" w:hAnsi="Times" w:cs="Times New Roman"/>
        </w:rPr>
        <w:t>.</w:t>
      </w:r>
      <w:proofErr w:type="gramEnd"/>
      <w:r w:rsidRPr="009A4CCC">
        <w:rPr>
          <w:rFonts w:ascii="Times" w:eastAsia="Times New Roman" w:hAnsi="Times" w:cs="Times New Roman"/>
        </w:rPr>
        <w:t xml:space="preserve"> </w:t>
      </w:r>
      <w:proofErr w:type="gramStart"/>
      <w:r w:rsidR="007C26B1" w:rsidRPr="009A4CCC">
        <w:rPr>
          <w:rFonts w:ascii="Times" w:eastAsia="Times New Roman" w:hAnsi="Times" w:cs="Times New Roman"/>
        </w:rPr>
        <w:t xml:space="preserve">Determination of the viscoelastic parameters </w:t>
      </w:r>
      <w:r w:rsidR="00A531BC" w:rsidRPr="009A4CCC">
        <w:rPr>
          <w:rFonts w:ascii="Times" w:eastAsia="Times New Roman" w:hAnsi="Times" w:cs="Times New Roman"/>
        </w:rPr>
        <w:t xml:space="preserve">of a cell </w:t>
      </w:r>
      <w:r w:rsidR="007C26B1" w:rsidRPr="009A4CCC">
        <w:rPr>
          <w:rFonts w:ascii="Times" w:eastAsia="Times New Roman" w:hAnsi="Times" w:cs="Times New Roman"/>
        </w:rPr>
        <w:t>from bottom effect and semi-infinite theories.</w:t>
      </w:r>
      <w:proofErr w:type="gramEnd"/>
      <w:r w:rsidR="007C26B1" w:rsidRPr="009A4CCC">
        <w:rPr>
          <w:rFonts w:ascii="Times" w:eastAsia="Times New Roman" w:hAnsi="Times" w:cs="Times New Roman"/>
        </w:rPr>
        <w:t xml:space="preserve"> (</w:t>
      </w:r>
      <w:proofErr w:type="gramStart"/>
      <w:r w:rsidR="007C26B1" w:rsidRPr="009A4CCC">
        <w:rPr>
          <w:rFonts w:ascii="Times" w:eastAsia="Times New Roman" w:hAnsi="Times" w:cs="Times New Roman"/>
        </w:rPr>
        <w:t>a</w:t>
      </w:r>
      <w:proofErr w:type="gramEnd"/>
      <w:r w:rsidR="007C26B1" w:rsidRPr="009A4CCC">
        <w:rPr>
          <w:rFonts w:ascii="Times" w:eastAsia="Times New Roman" w:hAnsi="Times" w:cs="Times New Roman"/>
        </w:rPr>
        <w:t xml:space="preserve">). Cylinder of </w:t>
      </w:r>
      <w:r w:rsidR="007C26B1" w:rsidRPr="009A4CCC">
        <w:rPr>
          <w:rFonts w:ascii="Times" w:eastAsia="Times New Roman" w:hAnsi="Times" w:cs="Times New Roman"/>
          <w:i/>
        </w:rPr>
        <w:t>a</w:t>
      </w:r>
      <w:r w:rsidR="007C26B1" w:rsidRPr="009A4CCC">
        <w:rPr>
          <w:rFonts w:ascii="Times" w:eastAsia="Times New Roman" w:hAnsi="Times" w:cs="Times New Roman"/>
        </w:rPr>
        <w:t xml:space="preserve">=2.5 </w:t>
      </w:r>
      <w:proofErr w:type="spellStart"/>
      <w:r w:rsidR="007C26B1" w:rsidRPr="009A4CCC">
        <w:rPr>
          <w:rFonts w:ascii="Times" w:eastAsia="Times New Roman" w:hAnsi="Times" w:cs="Times New Roman"/>
        </w:rPr>
        <w:t>μm</w:t>
      </w:r>
      <w:proofErr w:type="spellEnd"/>
      <w:r w:rsidR="007C26B1" w:rsidRPr="009A4CCC">
        <w:rPr>
          <w:rFonts w:ascii="Times" w:eastAsia="Times New Roman" w:hAnsi="Times" w:cs="Times New Roman"/>
        </w:rPr>
        <w:t xml:space="preserve">. (b). Conical tip of </w:t>
      </w:r>
      <w:r w:rsidR="007C26B1" w:rsidRPr="009A4CCC">
        <w:rPr>
          <w:rFonts w:ascii="Times" w:eastAsia="Times New Roman" w:hAnsi="Times" w:cs="Times New Roman"/>
          <w:i/>
        </w:rPr>
        <w:t>θ</w:t>
      </w:r>
      <w:r w:rsidR="007C26B1" w:rsidRPr="009A4CCC">
        <w:rPr>
          <w:rFonts w:ascii="Times" w:eastAsia="Times New Roman" w:hAnsi="Times" w:cs="Times New Roman"/>
        </w:rPr>
        <w:t xml:space="preserve">=76º. (c). Parabolic tip of </w:t>
      </w:r>
      <w:r w:rsidR="007C26B1" w:rsidRPr="009A4CCC">
        <w:rPr>
          <w:rFonts w:ascii="Times" w:eastAsia="Times New Roman" w:hAnsi="Times" w:cs="Times New Roman"/>
          <w:i/>
        </w:rPr>
        <w:t>R</w:t>
      </w:r>
      <w:r w:rsidR="007C26B1" w:rsidRPr="009A4CCC">
        <w:rPr>
          <w:rFonts w:ascii="Times" w:eastAsia="Times New Roman" w:hAnsi="Times" w:cs="Times New Roman"/>
        </w:rPr>
        <w:t xml:space="preserve">= 5 </w:t>
      </w:r>
      <w:proofErr w:type="spellStart"/>
      <w:r w:rsidR="007C26B1" w:rsidRPr="009A4CCC">
        <w:rPr>
          <w:rFonts w:ascii="Times" w:eastAsia="Times New Roman" w:hAnsi="Times" w:cs="Times New Roman"/>
        </w:rPr>
        <w:t>μm</w:t>
      </w:r>
      <w:proofErr w:type="spellEnd"/>
      <w:r w:rsidR="007C26B1" w:rsidRPr="009A4CCC">
        <w:rPr>
          <w:rFonts w:ascii="Times" w:eastAsia="Times New Roman" w:hAnsi="Times" w:cs="Times New Roman"/>
        </w:rPr>
        <w:t>. The elastic moduli and viscosity coefficient are plotted as a function of the indentation/thickness ratio (</w:t>
      </w:r>
      <w:r w:rsidR="007C26B1" w:rsidRPr="009A4CCC">
        <w:rPr>
          <w:rFonts w:ascii="Times" w:eastAsia="Times New Roman" w:hAnsi="Times" w:cs="Times New Roman"/>
          <w:i/>
        </w:rPr>
        <w:t>h</w:t>
      </w:r>
      <w:r w:rsidR="007C26B1" w:rsidRPr="009A4CCC">
        <w:rPr>
          <w:rFonts w:ascii="Times" w:eastAsia="Times New Roman" w:hAnsi="Times" w:cs="Times New Roman"/>
        </w:rPr>
        <w:t xml:space="preserve">=5 </w:t>
      </w:r>
      <w:proofErr w:type="spellStart"/>
      <w:r w:rsidR="007C26B1" w:rsidRPr="009A4CCC">
        <w:rPr>
          <w:rFonts w:ascii="Times" w:eastAsia="Times New Roman" w:hAnsi="Times" w:cs="Times New Roman"/>
        </w:rPr>
        <w:t>μm</w:t>
      </w:r>
      <w:proofErr w:type="spellEnd"/>
      <w:r w:rsidR="007C26B1" w:rsidRPr="009A4CCC">
        <w:rPr>
          <w:rFonts w:ascii="Times" w:eastAsia="Times New Roman" w:hAnsi="Times" w:cs="Times New Roman"/>
        </w:rPr>
        <w:t xml:space="preserve">). The bottom effect </w:t>
      </w:r>
      <w:r w:rsidR="00005AD0" w:rsidRPr="009A4CCC">
        <w:rPr>
          <w:rFonts w:ascii="Times" w:eastAsia="Times New Roman" w:hAnsi="Times" w:cs="Times New Roman"/>
        </w:rPr>
        <w:t>viscoelastic</w:t>
      </w:r>
      <w:r w:rsidR="007C26B1" w:rsidRPr="009A4CCC">
        <w:rPr>
          <w:rFonts w:ascii="Times" w:eastAsia="Times New Roman" w:hAnsi="Times" w:cs="Times New Roman"/>
        </w:rPr>
        <w:t xml:space="preserve"> corrections have been calculated by using </w:t>
      </w:r>
      <w:r w:rsidR="00A531BC" w:rsidRPr="009A4CCC">
        <w:rPr>
          <w:rFonts w:ascii="Times" w:eastAsia="Times New Roman" w:hAnsi="Times" w:cs="Times New Roman"/>
        </w:rPr>
        <w:t xml:space="preserve">the </w:t>
      </w:r>
      <w:r w:rsidR="000C2B2E" w:rsidRPr="009A4CCC">
        <w:rPr>
          <w:rFonts w:ascii="Times" w:eastAsia="Times New Roman" w:hAnsi="Times" w:cs="Times New Roman"/>
        </w:rPr>
        <w:t xml:space="preserve">force </w:t>
      </w:r>
      <w:r w:rsidR="00A531BC" w:rsidRPr="009A4CCC">
        <w:rPr>
          <w:rFonts w:ascii="Times" w:eastAsia="Times New Roman" w:hAnsi="Times" w:cs="Times New Roman"/>
        </w:rPr>
        <w:t>terms include</w:t>
      </w:r>
      <w:r w:rsidR="000C2B2E" w:rsidRPr="009A4CCC">
        <w:rPr>
          <w:rFonts w:ascii="Times" w:eastAsia="Times New Roman" w:hAnsi="Times" w:cs="Times New Roman"/>
        </w:rPr>
        <w:t>d, respectively,</w:t>
      </w:r>
      <w:r w:rsidR="00A531BC" w:rsidRPr="009A4CCC">
        <w:rPr>
          <w:rFonts w:ascii="Times" w:eastAsia="Times New Roman" w:hAnsi="Times" w:cs="Times New Roman"/>
        </w:rPr>
        <w:t xml:space="preserve"> in Tables 1, 2 and 3</w:t>
      </w:r>
      <w:r w:rsidR="007C26B1" w:rsidRPr="009A4CCC">
        <w:rPr>
          <w:rFonts w:ascii="Times" w:eastAsia="Times New Roman" w:hAnsi="Times" w:cs="Times New Roman"/>
        </w:rPr>
        <w:t xml:space="preserve">. The force-distance curves have been generated by FEM simulations for a 5 </w:t>
      </w:r>
      <w:proofErr w:type="spellStart"/>
      <w:proofErr w:type="gramStart"/>
      <w:r w:rsidR="007C26B1" w:rsidRPr="009A4CCC">
        <w:rPr>
          <w:rFonts w:ascii="Times" w:eastAsia="Times New Roman" w:hAnsi="Times" w:cs="Times New Roman"/>
        </w:rPr>
        <w:t>μm</w:t>
      </w:r>
      <w:proofErr w:type="spellEnd"/>
      <w:r w:rsidR="007C26B1" w:rsidRPr="009A4CCC">
        <w:rPr>
          <w:rFonts w:ascii="Times" w:eastAsia="Times New Roman" w:hAnsi="Times" w:cs="Times New Roman"/>
        </w:rPr>
        <w:t xml:space="preserve">  thick</w:t>
      </w:r>
      <w:proofErr w:type="gramEnd"/>
      <w:r w:rsidR="007C26B1" w:rsidRPr="009A4CCC">
        <w:rPr>
          <w:rFonts w:ascii="Times" w:eastAsia="Times New Roman" w:hAnsi="Times" w:cs="Times New Roman"/>
        </w:rPr>
        <w:t xml:space="preserve"> sample with  Young’s modulus 4 </w:t>
      </w:r>
      <w:proofErr w:type="spellStart"/>
      <w:r w:rsidR="007C26B1" w:rsidRPr="009A4CCC">
        <w:rPr>
          <w:rFonts w:ascii="Times" w:eastAsia="Times New Roman" w:hAnsi="Times" w:cs="Times New Roman"/>
        </w:rPr>
        <w:t>kPa</w:t>
      </w:r>
      <w:proofErr w:type="spellEnd"/>
      <w:r w:rsidR="00005AD0" w:rsidRPr="009A4CCC">
        <w:rPr>
          <w:rFonts w:ascii="Times" w:eastAsia="Times New Roman" w:hAnsi="Times" w:cs="Times New Roman"/>
        </w:rPr>
        <w:t xml:space="preserve"> and </w:t>
      </w:r>
      <w:proofErr w:type="spellStart"/>
      <w:r w:rsidR="00005AD0" w:rsidRPr="009A4CCC">
        <w:rPr>
          <w:rFonts w:ascii="Times" w:eastAsia="Times New Roman" w:hAnsi="Times" w:cs="Times"/>
        </w:rPr>
        <w:t>η</w:t>
      </w:r>
      <w:r w:rsidR="002D6AC1" w:rsidRPr="009A4CCC">
        <w:rPr>
          <w:rFonts w:ascii="Times" w:eastAsia="Times New Roman" w:hAnsi="Times" w:cs="Times"/>
          <w:vertAlign w:val="subscript"/>
        </w:rPr>
        <w:t>G</w:t>
      </w:r>
      <w:proofErr w:type="spellEnd"/>
      <w:r w:rsidR="00005AD0" w:rsidRPr="009A4CCC">
        <w:rPr>
          <w:rFonts w:ascii="Times" w:eastAsia="Times New Roman" w:hAnsi="Times" w:cs="Times New Roman"/>
        </w:rPr>
        <w:t>=100 Pa s</w:t>
      </w:r>
      <w:r w:rsidR="007C26B1" w:rsidRPr="009A4CCC">
        <w:rPr>
          <w:rFonts w:ascii="Times" w:eastAsia="Times New Roman" w:hAnsi="Times" w:cs="Times New Roman"/>
        </w:rPr>
        <w:t xml:space="preserve">. The green stripe shows the values that lie within a 10% window </w:t>
      </w:r>
      <w:proofErr w:type="gramStart"/>
      <w:r w:rsidR="00005AD0" w:rsidRPr="009A4CCC">
        <w:rPr>
          <w:rFonts w:ascii="Times" w:eastAsia="Times New Roman" w:hAnsi="Times" w:cs="Times New Roman"/>
        </w:rPr>
        <w:t>of  the</w:t>
      </w:r>
      <w:proofErr w:type="gramEnd"/>
      <w:r w:rsidR="00005AD0" w:rsidRPr="009A4CCC">
        <w:rPr>
          <w:rFonts w:ascii="Times" w:eastAsia="Times New Roman" w:hAnsi="Times" w:cs="Times New Roman"/>
        </w:rPr>
        <w:t xml:space="preserve"> parameters of the FEM model</w:t>
      </w:r>
      <w:r w:rsidR="007C26B1" w:rsidRPr="009A4CCC">
        <w:rPr>
          <w:rFonts w:ascii="Times" w:eastAsia="Times New Roman" w:hAnsi="Times" w:cs="Times New Roman"/>
        </w:rPr>
        <w:t>.</w:t>
      </w:r>
      <w:r w:rsidR="002D6AC1" w:rsidRPr="009A4CCC">
        <w:rPr>
          <w:rFonts w:ascii="Times" w:eastAsia="Times New Roman" w:hAnsi="Times" w:cs="Times New Roman"/>
        </w:rPr>
        <w:t xml:space="preserve"> Triangular indentation with </w:t>
      </w:r>
      <w:proofErr w:type="gramStart"/>
      <w:r w:rsidR="002D6AC1" w:rsidRPr="009A4CCC">
        <w:rPr>
          <w:rFonts w:ascii="Times" w:eastAsia="Times New Roman" w:hAnsi="Times" w:cs="Times New Roman"/>
        </w:rPr>
        <w:t>a</w:t>
      </w:r>
      <w:proofErr w:type="gramEnd"/>
      <w:r w:rsidR="002D6AC1" w:rsidRPr="009A4CCC">
        <w:rPr>
          <w:rFonts w:ascii="Times" w:eastAsia="Times New Roman" w:hAnsi="Times" w:cs="Times New Roman"/>
        </w:rPr>
        <w:t xml:space="preserve"> </w:t>
      </w:r>
      <w:proofErr w:type="spellStart"/>
      <w:r w:rsidR="002D6AC1" w:rsidRPr="009A4CCC">
        <w:rPr>
          <w:rFonts w:ascii="Times" w:eastAsia="Times New Roman" w:hAnsi="Times" w:cs="Times New Roman"/>
          <w:i/>
        </w:rPr>
        <w:t>f</w:t>
      </w:r>
      <w:r w:rsidR="002D6AC1" w:rsidRPr="009A4CCC">
        <w:rPr>
          <w:rFonts w:ascii="Times" w:eastAsia="Times New Roman" w:hAnsi="Times" w:cs="Times New Roman"/>
          <w:i/>
          <w:vertAlign w:val="subscript"/>
        </w:rPr>
        <w:t>m</w:t>
      </w:r>
      <w:proofErr w:type="spellEnd"/>
      <w:r w:rsidR="002D6AC1" w:rsidRPr="009A4CCC">
        <w:rPr>
          <w:rFonts w:ascii="Times" w:eastAsia="Times New Roman" w:hAnsi="Times" w:cs="Times New Roman"/>
        </w:rPr>
        <w:t xml:space="preserve">= </w:t>
      </w:r>
      <w:r w:rsidR="00E252CB" w:rsidRPr="009A4CCC">
        <w:rPr>
          <w:rFonts w:ascii="Times" w:eastAsia="Times New Roman" w:hAnsi="Times" w:cs="Times New Roman"/>
        </w:rPr>
        <w:t xml:space="preserve">1 </w:t>
      </w:r>
      <w:r w:rsidR="002D6AC1" w:rsidRPr="009A4CCC">
        <w:rPr>
          <w:rFonts w:ascii="Times" w:eastAsia="Times New Roman" w:hAnsi="Times" w:cs="Times New Roman"/>
        </w:rPr>
        <w:t>Hz.</w:t>
      </w:r>
    </w:p>
    <w:p w:rsidR="00052B42" w:rsidRPr="0055091E" w:rsidRDefault="00DC1D26" w:rsidP="00DC1D26">
      <w:pPr>
        <w:pStyle w:val="Ttulo1"/>
        <w:numPr>
          <w:ilvl w:val="0"/>
          <w:numId w:val="0"/>
        </w:numPr>
        <w:rPr>
          <w:rFonts w:ascii="Times New Roman" w:hAnsi="Times New Roman" w:cs="Times New Roman"/>
          <w:color w:val="auto"/>
          <w:sz w:val="24"/>
          <w:szCs w:val="24"/>
        </w:rPr>
      </w:pPr>
      <w:r w:rsidRPr="0055091E">
        <w:rPr>
          <w:rFonts w:ascii="Times New Roman" w:hAnsi="Times New Roman" w:cs="Times New Roman"/>
          <w:color w:val="auto"/>
          <w:sz w:val="24"/>
          <w:szCs w:val="24"/>
        </w:rPr>
        <w:lastRenderedPageBreak/>
        <w:t>CONCLUSIONS</w:t>
      </w:r>
    </w:p>
    <w:p w:rsidR="002A2C0E" w:rsidRPr="0055091E" w:rsidRDefault="002A2C0E" w:rsidP="00621AB4">
      <w:pPr>
        <w:jc w:val="both"/>
        <w:rPr>
          <w:rFonts w:ascii="Times New Roman" w:hAnsi="Times New Roman" w:cs="Times New Roman"/>
          <w:sz w:val="24"/>
          <w:szCs w:val="24"/>
        </w:rPr>
      </w:pPr>
    </w:p>
    <w:p w:rsidR="00C92E50" w:rsidRPr="0055091E" w:rsidRDefault="002A2C0E" w:rsidP="00621AB4">
      <w:pPr>
        <w:jc w:val="both"/>
        <w:rPr>
          <w:rFonts w:ascii="Times New Roman" w:hAnsi="Times New Roman" w:cs="Times New Roman"/>
          <w:sz w:val="24"/>
          <w:szCs w:val="24"/>
        </w:rPr>
      </w:pPr>
      <w:r w:rsidRPr="0055091E">
        <w:rPr>
          <w:rFonts w:ascii="Times New Roman" w:hAnsi="Times New Roman" w:cs="Times New Roman"/>
          <w:sz w:val="24"/>
          <w:szCs w:val="24"/>
        </w:rPr>
        <w:t xml:space="preserve">The force exerted by a probe on a living cell is influenced by the stiffness of the rigid support. </w:t>
      </w:r>
      <w:r w:rsidR="000B3674" w:rsidRPr="0055091E">
        <w:rPr>
          <w:rFonts w:ascii="Times New Roman" w:hAnsi="Times New Roman" w:cs="Times New Roman"/>
          <w:sz w:val="24"/>
          <w:szCs w:val="24"/>
        </w:rPr>
        <w:t xml:space="preserve">We have developed </w:t>
      </w:r>
      <w:r w:rsidR="00A66754">
        <w:rPr>
          <w:rFonts w:ascii="Times New Roman" w:hAnsi="Times New Roman" w:cs="Times New Roman"/>
          <w:sz w:val="24"/>
          <w:szCs w:val="24"/>
        </w:rPr>
        <w:t>a</w:t>
      </w:r>
      <w:r w:rsidR="000664CD" w:rsidRPr="0055091E">
        <w:rPr>
          <w:rFonts w:ascii="Times New Roman" w:hAnsi="Times New Roman" w:cs="Times New Roman"/>
          <w:sz w:val="24"/>
          <w:szCs w:val="24"/>
        </w:rPr>
        <w:t xml:space="preserve"> bottom</w:t>
      </w:r>
      <w:r w:rsidRPr="0055091E">
        <w:rPr>
          <w:rFonts w:ascii="Times New Roman" w:hAnsi="Times New Roman" w:cs="Times New Roman"/>
          <w:sz w:val="24"/>
          <w:szCs w:val="24"/>
        </w:rPr>
        <w:t xml:space="preserve"> </w:t>
      </w:r>
      <w:r w:rsidR="000664CD" w:rsidRPr="0055091E">
        <w:rPr>
          <w:rFonts w:ascii="Times New Roman" w:hAnsi="Times New Roman" w:cs="Times New Roman"/>
          <w:sz w:val="24"/>
          <w:szCs w:val="24"/>
        </w:rPr>
        <w:t>effect viscoelastic theory</w:t>
      </w:r>
      <w:r w:rsidR="003D60F5" w:rsidRPr="0055091E">
        <w:rPr>
          <w:rFonts w:ascii="Times New Roman" w:hAnsi="Times New Roman" w:cs="Times New Roman"/>
          <w:sz w:val="24"/>
          <w:szCs w:val="24"/>
        </w:rPr>
        <w:t xml:space="preserve"> </w:t>
      </w:r>
      <w:r w:rsidR="004D48C5" w:rsidRPr="0055091E">
        <w:rPr>
          <w:rFonts w:ascii="Times New Roman" w:hAnsi="Times New Roman" w:cs="Times New Roman"/>
          <w:sz w:val="24"/>
          <w:szCs w:val="24"/>
        </w:rPr>
        <w:t xml:space="preserve">to describe the </w:t>
      </w:r>
      <w:r w:rsidR="0055091E" w:rsidRPr="0055091E">
        <w:rPr>
          <w:rFonts w:ascii="Times New Roman" w:hAnsi="Times New Roman" w:cs="Times New Roman"/>
          <w:sz w:val="24"/>
          <w:szCs w:val="24"/>
        </w:rPr>
        <w:t xml:space="preserve">forces and deformations experienced by an adherent cell </w:t>
      </w:r>
      <w:proofErr w:type="gramStart"/>
      <w:r w:rsidR="0055091E" w:rsidRPr="0055091E">
        <w:rPr>
          <w:rFonts w:ascii="Times New Roman" w:hAnsi="Times New Roman" w:cs="Times New Roman"/>
          <w:sz w:val="24"/>
          <w:szCs w:val="24"/>
        </w:rPr>
        <w:t xml:space="preserve">cultured </w:t>
      </w:r>
      <w:r w:rsidR="005F2C21" w:rsidRPr="0055091E">
        <w:rPr>
          <w:rFonts w:ascii="Times New Roman" w:hAnsi="Times New Roman" w:cs="Times New Roman"/>
          <w:sz w:val="24"/>
          <w:szCs w:val="24"/>
        </w:rPr>
        <w:t xml:space="preserve"> on</w:t>
      </w:r>
      <w:proofErr w:type="gramEnd"/>
      <w:r w:rsidR="005F2C21" w:rsidRPr="0055091E">
        <w:rPr>
          <w:rFonts w:ascii="Times New Roman" w:hAnsi="Times New Roman" w:cs="Times New Roman"/>
          <w:sz w:val="24"/>
          <w:szCs w:val="24"/>
        </w:rPr>
        <w:t xml:space="preserve"> a rigid support</w:t>
      </w:r>
      <w:r w:rsidR="000664CD" w:rsidRPr="0055091E">
        <w:rPr>
          <w:rFonts w:ascii="Times New Roman" w:hAnsi="Times New Roman" w:cs="Times New Roman"/>
          <w:sz w:val="24"/>
          <w:szCs w:val="24"/>
        </w:rPr>
        <w:t xml:space="preserve">. </w:t>
      </w:r>
      <w:r w:rsidR="004D48C5" w:rsidRPr="0055091E">
        <w:rPr>
          <w:rFonts w:ascii="Times New Roman" w:hAnsi="Times New Roman" w:cs="Times New Roman"/>
          <w:sz w:val="24"/>
          <w:szCs w:val="24"/>
        </w:rPr>
        <w:t xml:space="preserve">The theory provides </w:t>
      </w:r>
      <w:r w:rsidR="0055091E" w:rsidRPr="0055091E">
        <w:rPr>
          <w:rFonts w:ascii="Times New Roman" w:hAnsi="Times New Roman" w:cs="Times New Roman"/>
          <w:sz w:val="24"/>
          <w:szCs w:val="24"/>
        </w:rPr>
        <w:t>the</w:t>
      </w:r>
      <w:r w:rsidR="00E36804" w:rsidRPr="0055091E">
        <w:rPr>
          <w:rFonts w:ascii="Times New Roman" w:hAnsi="Times New Roman" w:cs="Times New Roman"/>
          <w:sz w:val="24"/>
          <w:szCs w:val="24"/>
        </w:rPr>
        <w:t xml:space="preserve"> expression of the force </w:t>
      </w:r>
      <w:r w:rsidR="004D48C5" w:rsidRPr="0055091E">
        <w:rPr>
          <w:rFonts w:ascii="Times New Roman" w:hAnsi="Times New Roman" w:cs="Times New Roman"/>
          <w:sz w:val="24"/>
          <w:szCs w:val="24"/>
        </w:rPr>
        <w:t>as</w:t>
      </w:r>
      <w:r w:rsidR="00E36804" w:rsidRPr="0055091E">
        <w:rPr>
          <w:rFonts w:ascii="Times New Roman" w:hAnsi="Times New Roman" w:cs="Times New Roman"/>
          <w:sz w:val="24"/>
          <w:szCs w:val="24"/>
        </w:rPr>
        <w:t xml:space="preserve"> convolution integral which takes into account the viscoelastic parameters of the </w:t>
      </w:r>
      <w:r w:rsidR="0055091E" w:rsidRPr="0055091E">
        <w:rPr>
          <w:rFonts w:ascii="Times New Roman" w:hAnsi="Times New Roman" w:cs="Times New Roman"/>
          <w:sz w:val="24"/>
          <w:szCs w:val="24"/>
        </w:rPr>
        <w:t>cell</w:t>
      </w:r>
      <w:r w:rsidR="00E36804" w:rsidRPr="0055091E">
        <w:rPr>
          <w:rFonts w:ascii="Times New Roman" w:hAnsi="Times New Roman" w:cs="Times New Roman"/>
          <w:sz w:val="24"/>
          <w:szCs w:val="24"/>
        </w:rPr>
        <w:t xml:space="preserve">, the geometry of the </w:t>
      </w:r>
      <w:r w:rsidR="00520AFC" w:rsidRPr="0055091E">
        <w:rPr>
          <w:rFonts w:ascii="Times New Roman" w:hAnsi="Times New Roman" w:cs="Times New Roman"/>
          <w:sz w:val="24"/>
          <w:szCs w:val="24"/>
        </w:rPr>
        <w:t>probe</w:t>
      </w:r>
      <w:r w:rsidR="00E36804" w:rsidRPr="0055091E">
        <w:rPr>
          <w:rFonts w:ascii="Times New Roman" w:hAnsi="Times New Roman" w:cs="Times New Roman"/>
          <w:sz w:val="24"/>
          <w:szCs w:val="24"/>
        </w:rPr>
        <w:t>, the thickness of the sample, the indentation</w:t>
      </w:r>
      <w:r w:rsidR="0055091E" w:rsidRPr="0055091E">
        <w:rPr>
          <w:rFonts w:ascii="Times New Roman" w:hAnsi="Times New Roman" w:cs="Times New Roman"/>
          <w:sz w:val="24"/>
          <w:szCs w:val="24"/>
        </w:rPr>
        <w:t xml:space="preserve"> and the indentation rate</w:t>
      </w:r>
      <w:r w:rsidR="00E36804" w:rsidRPr="0055091E">
        <w:rPr>
          <w:rFonts w:ascii="Times New Roman" w:hAnsi="Times New Roman" w:cs="Times New Roman"/>
          <w:sz w:val="24"/>
          <w:szCs w:val="24"/>
        </w:rPr>
        <w:t>.</w:t>
      </w:r>
      <w:r w:rsidR="00C92E50" w:rsidRPr="0055091E">
        <w:rPr>
          <w:rFonts w:ascii="Times New Roman" w:hAnsi="Times New Roman" w:cs="Times New Roman"/>
          <w:sz w:val="24"/>
          <w:szCs w:val="24"/>
        </w:rPr>
        <w:t xml:space="preserve"> </w:t>
      </w:r>
      <w:r w:rsidR="000664CD" w:rsidRPr="0055091E">
        <w:rPr>
          <w:rFonts w:ascii="Times New Roman" w:hAnsi="Times New Roman" w:cs="Times New Roman"/>
          <w:sz w:val="24"/>
          <w:szCs w:val="24"/>
        </w:rPr>
        <w:t xml:space="preserve">This theory enables to determine the </w:t>
      </w:r>
      <w:r w:rsidR="003D60F5" w:rsidRPr="0055091E">
        <w:rPr>
          <w:rFonts w:ascii="Times New Roman" w:hAnsi="Times New Roman" w:cs="Times New Roman"/>
          <w:sz w:val="24"/>
          <w:szCs w:val="24"/>
        </w:rPr>
        <w:t>force applied</w:t>
      </w:r>
      <w:r w:rsidR="000664CD" w:rsidRPr="0055091E">
        <w:rPr>
          <w:rFonts w:ascii="Times New Roman" w:hAnsi="Times New Roman" w:cs="Times New Roman"/>
          <w:sz w:val="24"/>
          <w:szCs w:val="24"/>
        </w:rPr>
        <w:t xml:space="preserve"> on a </w:t>
      </w:r>
      <w:r w:rsidR="0055091E" w:rsidRPr="0055091E">
        <w:rPr>
          <w:rFonts w:ascii="Times New Roman" w:hAnsi="Times New Roman" w:cs="Times New Roman"/>
          <w:sz w:val="24"/>
          <w:szCs w:val="24"/>
        </w:rPr>
        <w:t xml:space="preserve">cell </w:t>
      </w:r>
      <w:r w:rsidR="000664CD" w:rsidRPr="0055091E">
        <w:rPr>
          <w:rFonts w:ascii="Times New Roman" w:hAnsi="Times New Roman" w:cs="Times New Roman"/>
          <w:sz w:val="24"/>
          <w:szCs w:val="24"/>
        </w:rPr>
        <w:t xml:space="preserve">as a function of the </w:t>
      </w:r>
      <w:r w:rsidR="0055091E" w:rsidRPr="0055091E">
        <w:rPr>
          <w:rFonts w:ascii="Times New Roman" w:hAnsi="Times New Roman" w:cs="Times New Roman"/>
          <w:sz w:val="24"/>
          <w:szCs w:val="24"/>
        </w:rPr>
        <w:t>its</w:t>
      </w:r>
      <w:r w:rsidR="000664CD" w:rsidRPr="0055091E">
        <w:rPr>
          <w:rFonts w:ascii="Times New Roman" w:hAnsi="Times New Roman" w:cs="Times New Roman"/>
          <w:sz w:val="24"/>
          <w:szCs w:val="24"/>
        </w:rPr>
        <w:t xml:space="preserve"> thickness and the indentation depth. </w:t>
      </w:r>
    </w:p>
    <w:p w:rsidR="00520AFC" w:rsidRPr="0055091E" w:rsidRDefault="00E85FE8" w:rsidP="00FF50A1">
      <w:pPr>
        <w:jc w:val="both"/>
        <w:rPr>
          <w:rFonts w:ascii="Times New Roman" w:hAnsi="Times New Roman" w:cs="Times New Roman"/>
          <w:sz w:val="24"/>
          <w:szCs w:val="24"/>
        </w:rPr>
      </w:pPr>
      <w:r>
        <w:rPr>
          <w:rFonts w:ascii="Times New Roman" w:hAnsi="Times New Roman" w:cs="Times New Roman"/>
          <w:sz w:val="24"/>
          <w:szCs w:val="24"/>
        </w:rPr>
        <w:t xml:space="preserve">The theory is based in the application of the reciprocal theorem to relate pressures and deformations for different geometries, the equivalence principle between elastic and viscoelastic deformations and the set of boundary conditions involving a cell adhered on to a rigid support. </w:t>
      </w:r>
      <w:r w:rsidR="004D48C5" w:rsidRPr="0055091E">
        <w:rPr>
          <w:rFonts w:ascii="Times New Roman" w:hAnsi="Times New Roman" w:cs="Times New Roman"/>
          <w:sz w:val="24"/>
          <w:szCs w:val="24"/>
        </w:rPr>
        <w:t>A</w:t>
      </w:r>
      <w:r w:rsidR="008D631A" w:rsidRPr="0055091E">
        <w:rPr>
          <w:rFonts w:ascii="Times New Roman" w:hAnsi="Times New Roman" w:cs="Times New Roman"/>
          <w:sz w:val="24"/>
          <w:szCs w:val="24"/>
        </w:rPr>
        <w:t xml:space="preserve">nalytical expressions </w:t>
      </w:r>
      <w:r w:rsidR="00791908" w:rsidRPr="0055091E">
        <w:rPr>
          <w:rFonts w:ascii="Times New Roman" w:hAnsi="Times New Roman" w:cs="Times New Roman"/>
          <w:sz w:val="24"/>
          <w:szCs w:val="24"/>
        </w:rPr>
        <w:t xml:space="preserve">of the </w:t>
      </w:r>
      <w:r w:rsidR="00250897" w:rsidRPr="0055091E">
        <w:rPr>
          <w:rFonts w:ascii="Times New Roman" w:hAnsi="Times New Roman" w:cs="Times New Roman"/>
          <w:sz w:val="24"/>
          <w:szCs w:val="24"/>
        </w:rPr>
        <w:t xml:space="preserve">force </w:t>
      </w:r>
      <w:r w:rsidR="004D48C5" w:rsidRPr="0055091E">
        <w:rPr>
          <w:rFonts w:ascii="Times New Roman" w:hAnsi="Times New Roman" w:cs="Times New Roman"/>
          <w:sz w:val="24"/>
          <w:szCs w:val="24"/>
        </w:rPr>
        <w:t xml:space="preserve">are deduced </w:t>
      </w:r>
      <w:r w:rsidR="00250897" w:rsidRPr="0055091E">
        <w:rPr>
          <w:rFonts w:ascii="Times New Roman" w:hAnsi="Times New Roman" w:cs="Times New Roman"/>
          <w:sz w:val="24"/>
          <w:szCs w:val="24"/>
        </w:rPr>
        <w:t xml:space="preserve">for </w:t>
      </w:r>
      <w:r w:rsidR="00520AFC" w:rsidRPr="0055091E">
        <w:rPr>
          <w:rFonts w:ascii="Times New Roman" w:hAnsi="Times New Roman" w:cs="Times New Roman"/>
          <w:sz w:val="24"/>
          <w:szCs w:val="24"/>
        </w:rPr>
        <w:t xml:space="preserve">cylinder, </w:t>
      </w:r>
      <w:r w:rsidR="00250897" w:rsidRPr="0055091E">
        <w:rPr>
          <w:rFonts w:ascii="Times New Roman" w:hAnsi="Times New Roman" w:cs="Times New Roman"/>
          <w:sz w:val="24"/>
          <w:szCs w:val="24"/>
        </w:rPr>
        <w:t>conical and parabol</w:t>
      </w:r>
      <w:r w:rsidR="0055091E" w:rsidRPr="0055091E">
        <w:rPr>
          <w:rFonts w:ascii="Times New Roman" w:hAnsi="Times New Roman" w:cs="Times New Roman"/>
          <w:sz w:val="24"/>
          <w:szCs w:val="24"/>
        </w:rPr>
        <w:t>o</w:t>
      </w:r>
      <w:r w:rsidR="00250897" w:rsidRPr="0055091E">
        <w:rPr>
          <w:rFonts w:ascii="Times New Roman" w:hAnsi="Times New Roman" w:cs="Times New Roman"/>
          <w:sz w:val="24"/>
          <w:szCs w:val="24"/>
        </w:rPr>
        <w:t xml:space="preserve">id probes by assuming </w:t>
      </w:r>
      <w:r w:rsidR="0055091E" w:rsidRPr="0055091E">
        <w:rPr>
          <w:rFonts w:ascii="Times New Roman" w:hAnsi="Times New Roman" w:cs="Times New Roman"/>
          <w:sz w:val="24"/>
          <w:szCs w:val="24"/>
        </w:rPr>
        <w:t xml:space="preserve">the cell as </w:t>
      </w:r>
      <w:r w:rsidR="008D631A" w:rsidRPr="0055091E">
        <w:rPr>
          <w:rFonts w:ascii="Times New Roman" w:hAnsi="Times New Roman" w:cs="Times New Roman"/>
          <w:sz w:val="24"/>
          <w:szCs w:val="24"/>
        </w:rPr>
        <w:t>a</w:t>
      </w:r>
      <w:r w:rsidR="004D48C5" w:rsidRPr="0055091E">
        <w:rPr>
          <w:rFonts w:ascii="Times New Roman" w:hAnsi="Times New Roman" w:cs="Times New Roman"/>
          <w:sz w:val="24"/>
          <w:szCs w:val="24"/>
        </w:rPr>
        <w:t>n</w:t>
      </w:r>
      <w:r w:rsidR="008D631A" w:rsidRPr="0055091E">
        <w:rPr>
          <w:rFonts w:ascii="Times New Roman" w:hAnsi="Times New Roman" w:cs="Times New Roman"/>
          <w:sz w:val="24"/>
          <w:szCs w:val="24"/>
        </w:rPr>
        <w:t xml:space="preserve"> incompressible</w:t>
      </w:r>
      <w:r w:rsidR="00CB44D5">
        <w:rPr>
          <w:rFonts w:ascii="Times New Roman" w:hAnsi="Times New Roman" w:cs="Times New Roman"/>
          <w:sz w:val="24"/>
          <w:szCs w:val="24"/>
        </w:rPr>
        <w:t xml:space="preserve">, finite and linear </w:t>
      </w:r>
      <w:proofErr w:type="gramStart"/>
      <w:r w:rsidR="00CB44D5">
        <w:rPr>
          <w:rFonts w:ascii="Times New Roman" w:hAnsi="Times New Roman" w:cs="Times New Roman"/>
          <w:sz w:val="24"/>
          <w:szCs w:val="24"/>
        </w:rPr>
        <w:t xml:space="preserve">viscoelastic </w:t>
      </w:r>
      <w:r w:rsidR="008D631A" w:rsidRPr="0055091E">
        <w:rPr>
          <w:rFonts w:ascii="Times New Roman" w:hAnsi="Times New Roman" w:cs="Times New Roman"/>
          <w:sz w:val="24"/>
          <w:szCs w:val="24"/>
        </w:rPr>
        <w:t xml:space="preserve"> </w:t>
      </w:r>
      <w:r w:rsidR="00C92E50" w:rsidRPr="0055091E">
        <w:rPr>
          <w:rFonts w:ascii="Times New Roman" w:hAnsi="Times New Roman" w:cs="Times New Roman"/>
          <w:sz w:val="24"/>
          <w:szCs w:val="24"/>
        </w:rPr>
        <w:t>layer</w:t>
      </w:r>
      <w:proofErr w:type="gramEnd"/>
      <w:r w:rsidR="008D631A" w:rsidRPr="0055091E">
        <w:rPr>
          <w:rFonts w:ascii="Times New Roman" w:hAnsi="Times New Roman" w:cs="Times New Roman"/>
          <w:sz w:val="24"/>
          <w:szCs w:val="24"/>
        </w:rPr>
        <w:t xml:space="preserve"> </w:t>
      </w:r>
      <w:r w:rsidR="00CB44D5">
        <w:rPr>
          <w:rFonts w:ascii="Times New Roman" w:hAnsi="Times New Roman" w:cs="Times New Roman"/>
          <w:sz w:val="24"/>
          <w:szCs w:val="24"/>
        </w:rPr>
        <w:t>following</w:t>
      </w:r>
      <w:r w:rsidR="008D631A" w:rsidRPr="0055091E">
        <w:rPr>
          <w:rFonts w:ascii="Times New Roman" w:hAnsi="Times New Roman" w:cs="Times New Roman"/>
          <w:sz w:val="24"/>
          <w:szCs w:val="24"/>
        </w:rPr>
        <w:t xml:space="preserve"> </w:t>
      </w:r>
      <w:r w:rsidR="00CB44D5">
        <w:rPr>
          <w:rFonts w:ascii="Times New Roman" w:hAnsi="Times New Roman" w:cs="Times New Roman"/>
          <w:sz w:val="24"/>
          <w:szCs w:val="24"/>
        </w:rPr>
        <w:t xml:space="preserve">a </w:t>
      </w:r>
      <w:r w:rsidR="008D631A" w:rsidRPr="0055091E">
        <w:rPr>
          <w:rFonts w:ascii="Times New Roman" w:hAnsi="Times New Roman" w:cs="Times New Roman"/>
          <w:sz w:val="24"/>
          <w:szCs w:val="24"/>
        </w:rPr>
        <w:t xml:space="preserve">Kelvin-Voigt </w:t>
      </w:r>
      <w:r w:rsidR="00CB44D5">
        <w:rPr>
          <w:rFonts w:ascii="Times New Roman" w:hAnsi="Times New Roman" w:cs="Times New Roman"/>
          <w:sz w:val="24"/>
          <w:szCs w:val="24"/>
        </w:rPr>
        <w:t>stress-strain response</w:t>
      </w:r>
      <w:r w:rsidR="008D631A" w:rsidRPr="0055091E">
        <w:rPr>
          <w:rFonts w:ascii="Times New Roman" w:hAnsi="Times New Roman" w:cs="Times New Roman"/>
          <w:sz w:val="24"/>
          <w:szCs w:val="24"/>
        </w:rPr>
        <w:t xml:space="preserve">. </w:t>
      </w:r>
      <w:r w:rsidR="0055091E" w:rsidRPr="0055091E">
        <w:rPr>
          <w:rFonts w:ascii="Times New Roman" w:hAnsi="Times New Roman" w:cs="Times New Roman"/>
          <w:sz w:val="24"/>
          <w:szCs w:val="24"/>
        </w:rPr>
        <w:t xml:space="preserve">This model </w:t>
      </w:r>
      <w:r w:rsidR="00CB44D5">
        <w:rPr>
          <w:rFonts w:ascii="Times New Roman" w:hAnsi="Times New Roman" w:cs="Times New Roman"/>
          <w:sz w:val="24"/>
          <w:szCs w:val="24"/>
        </w:rPr>
        <w:t>represents</w:t>
      </w:r>
      <w:r w:rsidR="0055091E" w:rsidRPr="0055091E">
        <w:rPr>
          <w:rFonts w:ascii="Times New Roman" w:hAnsi="Times New Roman" w:cs="Times New Roman"/>
          <w:sz w:val="24"/>
          <w:szCs w:val="24"/>
        </w:rPr>
        <w:t xml:space="preserve"> a good approximation to describe the behavior of eukaryotic cells at low modulation frequencies. </w:t>
      </w:r>
      <w:r w:rsidR="00520AFC" w:rsidRPr="0055091E">
        <w:rPr>
          <w:rFonts w:ascii="Times New Roman" w:hAnsi="Times New Roman" w:cs="Times New Roman"/>
          <w:sz w:val="24"/>
          <w:szCs w:val="24"/>
        </w:rPr>
        <w:t>The theory shows that the force exerted on a cell is increased by the presence of the solid support.  This result is an unavoidable consequence of the boundary conditions existing in AFM experiment</w:t>
      </w:r>
      <w:r w:rsidR="0055091E">
        <w:rPr>
          <w:rFonts w:ascii="Times New Roman" w:hAnsi="Times New Roman" w:cs="Times New Roman"/>
          <w:sz w:val="24"/>
          <w:szCs w:val="24"/>
        </w:rPr>
        <w:t>s</w:t>
      </w:r>
      <w:r w:rsidR="00520AFC" w:rsidRPr="0055091E">
        <w:rPr>
          <w:rFonts w:ascii="Times New Roman" w:hAnsi="Times New Roman" w:cs="Times New Roman"/>
          <w:sz w:val="24"/>
          <w:szCs w:val="24"/>
        </w:rPr>
        <w:t xml:space="preserve">. Despite </w:t>
      </w:r>
      <w:r w:rsidR="00CB44D5">
        <w:rPr>
          <w:rFonts w:ascii="Times New Roman" w:hAnsi="Times New Roman" w:cs="Times New Roman"/>
          <w:sz w:val="24"/>
          <w:szCs w:val="24"/>
        </w:rPr>
        <w:t xml:space="preserve">of </w:t>
      </w:r>
      <w:r w:rsidR="00520AFC" w:rsidRPr="0055091E">
        <w:rPr>
          <w:rFonts w:ascii="Times New Roman" w:hAnsi="Times New Roman" w:cs="Times New Roman"/>
          <w:sz w:val="24"/>
          <w:szCs w:val="24"/>
        </w:rPr>
        <w:t>this effect, the bottom effect viscoelastic theory enables to recover the intrinsic mechanical properties of the cell such as the Young’s modulus and the viscosity coefficient with independence of the stiffness of the rigid support</w:t>
      </w:r>
    </w:p>
    <w:p w:rsidR="00FF50A1" w:rsidRPr="0055091E" w:rsidRDefault="00791908" w:rsidP="00FF50A1">
      <w:pPr>
        <w:jc w:val="both"/>
        <w:rPr>
          <w:rFonts w:ascii="Times New Roman" w:hAnsi="Times New Roman" w:cs="Times New Roman"/>
          <w:sz w:val="24"/>
          <w:szCs w:val="24"/>
        </w:rPr>
      </w:pPr>
      <w:r w:rsidRPr="0055091E">
        <w:rPr>
          <w:rFonts w:ascii="Times New Roman" w:hAnsi="Times New Roman" w:cs="Times New Roman"/>
          <w:sz w:val="24"/>
          <w:szCs w:val="24"/>
        </w:rPr>
        <w:t>The force</w:t>
      </w:r>
      <w:r w:rsidR="0055091E">
        <w:rPr>
          <w:rFonts w:ascii="Times New Roman" w:hAnsi="Times New Roman" w:cs="Times New Roman"/>
          <w:sz w:val="24"/>
          <w:szCs w:val="24"/>
        </w:rPr>
        <w:t>-distance</w:t>
      </w:r>
      <w:r w:rsidRPr="0055091E">
        <w:rPr>
          <w:rFonts w:ascii="Times New Roman" w:hAnsi="Times New Roman" w:cs="Times New Roman"/>
          <w:sz w:val="24"/>
          <w:szCs w:val="24"/>
        </w:rPr>
        <w:t xml:space="preserve"> curves obtained </w:t>
      </w:r>
      <w:r w:rsidR="00A66754">
        <w:rPr>
          <w:rFonts w:ascii="Times New Roman" w:hAnsi="Times New Roman" w:cs="Times New Roman"/>
          <w:sz w:val="24"/>
          <w:szCs w:val="24"/>
        </w:rPr>
        <w:t>from</w:t>
      </w:r>
      <w:r w:rsidRPr="0055091E">
        <w:rPr>
          <w:rFonts w:ascii="Times New Roman" w:hAnsi="Times New Roman" w:cs="Times New Roman"/>
          <w:sz w:val="24"/>
          <w:szCs w:val="24"/>
        </w:rPr>
        <w:t xml:space="preserve"> the bottom</w:t>
      </w:r>
      <w:r w:rsidR="00520AFC" w:rsidRPr="0055091E">
        <w:rPr>
          <w:rFonts w:ascii="Times New Roman" w:hAnsi="Times New Roman" w:cs="Times New Roman"/>
          <w:sz w:val="24"/>
          <w:szCs w:val="24"/>
        </w:rPr>
        <w:t xml:space="preserve"> </w:t>
      </w:r>
      <w:r w:rsidRPr="0055091E">
        <w:rPr>
          <w:rFonts w:ascii="Times New Roman" w:hAnsi="Times New Roman" w:cs="Times New Roman"/>
          <w:sz w:val="24"/>
          <w:szCs w:val="24"/>
        </w:rPr>
        <w:t xml:space="preserve">effect viscoelastic </w:t>
      </w:r>
      <w:proofErr w:type="gramStart"/>
      <w:r w:rsidRPr="0055091E">
        <w:rPr>
          <w:rFonts w:ascii="Times New Roman" w:hAnsi="Times New Roman" w:cs="Times New Roman"/>
          <w:sz w:val="24"/>
          <w:szCs w:val="24"/>
        </w:rPr>
        <w:t xml:space="preserve">theory </w:t>
      </w:r>
      <w:r w:rsidR="00185E42" w:rsidRPr="0055091E">
        <w:rPr>
          <w:rFonts w:ascii="Times New Roman" w:hAnsi="Times New Roman" w:cs="Times New Roman"/>
          <w:sz w:val="24"/>
          <w:szCs w:val="24"/>
        </w:rPr>
        <w:t xml:space="preserve"> </w:t>
      </w:r>
      <w:r w:rsidRPr="0055091E">
        <w:rPr>
          <w:rFonts w:ascii="Times New Roman" w:hAnsi="Times New Roman" w:cs="Times New Roman"/>
          <w:sz w:val="24"/>
          <w:szCs w:val="24"/>
        </w:rPr>
        <w:t>are</w:t>
      </w:r>
      <w:proofErr w:type="gramEnd"/>
      <w:r w:rsidRPr="0055091E">
        <w:rPr>
          <w:rFonts w:ascii="Times New Roman" w:hAnsi="Times New Roman" w:cs="Times New Roman"/>
          <w:sz w:val="24"/>
          <w:szCs w:val="24"/>
        </w:rPr>
        <w:t xml:space="preserve"> compared with those obtained by </w:t>
      </w:r>
      <w:r w:rsidR="00C92E50" w:rsidRPr="0055091E">
        <w:rPr>
          <w:rFonts w:ascii="Times New Roman" w:hAnsi="Times New Roman" w:cs="Times New Roman"/>
          <w:sz w:val="24"/>
          <w:szCs w:val="24"/>
        </w:rPr>
        <w:t xml:space="preserve">using </w:t>
      </w:r>
      <w:r w:rsidRPr="0055091E">
        <w:rPr>
          <w:rFonts w:ascii="Times New Roman" w:hAnsi="Times New Roman" w:cs="Times New Roman"/>
          <w:sz w:val="24"/>
          <w:szCs w:val="24"/>
        </w:rPr>
        <w:t xml:space="preserve">finite element simulations. </w:t>
      </w:r>
      <w:r w:rsidR="00250897" w:rsidRPr="0055091E">
        <w:rPr>
          <w:rFonts w:ascii="Times New Roman" w:hAnsi="Times New Roman" w:cs="Times New Roman"/>
          <w:sz w:val="24"/>
          <w:szCs w:val="24"/>
        </w:rPr>
        <w:t>Satisfactory</w:t>
      </w:r>
      <w:r w:rsidR="00E46BF1" w:rsidRPr="0055091E">
        <w:rPr>
          <w:rFonts w:ascii="Times New Roman" w:hAnsi="Times New Roman" w:cs="Times New Roman"/>
          <w:sz w:val="24"/>
          <w:szCs w:val="24"/>
        </w:rPr>
        <w:t xml:space="preserve"> </w:t>
      </w:r>
      <w:r w:rsidRPr="0055091E">
        <w:rPr>
          <w:rFonts w:ascii="Times New Roman" w:hAnsi="Times New Roman" w:cs="Times New Roman"/>
          <w:sz w:val="24"/>
          <w:szCs w:val="24"/>
        </w:rPr>
        <w:t>quantitative agreement</w:t>
      </w:r>
      <w:r w:rsidR="00250897" w:rsidRPr="0055091E">
        <w:rPr>
          <w:rFonts w:ascii="Times New Roman" w:hAnsi="Times New Roman" w:cs="Times New Roman"/>
          <w:sz w:val="24"/>
          <w:szCs w:val="24"/>
        </w:rPr>
        <w:t>s are obtained</w:t>
      </w:r>
      <w:r w:rsidRPr="0055091E">
        <w:rPr>
          <w:rFonts w:ascii="Times New Roman" w:hAnsi="Times New Roman" w:cs="Times New Roman"/>
          <w:sz w:val="24"/>
          <w:szCs w:val="24"/>
        </w:rPr>
        <w:t xml:space="preserve"> for indentation</w:t>
      </w:r>
      <w:r w:rsidR="00A66754">
        <w:rPr>
          <w:rFonts w:ascii="Times New Roman" w:hAnsi="Times New Roman" w:cs="Times New Roman"/>
          <w:sz w:val="24"/>
          <w:szCs w:val="24"/>
        </w:rPr>
        <w:t>/layer thickness</w:t>
      </w:r>
      <w:r w:rsidRPr="0055091E">
        <w:rPr>
          <w:rFonts w:ascii="Times New Roman" w:hAnsi="Times New Roman" w:cs="Times New Roman"/>
          <w:sz w:val="24"/>
          <w:szCs w:val="24"/>
        </w:rPr>
        <w:t xml:space="preserve"> ratios </w:t>
      </w:r>
      <w:r w:rsidR="00520AFC" w:rsidRPr="0055091E">
        <w:rPr>
          <w:rFonts w:ascii="Times New Roman" w:hAnsi="Times New Roman" w:cs="Times New Roman"/>
          <w:sz w:val="24"/>
          <w:szCs w:val="24"/>
        </w:rPr>
        <w:t xml:space="preserve">up to </w:t>
      </w:r>
      <w:r w:rsidR="00693A85" w:rsidRPr="001147B5">
        <w:rPr>
          <w:rFonts w:ascii="Times New Roman" w:hAnsi="Times New Roman" w:cs="Times New Roman"/>
          <w:sz w:val="24"/>
          <w:szCs w:val="24"/>
        </w:rPr>
        <w:t>0.</w:t>
      </w:r>
      <w:r w:rsidR="00520AFC" w:rsidRPr="001147B5">
        <w:rPr>
          <w:rFonts w:ascii="Times New Roman" w:hAnsi="Times New Roman" w:cs="Times New Roman"/>
          <w:sz w:val="24"/>
          <w:szCs w:val="24"/>
        </w:rPr>
        <w:t>3</w:t>
      </w:r>
      <w:r w:rsidRPr="0055091E">
        <w:rPr>
          <w:rFonts w:ascii="Times New Roman" w:hAnsi="Times New Roman" w:cs="Times New Roman"/>
          <w:sz w:val="24"/>
          <w:szCs w:val="24"/>
        </w:rPr>
        <w:t xml:space="preserve">. </w:t>
      </w:r>
      <w:r w:rsidR="00FF50A1" w:rsidRPr="0055091E">
        <w:rPr>
          <w:rFonts w:ascii="Times New Roman" w:hAnsi="Times New Roman" w:cs="Times New Roman"/>
          <w:sz w:val="24"/>
          <w:szCs w:val="24"/>
        </w:rPr>
        <w:t>The differences observed between the FEM simulations and the bottom</w:t>
      </w:r>
      <w:r w:rsidR="00520AFC" w:rsidRPr="0055091E">
        <w:rPr>
          <w:rFonts w:ascii="Times New Roman" w:hAnsi="Times New Roman" w:cs="Times New Roman"/>
          <w:sz w:val="24"/>
          <w:szCs w:val="24"/>
        </w:rPr>
        <w:t xml:space="preserve"> </w:t>
      </w:r>
      <w:r w:rsidR="00FF50A1" w:rsidRPr="0055091E">
        <w:rPr>
          <w:rFonts w:ascii="Times New Roman" w:hAnsi="Times New Roman" w:cs="Times New Roman"/>
          <w:sz w:val="24"/>
          <w:szCs w:val="24"/>
        </w:rPr>
        <w:t xml:space="preserve">effect viscoelastic theory </w:t>
      </w:r>
      <w:r w:rsidR="00250897" w:rsidRPr="0055091E">
        <w:rPr>
          <w:rFonts w:ascii="Times New Roman" w:hAnsi="Times New Roman" w:cs="Times New Roman"/>
          <w:sz w:val="24"/>
          <w:szCs w:val="24"/>
        </w:rPr>
        <w:t xml:space="preserve">happen </w:t>
      </w:r>
      <w:r w:rsidR="00FF50A1" w:rsidRPr="0055091E">
        <w:rPr>
          <w:rFonts w:ascii="Times New Roman" w:hAnsi="Times New Roman" w:cs="Times New Roman"/>
          <w:sz w:val="24"/>
          <w:szCs w:val="24"/>
        </w:rPr>
        <w:t xml:space="preserve">when the tip </w:t>
      </w:r>
      <w:proofErr w:type="gramStart"/>
      <w:r w:rsidR="00FF50A1" w:rsidRPr="0055091E">
        <w:rPr>
          <w:rFonts w:ascii="Times New Roman" w:hAnsi="Times New Roman" w:cs="Times New Roman"/>
          <w:sz w:val="24"/>
          <w:szCs w:val="24"/>
        </w:rPr>
        <w:t>is  withdrawn</w:t>
      </w:r>
      <w:proofErr w:type="gramEnd"/>
      <w:r w:rsidR="00FF50A1" w:rsidRPr="0055091E">
        <w:rPr>
          <w:rFonts w:ascii="Times New Roman" w:hAnsi="Times New Roman" w:cs="Times New Roman"/>
          <w:sz w:val="24"/>
          <w:szCs w:val="24"/>
        </w:rPr>
        <w:t xml:space="preserve"> from the sample</w:t>
      </w:r>
      <w:r w:rsidR="00A66754">
        <w:rPr>
          <w:rFonts w:ascii="Times New Roman" w:hAnsi="Times New Roman" w:cs="Times New Roman"/>
          <w:sz w:val="24"/>
          <w:szCs w:val="24"/>
        </w:rPr>
        <w:t>. Those differences a</w:t>
      </w:r>
      <w:r w:rsidR="00FF50A1" w:rsidRPr="0055091E">
        <w:rPr>
          <w:rFonts w:ascii="Times New Roman" w:hAnsi="Times New Roman" w:cs="Times New Roman"/>
          <w:sz w:val="24"/>
          <w:szCs w:val="24"/>
        </w:rPr>
        <w:t>re associated with the determination of the contact area.</w:t>
      </w:r>
      <w:r w:rsidR="00250897" w:rsidRPr="0055091E">
        <w:rPr>
          <w:rFonts w:ascii="Times New Roman" w:hAnsi="Times New Roman" w:cs="Times New Roman"/>
          <w:sz w:val="24"/>
          <w:szCs w:val="24"/>
        </w:rPr>
        <w:t xml:space="preserve"> </w:t>
      </w:r>
      <w:r w:rsidR="0026071B">
        <w:rPr>
          <w:rFonts w:ascii="Times New Roman" w:hAnsi="Times New Roman" w:cs="Times New Roman"/>
          <w:sz w:val="24"/>
          <w:szCs w:val="24"/>
        </w:rPr>
        <w:t>In the s</w:t>
      </w:r>
      <w:r w:rsidR="00CD3C9C" w:rsidRPr="0055091E">
        <w:rPr>
          <w:rFonts w:ascii="Times New Roman" w:hAnsi="Times New Roman" w:cs="Times New Roman"/>
          <w:sz w:val="24"/>
          <w:szCs w:val="24"/>
        </w:rPr>
        <w:t xml:space="preserve">imulations </w:t>
      </w:r>
      <w:proofErr w:type="gramStart"/>
      <w:r w:rsidR="00CD3C9C" w:rsidRPr="0055091E">
        <w:rPr>
          <w:rFonts w:ascii="Times New Roman" w:hAnsi="Times New Roman" w:cs="Times New Roman"/>
          <w:sz w:val="24"/>
          <w:szCs w:val="24"/>
        </w:rPr>
        <w:t>th</w:t>
      </w:r>
      <w:r w:rsidR="0026071B">
        <w:rPr>
          <w:rFonts w:ascii="Times New Roman" w:hAnsi="Times New Roman" w:cs="Times New Roman"/>
          <w:sz w:val="24"/>
          <w:szCs w:val="24"/>
        </w:rPr>
        <w:t>e</w:t>
      </w:r>
      <w:r w:rsidR="00CD3C9C" w:rsidRPr="0055091E">
        <w:rPr>
          <w:rFonts w:ascii="Times New Roman" w:hAnsi="Times New Roman" w:cs="Times New Roman"/>
          <w:sz w:val="24"/>
          <w:szCs w:val="24"/>
        </w:rPr>
        <w:t xml:space="preserve"> </w:t>
      </w:r>
      <w:r w:rsidR="008C5972" w:rsidRPr="0055091E">
        <w:rPr>
          <w:rFonts w:ascii="Times New Roman" w:hAnsi="Times New Roman" w:cs="Times New Roman"/>
          <w:sz w:val="24"/>
          <w:szCs w:val="24"/>
        </w:rPr>
        <w:t xml:space="preserve"> </w:t>
      </w:r>
      <w:r w:rsidR="00CD3C9C" w:rsidRPr="0055091E">
        <w:rPr>
          <w:rFonts w:ascii="Times New Roman" w:hAnsi="Times New Roman" w:cs="Times New Roman"/>
          <w:sz w:val="24"/>
          <w:szCs w:val="24"/>
        </w:rPr>
        <w:t>contact</w:t>
      </w:r>
      <w:proofErr w:type="gramEnd"/>
      <w:r w:rsidR="008C5972" w:rsidRPr="0055091E">
        <w:rPr>
          <w:rFonts w:ascii="Times New Roman" w:hAnsi="Times New Roman" w:cs="Times New Roman"/>
          <w:sz w:val="24"/>
          <w:szCs w:val="24"/>
        </w:rPr>
        <w:t xml:space="preserve"> area</w:t>
      </w:r>
      <w:r w:rsidR="00CD3C9C" w:rsidRPr="0055091E">
        <w:rPr>
          <w:rFonts w:ascii="Times New Roman" w:hAnsi="Times New Roman" w:cs="Times New Roman"/>
          <w:sz w:val="24"/>
          <w:szCs w:val="24"/>
        </w:rPr>
        <w:t xml:space="preserve"> </w:t>
      </w:r>
      <w:r w:rsidR="0026071B">
        <w:rPr>
          <w:rFonts w:ascii="Times New Roman" w:hAnsi="Times New Roman" w:cs="Times New Roman"/>
          <w:sz w:val="24"/>
          <w:szCs w:val="24"/>
        </w:rPr>
        <w:t xml:space="preserve">during the withdrawal shrinks at a faster rate than the one predicted by the theory. </w:t>
      </w:r>
      <w:r w:rsidR="008C5972" w:rsidRPr="0055091E">
        <w:rPr>
          <w:rFonts w:ascii="Times New Roman" w:hAnsi="Times New Roman" w:cs="Times New Roman"/>
          <w:sz w:val="24"/>
          <w:szCs w:val="24"/>
        </w:rPr>
        <w:t xml:space="preserve"> </w:t>
      </w:r>
      <w:r w:rsidR="00A66754">
        <w:rPr>
          <w:rFonts w:ascii="Times New Roman" w:hAnsi="Times New Roman" w:cs="Times New Roman"/>
          <w:sz w:val="24"/>
          <w:szCs w:val="24"/>
        </w:rPr>
        <w:t xml:space="preserve">For that reason, the fitting between theory and experiment should be performed on the approach section of the force-distance curves. </w:t>
      </w:r>
    </w:p>
    <w:p w:rsidR="00791908" w:rsidRPr="0055091E" w:rsidRDefault="0026071B" w:rsidP="00621AB4">
      <w:pPr>
        <w:jc w:val="both"/>
        <w:rPr>
          <w:rFonts w:ascii="Times New Roman" w:hAnsi="Times New Roman" w:cs="Times New Roman"/>
          <w:sz w:val="24"/>
          <w:szCs w:val="24"/>
        </w:rPr>
      </w:pPr>
      <w:r>
        <w:rPr>
          <w:rFonts w:ascii="Times New Roman" w:hAnsi="Times New Roman" w:cs="Times New Roman"/>
          <w:sz w:val="24"/>
          <w:szCs w:val="24"/>
        </w:rPr>
        <w:t>We also show that</w:t>
      </w:r>
      <w:r w:rsidR="00CD3C9C" w:rsidRPr="0055091E">
        <w:rPr>
          <w:rFonts w:ascii="Times New Roman" w:hAnsi="Times New Roman" w:cs="Times New Roman"/>
          <w:sz w:val="24"/>
          <w:szCs w:val="24"/>
        </w:rPr>
        <w:t xml:space="preserve"> </w:t>
      </w:r>
      <w:r w:rsidR="008E374A" w:rsidRPr="0055091E">
        <w:rPr>
          <w:rFonts w:ascii="Times New Roman" w:hAnsi="Times New Roman" w:cs="Times New Roman"/>
          <w:sz w:val="24"/>
          <w:szCs w:val="24"/>
        </w:rPr>
        <w:t>t</w:t>
      </w:r>
      <w:r w:rsidR="00185E42" w:rsidRPr="0055091E">
        <w:rPr>
          <w:rFonts w:ascii="Times New Roman" w:hAnsi="Times New Roman" w:cs="Times New Roman"/>
          <w:sz w:val="24"/>
          <w:szCs w:val="24"/>
        </w:rPr>
        <w:t xml:space="preserve">he </w:t>
      </w:r>
      <w:r>
        <w:rPr>
          <w:rFonts w:ascii="Times New Roman" w:hAnsi="Times New Roman" w:cs="Times New Roman"/>
          <w:sz w:val="24"/>
          <w:szCs w:val="24"/>
        </w:rPr>
        <w:t xml:space="preserve">cell’s </w:t>
      </w:r>
      <w:r w:rsidR="00185E42" w:rsidRPr="0055091E">
        <w:rPr>
          <w:rFonts w:ascii="Times New Roman" w:hAnsi="Times New Roman" w:cs="Times New Roman"/>
          <w:sz w:val="24"/>
          <w:szCs w:val="24"/>
        </w:rPr>
        <w:t xml:space="preserve">nanomechanical parameters deduced by fitting a force-distance curve with </w:t>
      </w:r>
      <w:r w:rsidR="00250897" w:rsidRPr="0055091E">
        <w:rPr>
          <w:rFonts w:ascii="Times New Roman" w:hAnsi="Times New Roman" w:cs="Times New Roman"/>
          <w:sz w:val="24"/>
          <w:szCs w:val="24"/>
        </w:rPr>
        <w:t>a</w:t>
      </w:r>
      <w:r w:rsidR="00185E42" w:rsidRPr="0055091E">
        <w:rPr>
          <w:rFonts w:ascii="Times New Roman" w:hAnsi="Times New Roman" w:cs="Times New Roman"/>
          <w:sz w:val="24"/>
          <w:szCs w:val="24"/>
        </w:rPr>
        <w:t xml:space="preserve"> </w:t>
      </w:r>
      <w:r w:rsidR="001158C8" w:rsidRPr="0055091E">
        <w:rPr>
          <w:rFonts w:ascii="Times New Roman" w:hAnsi="Times New Roman" w:cs="Times New Roman"/>
          <w:sz w:val="24"/>
          <w:szCs w:val="24"/>
        </w:rPr>
        <w:t xml:space="preserve">semi-infinite viscoelastic </w:t>
      </w:r>
      <w:r w:rsidR="00185E42" w:rsidRPr="0055091E">
        <w:rPr>
          <w:rFonts w:ascii="Times New Roman" w:hAnsi="Times New Roman" w:cs="Times New Roman"/>
          <w:sz w:val="24"/>
          <w:szCs w:val="24"/>
        </w:rPr>
        <w:t xml:space="preserve">model </w:t>
      </w:r>
      <w:r w:rsidR="001158C8" w:rsidRPr="0055091E">
        <w:rPr>
          <w:rFonts w:ascii="Times New Roman" w:hAnsi="Times New Roman" w:cs="Times New Roman"/>
          <w:sz w:val="24"/>
          <w:szCs w:val="24"/>
        </w:rPr>
        <w:t xml:space="preserve">are </w:t>
      </w:r>
      <w:r w:rsidR="00185E42" w:rsidRPr="0055091E">
        <w:rPr>
          <w:rFonts w:ascii="Times New Roman" w:hAnsi="Times New Roman" w:cs="Times New Roman"/>
          <w:sz w:val="24"/>
          <w:szCs w:val="24"/>
        </w:rPr>
        <w:t xml:space="preserve">far from the true </w:t>
      </w:r>
      <w:r w:rsidR="00250897" w:rsidRPr="0055091E">
        <w:rPr>
          <w:rFonts w:ascii="Times New Roman" w:hAnsi="Times New Roman" w:cs="Times New Roman"/>
          <w:sz w:val="24"/>
          <w:szCs w:val="24"/>
        </w:rPr>
        <w:t>values</w:t>
      </w:r>
      <w:r w:rsidR="00185E42" w:rsidRPr="0055091E">
        <w:rPr>
          <w:rFonts w:ascii="Times New Roman" w:hAnsi="Times New Roman" w:cs="Times New Roman"/>
          <w:sz w:val="24"/>
          <w:szCs w:val="24"/>
        </w:rPr>
        <w:t xml:space="preserve">.  </w:t>
      </w:r>
      <w:r w:rsidR="001158C8" w:rsidRPr="0055091E">
        <w:rPr>
          <w:rFonts w:ascii="Times New Roman" w:hAnsi="Times New Roman" w:cs="Times New Roman"/>
          <w:sz w:val="24"/>
          <w:szCs w:val="24"/>
        </w:rPr>
        <w:t xml:space="preserve">The discrepancies increase with the indentation ratio. </w:t>
      </w:r>
      <w:r w:rsidR="00250897" w:rsidRPr="0055091E">
        <w:rPr>
          <w:rFonts w:ascii="Times New Roman" w:hAnsi="Times New Roman" w:cs="Times New Roman"/>
          <w:sz w:val="24"/>
          <w:szCs w:val="24"/>
        </w:rPr>
        <w:t>E</w:t>
      </w:r>
      <w:r w:rsidR="001158C8" w:rsidRPr="0055091E">
        <w:rPr>
          <w:rFonts w:ascii="Times New Roman" w:hAnsi="Times New Roman" w:cs="Times New Roman"/>
          <w:sz w:val="24"/>
          <w:szCs w:val="24"/>
        </w:rPr>
        <w:t>ven for small indentation ratios</w:t>
      </w:r>
      <w:r w:rsidR="00A66754">
        <w:rPr>
          <w:rFonts w:ascii="Times New Roman" w:hAnsi="Times New Roman" w:cs="Times New Roman"/>
          <w:sz w:val="24"/>
          <w:szCs w:val="24"/>
        </w:rPr>
        <w:t xml:space="preserve"> (≤0.05)</w:t>
      </w:r>
      <w:r>
        <w:rPr>
          <w:rFonts w:ascii="Times New Roman" w:hAnsi="Times New Roman" w:cs="Times New Roman"/>
          <w:sz w:val="24"/>
          <w:szCs w:val="24"/>
        </w:rPr>
        <w:t>, the</w:t>
      </w:r>
      <w:r w:rsidR="00250897" w:rsidRPr="0055091E">
        <w:rPr>
          <w:rFonts w:ascii="Times New Roman" w:hAnsi="Times New Roman" w:cs="Times New Roman"/>
          <w:sz w:val="24"/>
          <w:szCs w:val="24"/>
        </w:rPr>
        <w:t xml:space="preserve"> semi-infinite model fails to reproduce the data. </w:t>
      </w:r>
    </w:p>
    <w:p w:rsidR="00A513D5" w:rsidRDefault="00CD3C9C" w:rsidP="00CD3C9C">
      <w:pPr>
        <w:jc w:val="both"/>
        <w:rPr>
          <w:rFonts w:ascii="Times New Roman" w:eastAsia="Times New Roman" w:hAnsi="Times New Roman" w:cs="Times New Roman"/>
          <w:sz w:val="24"/>
          <w:szCs w:val="24"/>
        </w:rPr>
      </w:pPr>
      <w:r w:rsidRPr="0055091E">
        <w:rPr>
          <w:rFonts w:ascii="Times New Roman" w:eastAsia="Times New Roman" w:hAnsi="Times New Roman" w:cs="Times New Roman"/>
          <w:sz w:val="24"/>
          <w:szCs w:val="24"/>
        </w:rPr>
        <w:t xml:space="preserve">In summary, the force exerted by a probe on a viscoelastic layer is influenced by the stiffness of the solid support. It depends on the layer thickness, the </w:t>
      </w:r>
      <w:r w:rsidR="00331B1E" w:rsidRPr="0055091E">
        <w:rPr>
          <w:rFonts w:ascii="Times New Roman" w:eastAsia="Times New Roman" w:hAnsi="Times New Roman" w:cs="Times New Roman"/>
          <w:sz w:val="24"/>
          <w:szCs w:val="24"/>
        </w:rPr>
        <w:t>indentation</w:t>
      </w:r>
      <w:r w:rsidR="00A513D5">
        <w:rPr>
          <w:rFonts w:ascii="Times New Roman" w:eastAsia="Times New Roman" w:hAnsi="Times New Roman" w:cs="Times New Roman"/>
          <w:sz w:val="24"/>
          <w:szCs w:val="24"/>
        </w:rPr>
        <w:t>, the indentation rate</w:t>
      </w:r>
      <w:r w:rsidR="00331B1E" w:rsidRPr="0055091E">
        <w:rPr>
          <w:rFonts w:ascii="Times New Roman" w:eastAsia="Times New Roman" w:hAnsi="Times New Roman" w:cs="Times New Roman"/>
          <w:sz w:val="24"/>
          <w:szCs w:val="24"/>
        </w:rPr>
        <w:t xml:space="preserve"> and</w:t>
      </w:r>
      <w:r w:rsidRPr="0055091E">
        <w:rPr>
          <w:rFonts w:ascii="Times New Roman" w:eastAsia="Times New Roman" w:hAnsi="Times New Roman" w:cs="Times New Roman"/>
          <w:sz w:val="24"/>
          <w:szCs w:val="24"/>
        </w:rPr>
        <w:t xml:space="preserve"> the probe shape.  As a rule, the force applied on a </w:t>
      </w:r>
      <w:r w:rsidR="00A513D5">
        <w:rPr>
          <w:rFonts w:ascii="Times New Roman" w:eastAsia="Times New Roman" w:hAnsi="Times New Roman" w:cs="Times New Roman"/>
          <w:sz w:val="24"/>
          <w:szCs w:val="24"/>
        </w:rPr>
        <w:t xml:space="preserve">cell </w:t>
      </w:r>
      <w:r w:rsidRPr="0055091E">
        <w:rPr>
          <w:rFonts w:ascii="Times New Roman" w:eastAsia="Times New Roman" w:hAnsi="Times New Roman" w:cs="Times New Roman"/>
          <w:sz w:val="24"/>
          <w:szCs w:val="24"/>
        </w:rPr>
        <w:t xml:space="preserve">is dominated by </w:t>
      </w:r>
      <w:r w:rsidRPr="0055091E">
        <w:rPr>
          <w:rFonts w:ascii="Times New Roman" w:eastAsia="Times New Roman" w:hAnsi="Times New Roman" w:cs="Times New Roman"/>
          <w:sz w:val="24"/>
          <w:szCs w:val="24"/>
        </w:rPr>
        <w:lastRenderedPageBreak/>
        <w:t xml:space="preserve">the stiffness of the support </w:t>
      </w:r>
      <w:r w:rsidR="00A513D5">
        <w:rPr>
          <w:rFonts w:ascii="Times New Roman" w:eastAsia="Times New Roman" w:hAnsi="Times New Roman" w:cs="Times New Roman"/>
          <w:sz w:val="24"/>
          <w:szCs w:val="24"/>
        </w:rPr>
        <w:t xml:space="preserve">even for very small indentations (100-500 nm). </w:t>
      </w:r>
      <w:r w:rsidR="00331B1E" w:rsidRPr="0055091E">
        <w:rPr>
          <w:rFonts w:ascii="Times New Roman" w:eastAsia="Times New Roman" w:hAnsi="Times New Roman" w:cs="Times New Roman"/>
          <w:sz w:val="24"/>
          <w:szCs w:val="24"/>
        </w:rPr>
        <w:t xml:space="preserve">The bottom-effect viscoelastic theory enables to recover the </w:t>
      </w:r>
      <w:r w:rsidR="00A66754">
        <w:rPr>
          <w:rFonts w:ascii="Times New Roman" w:eastAsia="Times New Roman" w:hAnsi="Times New Roman" w:cs="Times New Roman"/>
          <w:sz w:val="24"/>
          <w:szCs w:val="24"/>
        </w:rPr>
        <w:t>viscoelastic</w:t>
      </w:r>
      <w:r w:rsidR="00331B1E" w:rsidRPr="0055091E">
        <w:rPr>
          <w:rFonts w:ascii="Times New Roman" w:eastAsia="Times New Roman" w:hAnsi="Times New Roman" w:cs="Times New Roman"/>
          <w:sz w:val="24"/>
          <w:szCs w:val="24"/>
        </w:rPr>
        <w:t xml:space="preserve"> parameters of the </w:t>
      </w:r>
      <w:r w:rsidR="00CB44D5">
        <w:rPr>
          <w:rFonts w:ascii="Times New Roman" w:eastAsia="Times New Roman" w:hAnsi="Times New Roman" w:cs="Times New Roman"/>
          <w:sz w:val="24"/>
          <w:szCs w:val="24"/>
        </w:rPr>
        <w:t>cell</w:t>
      </w:r>
      <w:r w:rsidR="00331B1E" w:rsidRPr="0055091E">
        <w:rPr>
          <w:rFonts w:ascii="Times New Roman" w:eastAsia="Times New Roman" w:hAnsi="Times New Roman" w:cs="Times New Roman"/>
          <w:sz w:val="24"/>
          <w:szCs w:val="24"/>
        </w:rPr>
        <w:t xml:space="preserve"> with a relative error below </w:t>
      </w:r>
      <w:r w:rsidR="00A513D5">
        <w:rPr>
          <w:rFonts w:ascii="Times New Roman" w:eastAsia="Times New Roman" w:hAnsi="Times New Roman" w:cs="Times New Roman"/>
          <w:sz w:val="24"/>
          <w:szCs w:val="24"/>
        </w:rPr>
        <w:t>1</w:t>
      </w:r>
      <w:r w:rsidR="00331B1E" w:rsidRPr="0055091E">
        <w:rPr>
          <w:rFonts w:ascii="Times New Roman" w:eastAsia="Times New Roman" w:hAnsi="Times New Roman" w:cs="Times New Roman"/>
          <w:sz w:val="24"/>
          <w:szCs w:val="24"/>
        </w:rPr>
        <w:t xml:space="preserve">0% </w:t>
      </w:r>
      <w:r w:rsidR="002D19D9" w:rsidRPr="0055091E">
        <w:rPr>
          <w:rFonts w:ascii="Times New Roman" w:eastAsia="Times New Roman" w:hAnsi="Times New Roman" w:cs="Times New Roman"/>
          <w:sz w:val="24"/>
          <w:szCs w:val="24"/>
        </w:rPr>
        <w:t>for</w:t>
      </w:r>
      <w:r w:rsidR="00331B1E" w:rsidRPr="0055091E">
        <w:rPr>
          <w:rFonts w:ascii="Times New Roman" w:eastAsia="Times New Roman" w:hAnsi="Times New Roman" w:cs="Times New Roman"/>
          <w:sz w:val="24"/>
          <w:szCs w:val="24"/>
        </w:rPr>
        <w:t xml:space="preserve"> </w:t>
      </w:r>
      <w:r w:rsidR="00A66754">
        <w:rPr>
          <w:rFonts w:ascii="Times New Roman" w:eastAsia="Times New Roman" w:hAnsi="Times New Roman" w:cs="Times New Roman"/>
          <w:sz w:val="24"/>
          <w:szCs w:val="24"/>
        </w:rPr>
        <w:t xml:space="preserve">relatively large </w:t>
      </w:r>
      <w:r w:rsidR="00331B1E" w:rsidRPr="0055091E">
        <w:rPr>
          <w:rFonts w:ascii="Times New Roman" w:eastAsia="Times New Roman" w:hAnsi="Times New Roman" w:cs="Times New Roman"/>
          <w:sz w:val="24"/>
          <w:szCs w:val="24"/>
        </w:rPr>
        <w:t>indentation</w:t>
      </w:r>
      <w:r w:rsidR="00A66754">
        <w:rPr>
          <w:rFonts w:ascii="Times New Roman" w:eastAsia="Times New Roman" w:hAnsi="Times New Roman" w:cs="Times New Roman"/>
          <w:sz w:val="24"/>
          <w:szCs w:val="24"/>
        </w:rPr>
        <w:t>/layer</w:t>
      </w:r>
      <w:r w:rsidR="00331B1E" w:rsidRPr="0055091E">
        <w:rPr>
          <w:rFonts w:ascii="Times New Roman" w:eastAsia="Times New Roman" w:hAnsi="Times New Roman" w:cs="Times New Roman"/>
          <w:sz w:val="24"/>
          <w:szCs w:val="24"/>
        </w:rPr>
        <w:t xml:space="preserve"> ratios </w:t>
      </w:r>
      <w:r w:rsidR="00A66754">
        <w:rPr>
          <w:rFonts w:ascii="Times New Roman" w:eastAsia="Times New Roman" w:hAnsi="Times New Roman" w:cs="Times New Roman"/>
          <w:sz w:val="24"/>
          <w:szCs w:val="24"/>
        </w:rPr>
        <w:t>(≤</w:t>
      </w:r>
      <w:r w:rsidR="00693A85" w:rsidRPr="0055091E">
        <w:rPr>
          <w:rFonts w:ascii="Times New Roman" w:eastAsia="Times New Roman" w:hAnsi="Times New Roman" w:cs="Times New Roman"/>
          <w:sz w:val="24"/>
          <w:szCs w:val="24"/>
        </w:rPr>
        <w:t>0.</w:t>
      </w:r>
      <w:r w:rsidR="00A513D5">
        <w:rPr>
          <w:rFonts w:ascii="Times New Roman" w:eastAsia="Times New Roman" w:hAnsi="Times New Roman" w:cs="Times New Roman"/>
          <w:sz w:val="24"/>
          <w:szCs w:val="24"/>
        </w:rPr>
        <w:t>3</w:t>
      </w:r>
      <w:r w:rsidR="00A66754">
        <w:rPr>
          <w:rFonts w:ascii="Times New Roman" w:eastAsia="Times New Roman" w:hAnsi="Times New Roman" w:cs="Times New Roman"/>
          <w:sz w:val="24"/>
          <w:szCs w:val="24"/>
        </w:rPr>
        <w:t>)</w:t>
      </w:r>
      <w:r w:rsidR="00331B1E" w:rsidRPr="0055091E">
        <w:rPr>
          <w:rFonts w:ascii="Times New Roman" w:eastAsia="Times New Roman" w:hAnsi="Times New Roman" w:cs="Times New Roman"/>
          <w:sz w:val="24"/>
          <w:szCs w:val="24"/>
        </w:rPr>
        <w:t xml:space="preserve">. </w:t>
      </w:r>
      <w:r w:rsidRPr="0055091E">
        <w:rPr>
          <w:rFonts w:ascii="Times New Roman" w:eastAsia="Times New Roman" w:hAnsi="Times New Roman" w:cs="Times New Roman"/>
          <w:sz w:val="24"/>
          <w:szCs w:val="24"/>
        </w:rPr>
        <w:t xml:space="preserve"> </w:t>
      </w:r>
    </w:p>
    <w:p w:rsidR="00A513D5" w:rsidRDefault="00A513D5" w:rsidP="00CD3C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theory is general. It can be extended to any axisymmetric probe geometry. The fundamental expressions can be applied to different </w:t>
      </w:r>
      <w:r w:rsidR="00E85FE8">
        <w:rPr>
          <w:rFonts w:ascii="Times New Roman" w:eastAsia="Times New Roman" w:hAnsi="Times New Roman" w:cs="Times New Roman"/>
          <w:sz w:val="24"/>
          <w:szCs w:val="24"/>
        </w:rPr>
        <w:t xml:space="preserve">linear </w:t>
      </w:r>
      <w:r>
        <w:rPr>
          <w:rFonts w:ascii="Times New Roman" w:eastAsia="Times New Roman" w:hAnsi="Times New Roman" w:cs="Times New Roman"/>
          <w:sz w:val="24"/>
          <w:szCs w:val="24"/>
        </w:rPr>
        <w:t xml:space="preserve">viscoelastic models such as the standard linear solid and power law rheology. </w:t>
      </w:r>
    </w:p>
    <w:p w:rsidR="006A6E73" w:rsidRPr="00FF50A1" w:rsidRDefault="00F633BB" w:rsidP="008D631A">
      <w:pPr>
        <w:pStyle w:val="Ttulo1"/>
        <w:numPr>
          <w:ilvl w:val="0"/>
          <w:numId w:val="0"/>
        </w:numPr>
        <w:ind w:left="432" w:hanging="432"/>
        <w:rPr>
          <w:rFonts w:ascii="Times New Roman" w:hAnsi="Times New Roman" w:cs="Times New Roman"/>
          <w:color w:val="auto"/>
          <w:sz w:val="24"/>
          <w:szCs w:val="24"/>
        </w:rPr>
      </w:pPr>
      <w:r w:rsidRPr="00FF50A1">
        <w:rPr>
          <w:rFonts w:ascii="Times New Roman" w:hAnsi="Times New Roman" w:cs="Times New Roman"/>
          <w:color w:val="auto"/>
          <w:sz w:val="24"/>
          <w:szCs w:val="24"/>
        </w:rPr>
        <w:t>Acknowledgments</w:t>
      </w:r>
    </w:p>
    <w:p w:rsidR="00B80B03" w:rsidRPr="00FF50A1" w:rsidRDefault="00671244" w:rsidP="00671244">
      <w:pPr>
        <w:pStyle w:val="TDAcknowledgments"/>
        <w:spacing w:before="0" w:after="240" w:line="240" w:lineRule="auto"/>
        <w:ind w:firstLine="0"/>
        <w:jc w:val="left"/>
        <w:rPr>
          <w:rFonts w:ascii="Times New Roman" w:eastAsiaTheme="minorHAnsi" w:hAnsi="Times New Roman"/>
          <w:szCs w:val="24"/>
        </w:rPr>
      </w:pPr>
      <w:r w:rsidRPr="00FF50A1">
        <w:rPr>
          <w:rFonts w:ascii="Times New Roman" w:eastAsiaTheme="minorHAnsi" w:hAnsi="Times New Roman"/>
          <w:szCs w:val="24"/>
        </w:rPr>
        <w:t>We thank the financial support from the European Research Council ERC–</w:t>
      </w:r>
      <w:proofErr w:type="spellStart"/>
      <w:r w:rsidRPr="00FF50A1">
        <w:rPr>
          <w:rFonts w:ascii="Times New Roman" w:eastAsiaTheme="minorHAnsi" w:hAnsi="Times New Roman"/>
          <w:szCs w:val="24"/>
        </w:rPr>
        <w:t>AdG</w:t>
      </w:r>
      <w:proofErr w:type="spellEnd"/>
      <w:r w:rsidRPr="00FF50A1">
        <w:rPr>
          <w:rFonts w:ascii="Times New Roman" w:eastAsiaTheme="minorHAnsi" w:hAnsi="Times New Roman"/>
          <w:szCs w:val="24"/>
        </w:rPr>
        <w:t xml:space="preserve">–340177 (3DNanoMech) and the </w:t>
      </w:r>
      <w:proofErr w:type="spellStart"/>
      <w:r w:rsidRPr="00FF50A1">
        <w:rPr>
          <w:rFonts w:ascii="Times New Roman" w:eastAsiaTheme="minorHAnsi" w:hAnsi="Times New Roman"/>
          <w:szCs w:val="24"/>
        </w:rPr>
        <w:t>Ministerio</w:t>
      </w:r>
      <w:proofErr w:type="spellEnd"/>
      <w:r w:rsidRPr="00FF50A1">
        <w:rPr>
          <w:rFonts w:ascii="Times New Roman" w:eastAsiaTheme="minorHAnsi" w:hAnsi="Times New Roman"/>
          <w:szCs w:val="24"/>
        </w:rPr>
        <w:t xml:space="preserve"> de </w:t>
      </w:r>
      <w:proofErr w:type="spellStart"/>
      <w:r w:rsidRPr="00FF50A1">
        <w:rPr>
          <w:rFonts w:ascii="Times New Roman" w:eastAsiaTheme="minorHAnsi" w:hAnsi="Times New Roman"/>
          <w:szCs w:val="24"/>
        </w:rPr>
        <w:t>Economía</w:t>
      </w:r>
      <w:proofErr w:type="spellEnd"/>
      <w:r w:rsidRPr="00FF50A1">
        <w:rPr>
          <w:rFonts w:ascii="Times New Roman" w:eastAsiaTheme="minorHAnsi" w:hAnsi="Times New Roman"/>
          <w:szCs w:val="24"/>
        </w:rPr>
        <w:t xml:space="preserve"> y </w:t>
      </w:r>
      <w:proofErr w:type="spellStart"/>
      <w:r w:rsidRPr="00FF50A1">
        <w:rPr>
          <w:rFonts w:ascii="Times New Roman" w:eastAsiaTheme="minorHAnsi" w:hAnsi="Times New Roman"/>
          <w:szCs w:val="24"/>
        </w:rPr>
        <w:t>Competitividad</w:t>
      </w:r>
      <w:proofErr w:type="spellEnd"/>
      <w:r w:rsidRPr="00FF50A1">
        <w:rPr>
          <w:rFonts w:ascii="Times New Roman" w:eastAsiaTheme="minorHAnsi" w:hAnsi="Times New Roman"/>
          <w:szCs w:val="24"/>
        </w:rPr>
        <w:t xml:space="preserve"> MAT2016-76507-R.</w:t>
      </w:r>
    </w:p>
    <w:p w:rsidR="00B80B03" w:rsidRDefault="00B80B03">
      <w:pPr>
        <w:rPr>
          <w:rFonts w:ascii="Times New Roman" w:hAnsi="Times New Roman" w:cs="Times New Roman"/>
          <w:sz w:val="24"/>
          <w:szCs w:val="24"/>
        </w:rPr>
      </w:pPr>
      <w:r>
        <w:rPr>
          <w:rFonts w:ascii="Times New Roman" w:hAnsi="Times New Roman"/>
          <w:szCs w:val="24"/>
        </w:rPr>
        <w:br w:type="page"/>
      </w:r>
    </w:p>
    <w:p w:rsidR="00266A29" w:rsidRPr="00A97281" w:rsidRDefault="00266A29" w:rsidP="00266A29">
      <w:pPr>
        <w:spacing w:after="0" w:line="240" w:lineRule="auto"/>
        <w:jc w:val="both"/>
        <w:rPr>
          <w:rFonts w:ascii="Times New Roman" w:eastAsia="Times New Roman" w:hAnsi="Times New Roman" w:cs="Times New Roman"/>
          <w:b/>
          <w:color w:val="000000"/>
          <w:shd w:val="clear" w:color="auto" w:fill="FFFFFF"/>
        </w:rPr>
      </w:pPr>
      <w:r w:rsidRPr="00A97281">
        <w:rPr>
          <w:rFonts w:ascii="Times New Roman" w:eastAsia="Times New Roman" w:hAnsi="Times New Roman" w:cs="Times New Roman"/>
          <w:b/>
          <w:color w:val="000000"/>
          <w:shd w:val="clear" w:color="auto" w:fill="FFFFFF"/>
        </w:rPr>
        <w:lastRenderedPageBreak/>
        <w:t>References</w:t>
      </w:r>
    </w:p>
    <w:p w:rsidR="00266A29" w:rsidRPr="00A97281" w:rsidRDefault="00266A29" w:rsidP="00266A29">
      <w:pPr>
        <w:spacing w:after="0" w:line="240" w:lineRule="auto"/>
        <w:jc w:val="both"/>
        <w:rPr>
          <w:rFonts w:ascii="Times New Roman" w:eastAsia="Times New Roman" w:hAnsi="Times New Roman" w:cs="Times New Roman"/>
          <w:color w:val="000000"/>
          <w:shd w:val="clear" w:color="auto" w:fill="FFFFFF"/>
        </w:rPr>
      </w:pP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1.</w:t>
      </w:r>
      <w:r w:rsidRPr="00A97281">
        <w:rPr>
          <w:rFonts w:ascii="Times New Roman" w:hAnsi="Times New Roman" w:cs="Times New Roman"/>
        </w:rPr>
        <w:tab/>
        <w:t xml:space="preserve">D. Wang and T. P. Russell, </w:t>
      </w:r>
      <w:r w:rsidRPr="00A97281">
        <w:rPr>
          <w:rFonts w:ascii="Times New Roman" w:hAnsi="Times New Roman" w:cs="Times New Roman"/>
          <w:i/>
        </w:rPr>
        <w:t>Macromolecules</w:t>
      </w:r>
      <w:r w:rsidRPr="00A97281">
        <w:rPr>
          <w:rFonts w:ascii="Times New Roman" w:hAnsi="Times New Roman" w:cs="Times New Roman"/>
        </w:rPr>
        <w:t xml:space="preserve">, 2018, </w:t>
      </w:r>
      <w:r w:rsidRPr="00A97281">
        <w:rPr>
          <w:rFonts w:ascii="Times New Roman" w:hAnsi="Times New Roman" w:cs="Times New Roman"/>
          <w:b/>
        </w:rPr>
        <w:t>51</w:t>
      </w:r>
      <w:r w:rsidRPr="00A97281">
        <w:rPr>
          <w:rFonts w:ascii="Times New Roman" w:hAnsi="Times New Roman" w:cs="Times New Roman"/>
        </w:rPr>
        <w:t>, 3-24.</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2.</w:t>
      </w:r>
      <w:r w:rsidRPr="00A97281">
        <w:rPr>
          <w:rFonts w:ascii="Times New Roman" w:hAnsi="Times New Roman" w:cs="Times New Roman"/>
        </w:rPr>
        <w:tab/>
        <w:t xml:space="preserve">R. García, R. Magerle and R. Perez, </w:t>
      </w:r>
      <w:r w:rsidRPr="00A97281">
        <w:rPr>
          <w:rFonts w:ascii="Times New Roman" w:hAnsi="Times New Roman" w:cs="Times New Roman"/>
          <w:i/>
        </w:rPr>
        <w:t>Nat. Mater.</w:t>
      </w:r>
      <w:r w:rsidRPr="00A97281">
        <w:rPr>
          <w:rFonts w:ascii="Times New Roman" w:hAnsi="Times New Roman" w:cs="Times New Roman"/>
        </w:rPr>
        <w:t xml:space="preserve">, 2007, </w:t>
      </w:r>
      <w:r w:rsidRPr="00A97281">
        <w:rPr>
          <w:rFonts w:ascii="Times New Roman" w:hAnsi="Times New Roman" w:cs="Times New Roman"/>
          <w:b/>
        </w:rPr>
        <w:t>6</w:t>
      </w:r>
      <w:r w:rsidRPr="00A97281">
        <w:rPr>
          <w:rFonts w:ascii="Times New Roman" w:hAnsi="Times New Roman" w:cs="Times New Roman"/>
        </w:rPr>
        <w:t>, 405.</w:t>
      </w:r>
    </w:p>
    <w:p w:rsidR="00E63CDD" w:rsidRPr="00A97281" w:rsidRDefault="00E63CDD" w:rsidP="00E63CDD">
      <w:pPr>
        <w:pStyle w:val="EndNoteBibliography"/>
        <w:spacing w:after="0"/>
        <w:ind w:left="720" w:hanging="720"/>
        <w:rPr>
          <w:rFonts w:ascii="Times New Roman" w:hAnsi="Times New Roman" w:cs="Times New Roman"/>
          <w:lang w:val="es-ES"/>
        </w:rPr>
      </w:pPr>
      <w:r w:rsidRPr="00A97281">
        <w:rPr>
          <w:rFonts w:ascii="Times New Roman" w:hAnsi="Times New Roman" w:cs="Times New Roman"/>
        </w:rPr>
        <w:t>3.</w:t>
      </w:r>
      <w:r w:rsidRPr="00A97281">
        <w:rPr>
          <w:rFonts w:ascii="Times New Roman" w:hAnsi="Times New Roman" w:cs="Times New Roman"/>
        </w:rPr>
        <w:tab/>
        <w:t xml:space="preserve">C. Marius, L. Y. Seth and V. T. Vladimir, </w:t>
      </w:r>
      <w:r w:rsidRPr="00A97281">
        <w:rPr>
          <w:rFonts w:ascii="Times New Roman" w:hAnsi="Times New Roman" w:cs="Times New Roman"/>
          <w:i/>
        </w:rPr>
        <w:t xml:space="preserve">Jpn. J. Appl. </w:t>
      </w:r>
      <w:r w:rsidRPr="00A97281">
        <w:rPr>
          <w:rFonts w:ascii="Times New Roman" w:hAnsi="Times New Roman" w:cs="Times New Roman"/>
          <w:i/>
          <w:lang w:val="es-ES"/>
        </w:rPr>
        <w:t>Phys.</w:t>
      </w:r>
      <w:r w:rsidRPr="00A97281">
        <w:rPr>
          <w:rFonts w:ascii="Times New Roman" w:hAnsi="Times New Roman" w:cs="Times New Roman"/>
          <w:lang w:val="es-ES"/>
        </w:rPr>
        <w:t xml:space="preserve">, 2015, </w:t>
      </w:r>
      <w:r w:rsidRPr="00A97281">
        <w:rPr>
          <w:rFonts w:ascii="Times New Roman" w:hAnsi="Times New Roman" w:cs="Times New Roman"/>
          <w:b/>
          <w:lang w:val="es-ES"/>
        </w:rPr>
        <w:t>54</w:t>
      </w:r>
      <w:r w:rsidRPr="00A97281">
        <w:rPr>
          <w:rFonts w:ascii="Times New Roman" w:hAnsi="Times New Roman" w:cs="Times New Roman"/>
          <w:lang w:val="es-ES"/>
        </w:rPr>
        <w:t>, 08LA02.</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lang w:val="es-ES"/>
        </w:rPr>
        <w:t>4.</w:t>
      </w:r>
      <w:r w:rsidRPr="00A97281">
        <w:rPr>
          <w:rFonts w:ascii="Times New Roman" w:hAnsi="Times New Roman" w:cs="Times New Roman"/>
          <w:lang w:val="es-ES"/>
        </w:rPr>
        <w:tab/>
        <w:t xml:space="preserve">E. T. Herruzo, A. P. Perrino and R. Garcia, </w:t>
      </w:r>
      <w:r w:rsidRPr="00A97281">
        <w:rPr>
          <w:rFonts w:ascii="Times New Roman" w:hAnsi="Times New Roman" w:cs="Times New Roman"/>
          <w:i/>
          <w:lang w:val="es-ES"/>
        </w:rPr>
        <w:t xml:space="preserve">Nat. </w:t>
      </w:r>
      <w:r w:rsidRPr="00A97281">
        <w:rPr>
          <w:rFonts w:ascii="Times New Roman" w:hAnsi="Times New Roman" w:cs="Times New Roman"/>
          <w:i/>
        </w:rPr>
        <w:t>Commun.</w:t>
      </w:r>
      <w:r w:rsidRPr="00A97281">
        <w:rPr>
          <w:rFonts w:ascii="Times New Roman" w:hAnsi="Times New Roman" w:cs="Times New Roman"/>
        </w:rPr>
        <w:t xml:space="preserve">, 2014, </w:t>
      </w:r>
      <w:r w:rsidRPr="00A97281">
        <w:rPr>
          <w:rFonts w:ascii="Times New Roman" w:hAnsi="Times New Roman" w:cs="Times New Roman"/>
          <w:b/>
        </w:rPr>
        <w:t>5</w:t>
      </w:r>
      <w:r w:rsidRPr="00A97281">
        <w:rPr>
          <w:rFonts w:ascii="Times New Roman" w:hAnsi="Times New Roman" w:cs="Times New Roman"/>
        </w:rPr>
        <w:t>, 3126.</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5.</w:t>
      </w:r>
      <w:r w:rsidRPr="00A97281">
        <w:rPr>
          <w:rFonts w:ascii="Times New Roman" w:hAnsi="Times New Roman" w:cs="Times New Roman"/>
        </w:rPr>
        <w:tab/>
        <w:t xml:space="preserve">R. Proksch, M. Kocun, D. Hurley, M. Viani, A. Labuda, W. Meinhold and J. Bemis, </w:t>
      </w:r>
      <w:r w:rsidRPr="00A97281">
        <w:rPr>
          <w:rFonts w:ascii="Times New Roman" w:hAnsi="Times New Roman" w:cs="Times New Roman"/>
          <w:i/>
        </w:rPr>
        <w:t>Journal of Applied Physics</w:t>
      </w:r>
      <w:r w:rsidRPr="00A97281">
        <w:rPr>
          <w:rFonts w:ascii="Times New Roman" w:hAnsi="Times New Roman" w:cs="Times New Roman"/>
        </w:rPr>
        <w:t xml:space="preserve">, 2016, </w:t>
      </w:r>
      <w:r w:rsidRPr="00A97281">
        <w:rPr>
          <w:rFonts w:ascii="Times New Roman" w:hAnsi="Times New Roman" w:cs="Times New Roman"/>
          <w:b/>
        </w:rPr>
        <w:t>119</w:t>
      </w:r>
      <w:r w:rsidRPr="00A97281">
        <w:rPr>
          <w:rFonts w:ascii="Times New Roman" w:hAnsi="Times New Roman" w:cs="Times New Roman"/>
        </w:rPr>
        <w:t>, 134901.</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6.</w:t>
      </w:r>
      <w:r w:rsidRPr="00A97281">
        <w:rPr>
          <w:rFonts w:ascii="Times New Roman" w:hAnsi="Times New Roman" w:cs="Times New Roman"/>
        </w:rPr>
        <w:tab/>
        <w:t xml:space="preserve">K. N. Hung, I. Makiko and N. Ken, </w:t>
      </w:r>
      <w:r w:rsidRPr="00A97281">
        <w:rPr>
          <w:rFonts w:ascii="Times New Roman" w:hAnsi="Times New Roman" w:cs="Times New Roman"/>
          <w:i/>
        </w:rPr>
        <w:t>Jpn. J. Appl. Phys.</w:t>
      </w:r>
      <w:r w:rsidRPr="00A97281">
        <w:rPr>
          <w:rFonts w:ascii="Times New Roman" w:hAnsi="Times New Roman" w:cs="Times New Roman"/>
        </w:rPr>
        <w:t xml:space="preserve">, 2016, </w:t>
      </w:r>
      <w:r w:rsidRPr="00A97281">
        <w:rPr>
          <w:rFonts w:ascii="Times New Roman" w:hAnsi="Times New Roman" w:cs="Times New Roman"/>
          <w:b/>
        </w:rPr>
        <w:t>55</w:t>
      </w:r>
      <w:r w:rsidRPr="00A97281">
        <w:rPr>
          <w:rFonts w:ascii="Times New Roman" w:hAnsi="Times New Roman" w:cs="Times New Roman"/>
        </w:rPr>
        <w:t>, 08NB06.</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7.</w:t>
      </w:r>
      <w:r w:rsidRPr="00A97281">
        <w:rPr>
          <w:rFonts w:ascii="Times New Roman" w:hAnsi="Times New Roman" w:cs="Times New Roman"/>
        </w:rPr>
        <w:tab/>
        <w:t xml:space="preserve">M. Kocun, A. Labuda, W. Meinhold, I. Revenko and R. Proksch, </w:t>
      </w:r>
      <w:r w:rsidRPr="00A97281">
        <w:rPr>
          <w:rFonts w:ascii="Times New Roman" w:hAnsi="Times New Roman" w:cs="Times New Roman"/>
          <w:i/>
        </w:rPr>
        <w:t>ACS Nano</w:t>
      </w:r>
      <w:r w:rsidRPr="00A97281">
        <w:rPr>
          <w:rFonts w:ascii="Times New Roman" w:hAnsi="Times New Roman" w:cs="Times New Roman"/>
        </w:rPr>
        <w:t xml:space="preserve">, 2017, </w:t>
      </w:r>
      <w:r w:rsidRPr="00A97281">
        <w:rPr>
          <w:rFonts w:ascii="Times New Roman" w:hAnsi="Times New Roman" w:cs="Times New Roman"/>
          <w:b/>
        </w:rPr>
        <w:t>11</w:t>
      </w:r>
      <w:r w:rsidRPr="00A97281">
        <w:rPr>
          <w:rFonts w:ascii="Times New Roman" w:hAnsi="Times New Roman" w:cs="Times New Roman"/>
        </w:rPr>
        <w:t>, 10097-10105.</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8.</w:t>
      </w:r>
      <w:r w:rsidRPr="00A97281">
        <w:rPr>
          <w:rFonts w:ascii="Times New Roman" w:hAnsi="Times New Roman" w:cs="Times New Roman"/>
        </w:rPr>
        <w:tab/>
        <w:t xml:space="preserve">Y. F. Dufrêne, T. Ando, R. Garcia, D. Alsteens, D. Martinez-Martin, A. Engel, C. Gerber and D. J. Müller, </w:t>
      </w:r>
      <w:r w:rsidRPr="00A97281">
        <w:rPr>
          <w:rFonts w:ascii="Times New Roman" w:hAnsi="Times New Roman" w:cs="Times New Roman"/>
          <w:i/>
        </w:rPr>
        <w:t>Nat. Nanotechnol.</w:t>
      </w:r>
      <w:r w:rsidRPr="00A97281">
        <w:rPr>
          <w:rFonts w:ascii="Times New Roman" w:hAnsi="Times New Roman" w:cs="Times New Roman"/>
        </w:rPr>
        <w:t xml:space="preserve">, 2017, </w:t>
      </w:r>
      <w:r w:rsidRPr="00A97281">
        <w:rPr>
          <w:rFonts w:ascii="Times New Roman" w:hAnsi="Times New Roman" w:cs="Times New Roman"/>
          <w:b/>
        </w:rPr>
        <w:t>12</w:t>
      </w:r>
      <w:r w:rsidRPr="00A97281">
        <w:rPr>
          <w:rFonts w:ascii="Times New Roman" w:hAnsi="Times New Roman" w:cs="Times New Roman"/>
        </w:rPr>
        <w:t>, 295.</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9.</w:t>
      </w:r>
      <w:r w:rsidRPr="00A97281">
        <w:rPr>
          <w:rFonts w:ascii="Times New Roman" w:hAnsi="Times New Roman" w:cs="Times New Roman"/>
        </w:rPr>
        <w:tab/>
        <w:t xml:space="preserve">M. Dong, S. Husale and O. Sahin, </w:t>
      </w:r>
      <w:r w:rsidRPr="00A97281">
        <w:rPr>
          <w:rFonts w:ascii="Times New Roman" w:hAnsi="Times New Roman" w:cs="Times New Roman"/>
          <w:i/>
        </w:rPr>
        <w:t>Nat. Nanotechnol.</w:t>
      </w:r>
      <w:r w:rsidRPr="00A97281">
        <w:rPr>
          <w:rFonts w:ascii="Times New Roman" w:hAnsi="Times New Roman" w:cs="Times New Roman"/>
        </w:rPr>
        <w:t xml:space="preserve">, 2009, </w:t>
      </w:r>
      <w:r w:rsidRPr="00A97281">
        <w:rPr>
          <w:rFonts w:ascii="Times New Roman" w:hAnsi="Times New Roman" w:cs="Times New Roman"/>
          <w:b/>
        </w:rPr>
        <w:t>4</w:t>
      </w:r>
      <w:r w:rsidRPr="00A97281">
        <w:rPr>
          <w:rFonts w:ascii="Times New Roman" w:hAnsi="Times New Roman" w:cs="Times New Roman"/>
        </w:rPr>
        <w:t>, 514.</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10.</w:t>
      </w:r>
      <w:r w:rsidRPr="00A97281">
        <w:rPr>
          <w:rFonts w:ascii="Times New Roman" w:hAnsi="Times New Roman" w:cs="Times New Roman"/>
        </w:rPr>
        <w:tab/>
        <w:t xml:space="preserve">I. D. Medalsy and D. J. Müller, </w:t>
      </w:r>
      <w:r w:rsidRPr="00A97281">
        <w:rPr>
          <w:rFonts w:ascii="Times New Roman" w:hAnsi="Times New Roman" w:cs="Times New Roman"/>
          <w:i/>
        </w:rPr>
        <w:t>ACS Nano</w:t>
      </w:r>
      <w:r w:rsidRPr="00A97281">
        <w:rPr>
          <w:rFonts w:ascii="Times New Roman" w:hAnsi="Times New Roman" w:cs="Times New Roman"/>
        </w:rPr>
        <w:t xml:space="preserve">, 2013, </w:t>
      </w:r>
      <w:r w:rsidRPr="00A97281">
        <w:rPr>
          <w:rFonts w:ascii="Times New Roman" w:hAnsi="Times New Roman" w:cs="Times New Roman"/>
          <w:b/>
        </w:rPr>
        <w:t>7</w:t>
      </w:r>
      <w:r w:rsidRPr="00A97281">
        <w:rPr>
          <w:rFonts w:ascii="Times New Roman" w:hAnsi="Times New Roman" w:cs="Times New Roman"/>
        </w:rPr>
        <w:t>, 2642-2650.</w:t>
      </w:r>
    </w:p>
    <w:p w:rsidR="00E63CDD" w:rsidRPr="00A97281" w:rsidRDefault="00E63CDD" w:rsidP="00E63CDD">
      <w:pPr>
        <w:pStyle w:val="EndNoteBibliography"/>
        <w:spacing w:after="0"/>
        <w:ind w:left="720" w:hanging="720"/>
        <w:rPr>
          <w:rFonts w:ascii="Times New Roman" w:hAnsi="Times New Roman" w:cs="Times New Roman"/>
          <w:lang w:val="es-ES"/>
        </w:rPr>
      </w:pPr>
      <w:r w:rsidRPr="00A97281">
        <w:rPr>
          <w:rFonts w:ascii="Times New Roman" w:hAnsi="Times New Roman" w:cs="Times New Roman"/>
          <w:lang w:val="es-ES"/>
        </w:rPr>
        <w:t>11.</w:t>
      </w:r>
      <w:r w:rsidRPr="00A97281">
        <w:rPr>
          <w:rFonts w:ascii="Times New Roman" w:hAnsi="Times New Roman" w:cs="Times New Roman"/>
          <w:lang w:val="es-ES"/>
        </w:rPr>
        <w:tab/>
        <w:t xml:space="preserve">A. P. Perrino and R. Garcia, </w:t>
      </w:r>
      <w:r w:rsidRPr="00A97281">
        <w:rPr>
          <w:rFonts w:ascii="Times New Roman" w:hAnsi="Times New Roman" w:cs="Times New Roman"/>
          <w:i/>
          <w:lang w:val="es-ES"/>
        </w:rPr>
        <w:t>Nanoscale</w:t>
      </w:r>
      <w:r w:rsidRPr="00A97281">
        <w:rPr>
          <w:rFonts w:ascii="Times New Roman" w:hAnsi="Times New Roman" w:cs="Times New Roman"/>
          <w:lang w:val="es-ES"/>
        </w:rPr>
        <w:t xml:space="preserve">, 2016, </w:t>
      </w:r>
      <w:r w:rsidRPr="00A97281">
        <w:rPr>
          <w:rFonts w:ascii="Times New Roman" w:hAnsi="Times New Roman" w:cs="Times New Roman"/>
          <w:b/>
          <w:lang w:val="es-ES"/>
        </w:rPr>
        <w:t>8</w:t>
      </w:r>
      <w:r w:rsidRPr="00A97281">
        <w:rPr>
          <w:rFonts w:ascii="Times New Roman" w:hAnsi="Times New Roman" w:cs="Times New Roman"/>
          <w:lang w:val="es-ES"/>
        </w:rPr>
        <w:t>, 9151-9158.</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12.</w:t>
      </w:r>
      <w:r w:rsidRPr="00A97281">
        <w:rPr>
          <w:rFonts w:ascii="Times New Roman" w:hAnsi="Times New Roman" w:cs="Times New Roman"/>
        </w:rPr>
        <w:tab/>
        <w:t xml:space="preserve">L. Liu, Q. Li, S. Zhang, X. Wang, S. V. Hoffmann, J. Li, Z. Liu, F. Besenbacher and M. Dong, </w:t>
      </w:r>
      <w:r w:rsidRPr="00A97281">
        <w:rPr>
          <w:rFonts w:ascii="Times New Roman" w:hAnsi="Times New Roman" w:cs="Times New Roman"/>
          <w:i/>
        </w:rPr>
        <w:t>Advanced science (Weinheim, Baden-Wurttemberg, Germany)</w:t>
      </w:r>
      <w:r w:rsidRPr="00A97281">
        <w:rPr>
          <w:rFonts w:ascii="Times New Roman" w:hAnsi="Times New Roman" w:cs="Times New Roman"/>
        </w:rPr>
        <w:t xml:space="preserve">, 2016, </w:t>
      </w:r>
      <w:r w:rsidRPr="00A97281">
        <w:rPr>
          <w:rFonts w:ascii="Times New Roman" w:hAnsi="Times New Roman" w:cs="Times New Roman"/>
          <w:b/>
        </w:rPr>
        <w:t>3</w:t>
      </w:r>
      <w:r w:rsidRPr="00A97281">
        <w:rPr>
          <w:rFonts w:ascii="Times New Roman" w:hAnsi="Times New Roman" w:cs="Times New Roman"/>
        </w:rPr>
        <w:t>, 1500369.</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13.</w:t>
      </w:r>
      <w:r w:rsidRPr="00A97281">
        <w:rPr>
          <w:rFonts w:ascii="Times New Roman" w:hAnsi="Times New Roman" w:cs="Times New Roman"/>
        </w:rPr>
        <w:tab/>
        <w:t xml:space="preserve">C. A. Amo, A. P. Perrino, A. F. Payam and R. Garcia, </w:t>
      </w:r>
      <w:r w:rsidRPr="00A97281">
        <w:rPr>
          <w:rFonts w:ascii="Times New Roman" w:hAnsi="Times New Roman" w:cs="Times New Roman"/>
          <w:i/>
        </w:rPr>
        <w:t>ACS Nano</w:t>
      </w:r>
      <w:r w:rsidRPr="00A97281">
        <w:rPr>
          <w:rFonts w:ascii="Times New Roman" w:hAnsi="Times New Roman" w:cs="Times New Roman"/>
        </w:rPr>
        <w:t xml:space="preserve">, 2017, </w:t>
      </w:r>
      <w:r w:rsidRPr="00A97281">
        <w:rPr>
          <w:rFonts w:ascii="Times New Roman" w:hAnsi="Times New Roman" w:cs="Times New Roman"/>
          <w:b/>
        </w:rPr>
        <w:t>11</w:t>
      </w:r>
      <w:r w:rsidRPr="00A97281">
        <w:rPr>
          <w:rFonts w:ascii="Times New Roman" w:hAnsi="Times New Roman" w:cs="Times New Roman"/>
        </w:rPr>
        <w:t>, 8650-8659.</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14.</w:t>
      </w:r>
      <w:r w:rsidRPr="00A97281">
        <w:rPr>
          <w:rFonts w:ascii="Times New Roman" w:hAnsi="Times New Roman" w:cs="Times New Roman"/>
        </w:rPr>
        <w:tab/>
        <w:t xml:space="preserve">W. H. Roos, R. Bruinsma and G. J. L. Wuite, </w:t>
      </w:r>
      <w:r w:rsidRPr="00A97281">
        <w:rPr>
          <w:rFonts w:ascii="Times New Roman" w:hAnsi="Times New Roman" w:cs="Times New Roman"/>
          <w:i/>
        </w:rPr>
        <w:t>Nature Physics</w:t>
      </w:r>
      <w:r w:rsidRPr="00A97281">
        <w:rPr>
          <w:rFonts w:ascii="Times New Roman" w:hAnsi="Times New Roman" w:cs="Times New Roman"/>
        </w:rPr>
        <w:t xml:space="preserve">, 2010, </w:t>
      </w:r>
      <w:r w:rsidRPr="00A97281">
        <w:rPr>
          <w:rFonts w:ascii="Times New Roman" w:hAnsi="Times New Roman" w:cs="Times New Roman"/>
          <w:b/>
        </w:rPr>
        <w:t>6</w:t>
      </w:r>
      <w:r w:rsidRPr="00A97281">
        <w:rPr>
          <w:rFonts w:ascii="Times New Roman" w:hAnsi="Times New Roman" w:cs="Times New Roman"/>
        </w:rPr>
        <w:t>, 733.</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lang w:val="es-ES"/>
        </w:rPr>
        <w:t>15.</w:t>
      </w:r>
      <w:r w:rsidRPr="00A97281">
        <w:rPr>
          <w:rFonts w:ascii="Times New Roman" w:hAnsi="Times New Roman" w:cs="Times New Roman"/>
          <w:lang w:val="es-ES"/>
        </w:rPr>
        <w:tab/>
        <w:t xml:space="preserve">A. Ortega-Esteban, A. J. Pérez-Berná, R. Menéndez-Conejero, S. J. Flint, C. S. Martín and P. J. de Pablo, </w:t>
      </w:r>
      <w:r w:rsidRPr="00A97281">
        <w:rPr>
          <w:rFonts w:ascii="Times New Roman" w:hAnsi="Times New Roman" w:cs="Times New Roman"/>
          <w:i/>
          <w:lang w:val="es-ES"/>
        </w:rPr>
        <w:t xml:space="preserve">Sci. </w:t>
      </w:r>
      <w:r w:rsidRPr="00A97281">
        <w:rPr>
          <w:rFonts w:ascii="Times New Roman" w:hAnsi="Times New Roman" w:cs="Times New Roman"/>
          <w:i/>
        </w:rPr>
        <w:t>Rep.</w:t>
      </w:r>
      <w:r w:rsidRPr="00A97281">
        <w:rPr>
          <w:rFonts w:ascii="Times New Roman" w:hAnsi="Times New Roman" w:cs="Times New Roman"/>
        </w:rPr>
        <w:t xml:space="preserve">, 2013, </w:t>
      </w:r>
      <w:r w:rsidRPr="00A97281">
        <w:rPr>
          <w:rFonts w:ascii="Times New Roman" w:hAnsi="Times New Roman" w:cs="Times New Roman"/>
          <w:b/>
        </w:rPr>
        <w:t>3</w:t>
      </w:r>
      <w:r w:rsidRPr="00A97281">
        <w:rPr>
          <w:rFonts w:ascii="Times New Roman" w:hAnsi="Times New Roman" w:cs="Times New Roman"/>
        </w:rPr>
        <w:t>, 1434.</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16.</w:t>
      </w:r>
      <w:r w:rsidRPr="00A97281">
        <w:rPr>
          <w:rFonts w:ascii="Times New Roman" w:hAnsi="Times New Roman" w:cs="Times New Roman"/>
        </w:rPr>
        <w:tab/>
        <w:t xml:space="preserve">K. Haase and A. E. Pelling, </w:t>
      </w:r>
      <w:r w:rsidRPr="00A97281">
        <w:rPr>
          <w:rFonts w:ascii="Times New Roman" w:hAnsi="Times New Roman" w:cs="Times New Roman"/>
          <w:i/>
        </w:rPr>
        <w:t>Journal of The Royal Society Interface</w:t>
      </w:r>
      <w:r w:rsidRPr="00A97281">
        <w:rPr>
          <w:rFonts w:ascii="Times New Roman" w:hAnsi="Times New Roman" w:cs="Times New Roman"/>
        </w:rPr>
        <w:t xml:space="preserve">, 2015, </w:t>
      </w:r>
      <w:r w:rsidRPr="00A97281">
        <w:rPr>
          <w:rFonts w:ascii="Times New Roman" w:hAnsi="Times New Roman" w:cs="Times New Roman"/>
          <w:b/>
        </w:rPr>
        <w:t>12</w:t>
      </w:r>
      <w:r w:rsidRPr="00A97281">
        <w:rPr>
          <w:rFonts w:ascii="Times New Roman" w:hAnsi="Times New Roman" w:cs="Times New Roman"/>
        </w:rPr>
        <w:t>.</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17.</w:t>
      </w:r>
      <w:r w:rsidRPr="00A97281">
        <w:rPr>
          <w:rFonts w:ascii="Times New Roman" w:hAnsi="Times New Roman" w:cs="Times New Roman"/>
        </w:rPr>
        <w:tab/>
        <w:t xml:space="preserve">C. Rotsch and M. Radmacher, </w:t>
      </w:r>
      <w:r w:rsidRPr="00A97281">
        <w:rPr>
          <w:rFonts w:ascii="Times New Roman" w:hAnsi="Times New Roman" w:cs="Times New Roman"/>
          <w:i/>
        </w:rPr>
        <w:t>Biophys. J.</w:t>
      </w:r>
      <w:r w:rsidRPr="00A97281">
        <w:rPr>
          <w:rFonts w:ascii="Times New Roman" w:hAnsi="Times New Roman" w:cs="Times New Roman"/>
        </w:rPr>
        <w:t xml:space="preserve">, 2000, </w:t>
      </w:r>
      <w:r w:rsidRPr="00A97281">
        <w:rPr>
          <w:rFonts w:ascii="Times New Roman" w:hAnsi="Times New Roman" w:cs="Times New Roman"/>
          <w:b/>
        </w:rPr>
        <w:t>78</w:t>
      </w:r>
      <w:r w:rsidRPr="00A97281">
        <w:rPr>
          <w:rFonts w:ascii="Times New Roman" w:hAnsi="Times New Roman" w:cs="Times New Roman"/>
        </w:rPr>
        <w:t>, 520-535.</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18.</w:t>
      </w:r>
      <w:r w:rsidRPr="00A97281">
        <w:rPr>
          <w:rFonts w:ascii="Times New Roman" w:hAnsi="Times New Roman" w:cs="Times New Roman"/>
        </w:rPr>
        <w:tab/>
        <w:t xml:space="preserve">J. Alcaraz, L. Buscemi, M. Grabulosa, X. Trepat, B. Fabry, R. Farre and D. Navajas, </w:t>
      </w:r>
      <w:r w:rsidRPr="00A97281">
        <w:rPr>
          <w:rFonts w:ascii="Times New Roman" w:hAnsi="Times New Roman" w:cs="Times New Roman"/>
          <w:i/>
        </w:rPr>
        <w:t>Biophys. J.</w:t>
      </w:r>
      <w:r w:rsidRPr="00A97281">
        <w:rPr>
          <w:rFonts w:ascii="Times New Roman" w:hAnsi="Times New Roman" w:cs="Times New Roman"/>
        </w:rPr>
        <w:t xml:space="preserve">, 2003, </w:t>
      </w:r>
      <w:r w:rsidRPr="00A97281">
        <w:rPr>
          <w:rFonts w:ascii="Times New Roman" w:hAnsi="Times New Roman" w:cs="Times New Roman"/>
          <w:b/>
        </w:rPr>
        <w:t>84</w:t>
      </w:r>
      <w:r w:rsidRPr="00A97281">
        <w:rPr>
          <w:rFonts w:ascii="Times New Roman" w:hAnsi="Times New Roman" w:cs="Times New Roman"/>
        </w:rPr>
        <w:t>, 2071-2079.</w:t>
      </w:r>
    </w:p>
    <w:p w:rsidR="00E63CDD" w:rsidRPr="00A97281" w:rsidRDefault="00E63CDD" w:rsidP="00E63CDD">
      <w:pPr>
        <w:pStyle w:val="EndNoteBibliography"/>
        <w:spacing w:after="0"/>
        <w:ind w:left="720" w:hanging="720"/>
        <w:rPr>
          <w:rFonts w:ascii="Times New Roman" w:hAnsi="Times New Roman" w:cs="Times New Roman"/>
          <w:lang w:val="es-ES"/>
        </w:rPr>
      </w:pPr>
      <w:r w:rsidRPr="00A97281">
        <w:rPr>
          <w:rFonts w:ascii="Times New Roman" w:hAnsi="Times New Roman" w:cs="Times New Roman"/>
        </w:rPr>
        <w:t>19.</w:t>
      </w:r>
      <w:r w:rsidRPr="00A97281">
        <w:rPr>
          <w:rFonts w:ascii="Times New Roman" w:hAnsi="Times New Roman" w:cs="Times New Roman"/>
        </w:rPr>
        <w:tab/>
        <w:t xml:space="preserve">C. Roduit, S. Sekatski, G. Dietler, S. Catsicas, F. Lafont and S. Kasas, </w:t>
      </w:r>
      <w:r w:rsidRPr="00A97281">
        <w:rPr>
          <w:rFonts w:ascii="Times New Roman" w:hAnsi="Times New Roman" w:cs="Times New Roman"/>
          <w:i/>
        </w:rPr>
        <w:t xml:space="preserve">Biophys. </w:t>
      </w:r>
      <w:r w:rsidRPr="00A97281">
        <w:rPr>
          <w:rFonts w:ascii="Times New Roman" w:hAnsi="Times New Roman" w:cs="Times New Roman"/>
          <w:i/>
          <w:lang w:val="es-ES"/>
        </w:rPr>
        <w:t>J.</w:t>
      </w:r>
      <w:r w:rsidRPr="00A97281">
        <w:rPr>
          <w:rFonts w:ascii="Times New Roman" w:hAnsi="Times New Roman" w:cs="Times New Roman"/>
          <w:lang w:val="es-ES"/>
        </w:rPr>
        <w:t xml:space="preserve">, 2009, </w:t>
      </w:r>
      <w:r w:rsidRPr="00A97281">
        <w:rPr>
          <w:rFonts w:ascii="Times New Roman" w:hAnsi="Times New Roman" w:cs="Times New Roman"/>
          <w:b/>
          <w:lang w:val="es-ES"/>
        </w:rPr>
        <w:t>97</w:t>
      </w:r>
      <w:r w:rsidRPr="00A97281">
        <w:rPr>
          <w:rFonts w:ascii="Times New Roman" w:hAnsi="Times New Roman" w:cs="Times New Roman"/>
          <w:lang w:val="es-ES"/>
        </w:rPr>
        <w:t>, 674-677.</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lang w:val="es-ES"/>
        </w:rPr>
        <w:t>20.</w:t>
      </w:r>
      <w:r w:rsidRPr="00A97281">
        <w:rPr>
          <w:rFonts w:ascii="Times New Roman" w:hAnsi="Times New Roman" w:cs="Times New Roman"/>
          <w:lang w:val="es-ES"/>
        </w:rPr>
        <w:tab/>
        <w:t xml:space="preserve">A. Raman, S. Trigueros, A. Cartagena, A. P. Z. Stevenson, M. Susilo, E. Nauman and S. A. Contera, </w:t>
      </w:r>
      <w:r w:rsidRPr="00A97281">
        <w:rPr>
          <w:rFonts w:ascii="Times New Roman" w:hAnsi="Times New Roman" w:cs="Times New Roman"/>
          <w:i/>
          <w:lang w:val="es-ES"/>
        </w:rPr>
        <w:t xml:space="preserve">Nat. </w:t>
      </w:r>
      <w:r w:rsidRPr="00A97281">
        <w:rPr>
          <w:rFonts w:ascii="Times New Roman" w:hAnsi="Times New Roman" w:cs="Times New Roman"/>
          <w:i/>
        </w:rPr>
        <w:t>Nanotechnol.</w:t>
      </w:r>
      <w:r w:rsidRPr="00A97281">
        <w:rPr>
          <w:rFonts w:ascii="Times New Roman" w:hAnsi="Times New Roman" w:cs="Times New Roman"/>
        </w:rPr>
        <w:t xml:space="preserve">, 2011, </w:t>
      </w:r>
      <w:r w:rsidRPr="00A97281">
        <w:rPr>
          <w:rFonts w:ascii="Times New Roman" w:hAnsi="Times New Roman" w:cs="Times New Roman"/>
          <w:b/>
        </w:rPr>
        <w:t>6</w:t>
      </w:r>
      <w:r w:rsidRPr="00A97281">
        <w:rPr>
          <w:rFonts w:ascii="Times New Roman" w:hAnsi="Times New Roman" w:cs="Times New Roman"/>
        </w:rPr>
        <w:t>, 809.</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21.</w:t>
      </w:r>
      <w:r w:rsidRPr="00A97281">
        <w:rPr>
          <w:rFonts w:ascii="Times New Roman" w:hAnsi="Times New Roman" w:cs="Times New Roman"/>
        </w:rPr>
        <w:tab/>
        <w:t xml:space="preserve">R. Vargas-Pinto, H. Gong, A. Vahabikashi and M. Johnson, </w:t>
      </w:r>
      <w:r w:rsidRPr="00A97281">
        <w:rPr>
          <w:rFonts w:ascii="Times New Roman" w:hAnsi="Times New Roman" w:cs="Times New Roman"/>
          <w:i/>
        </w:rPr>
        <w:t>Biophys. J.</w:t>
      </w:r>
      <w:r w:rsidRPr="00A97281">
        <w:rPr>
          <w:rFonts w:ascii="Times New Roman" w:hAnsi="Times New Roman" w:cs="Times New Roman"/>
        </w:rPr>
        <w:t xml:space="preserve">, 2013, </w:t>
      </w:r>
      <w:r w:rsidRPr="00A97281">
        <w:rPr>
          <w:rFonts w:ascii="Times New Roman" w:hAnsi="Times New Roman" w:cs="Times New Roman"/>
          <w:b/>
        </w:rPr>
        <w:t>105</w:t>
      </w:r>
      <w:r w:rsidRPr="00A97281">
        <w:rPr>
          <w:rFonts w:ascii="Times New Roman" w:hAnsi="Times New Roman" w:cs="Times New Roman"/>
        </w:rPr>
        <w:t>, 300-309.</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22.</w:t>
      </w:r>
      <w:r w:rsidRPr="00A97281">
        <w:rPr>
          <w:rFonts w:ascii="Times New Roman" w:hAnsi="Times New Roman" w:cs="Times New Roman"/>
        </w:rPr>
        <w:tab/>
        <w:t xml:space="preserve">J. R. Staunton, B. L. Doss, S. Lindsay and R. Ros, </w:t>
      </w:r>
      <w:r w:rsidRPr="00A97281">
        <w:rPr>
          <w:rFonts w:ascii="Times New Roman" w:hAnsi="Times New Roman" w:cs="Times New Roman"/>
          <w:i/>
        </w:rPr>
        <w:t>Sci. Rep.</w:t>
      </w:r>
      <w:r w:rsidRPr="00A97281">
        <w:rPr>
          <w:rFonts w:ascii="Times New Roman" w:hAnsi="Times New Roman" w:cs="Times New Roman"/>
        </w:rPr>
        <w:t xml:space="preserve">, 2016, </w:t>
      </w:r>
      <w:r w:rsidRPr="00A97281">
        <w:rPr>
          <w:rFonts w:ascii="Times New Roman" w:hAnsi="Times New Roman" w:cs="Times New Roman"/>
          <w:b/>
        </w:rPr>
        <w:t>6</w:t>
      </w:r>
      <w:r w:rsidRPr="00A97281">
        <w:rPr>
          <w:rFonts w:ascii="Times New Roman" w:hAnsi="Times New Roman" w:cs="Times New Roman"/>
        </w:rPr>
        <w:t>, 19686.</w:t>
      </w:r>
    </w:p>
    <w:p w:rsidR="00E63CDD" w:rsidRPr="00A97281" w:rsidRDefault="00E63CDD" w:rsidP="00E63CDD">
      <w:pPr>
        <w:pStyle w:val="EndNoteBibliography"/>
        <w:spacing w:after="0"/>
        <w:ind w:left="720" w:hanging="720"/>
        <w:rPr>
          <w:rFonts w:ascii="Times New Roman" w:hAnsi="Times New Roman" w:cs="Times New Roman"/>
          <w:lang w:val="es-ES"/>
        </w:rPr>
      </w:pPr>
      <w:r w:rsidRPr="00A97281">
        <w:rPr>
          <w:rFonts w:ascii="Times New Roman" w:hAnsi="Times New Roman" w:cs="Times New Roman"/>
        </w:rPr>
        <w:t>23.</w:t>
      </w:r>
      <w:r w:rsidRPr="00A97281">
        <w:rPr>
          <w:rFonts w:ascii="Times New Roman" w:hAnsi="Times New Roman" w:cs="Times New Roman"/>
        </w:rPr>
        <w:tab/>
        <w:t xml:space="preserve">H. Schillers, C. Rianna, J. Schäpe, T. Luque, H. Doschke, M. Wälte, J. J. Uriarte, N. Campillo, G. P. A. Michanetzis, J. Bobrowska, A. Dumitru, E. T. Herruzo, S. Bovio, P. Parot, M. Galluzzi, A. Podestà, L. Puricelli, S. Scheuring, Y. Missirlis, R. Garcia, M. Odorico, J.-M. Teulon, F. Lafont, M. Lekka, F. Rico, A. Rigato, J.-L. Pellequer, H. Oberleithner, D. Navajas and M. Radmacher, </w:t>
      </w:r>
      <w:r w:rsidRPr="00A97281">
        <w:rPr>
          <w:rFonts w:ascii="Times New Roman" w:hAnsi="Times New Roman" w:cs="Times New Roman"/>
          <w:i/>
        </w:rPr>
        <w:t xml:space="preserve">Sci. </w:t>
      </w:r>
      <w:r w:rsidRPr="00A97281">
        <w:rPr>
          <w:rFonts w:ascii="Times New Roman" w:hAnsi="Times New Roman" w:cs="Times New Roman"/>
          <w:i/>
          <w:lang w:val="es-ES"/>
        </w:rPr>
        <w:t>Rep.</w:t>
      </w:r>
      <w:r w:rsidRPr="00A97281">
        <w:rPr>
          <w:rFonts w:ascii="Times New Roman" w:hAnsi="Times New Roman" w:cs="Times New Roman"/>
          <w:lang w:val="es-ES"/>
        </w:rPr>
        <w:t xml:space="preserve">, 2017, </w:t>
      </w:r>
      <w:r w:rsidRPr="00A97281">
        <w:rPr>
          <w:rFonts w:ascii="Times New Roman" w:hAnsi="Times New Roman" w:cs="Times New Roman"/>
          <w:b/>
          <w:lang w:val="es-ES"/>
        </w:rPr>
        <w:t>7</w:t>
      </w:r>
      <w:r w:rsidRPr="00A97281">
        <w:rPr>
          <w:rFonts w:ascii="Times New Roman" w:hAnsi="Times New Roman" w:cs="Times New Roman"/>
          <w:lang w:val="es-ES"/>
        </w:rPr>
        <w:t>, 5117.</w:t>
      </w:r>
    </w:p>
    <w:p w:rsidR="00E63CDD" w:rsidRPr="00A97281" w:rsidRDefault="00E63CDD" w:rsidP="00E63CDD">
      <w:pPr>
        <w:pStyle w:val="EndNoteBibliography"/>
        <w:spacing w:after="0"/>
        <w:ind w:left="720" w:hanging="720"/>
        <w:rPr>
          <w:rFonts w:ascii="Times New Roman" w:hAnsi="Times New Roman" w:cs="Times New Roman"/>
          <w:lang w:val="es-ES"/>
        </w:rPr>
      </w:pPr>
      <w:r w:rsidRPr="00A97281">
        <w:rPr>
          <w:rFonts w:ascii="Times New Roman" w:hAnsi="Times New Roman" w:cs="Times New Roman"/>
          <w:lang w:val="es-ES"/>
        </w:rPr>
        <w:t>24.</w:t>
      </w:r>
      <w:r w:rsidRPr="00A97281">
        <w:rPr>
          <w:rFonts w:ascii="Times New Roman" w:hAnsi="Times New Roman" w:cs="Times New Roman"/>
          <w:lang w:val="es-ES"/>
        </w:rPr>
        <w:tab/>
        <w:t xml:space="preserve">P. D. Garcia, C. R. Guerrero and R. Garcia, </w:t>
      </w:r>
      <w:r w:rsidRPr="00A97281">
        <w:rPr>
          <w:rFonts w:ascii="Times New Roman" w:hAnsi="Times New Roman" w:cs="Times New Roman"/>
          <w:i/>
          <w:lang w:val="es-ES"/>
        </w:rPr>
        <w:t>Nanoscale</w:t>
      </w:r>
      <w:r w:rsidRPr="00A97281">
        <w:rPr>
          <w:rFonts w:ascii="Times New Roman" w:hAnsi="Times New Roman" w:cs="Times New Roman"/>
          <w:lang w:val="es-ES"/>
        </w:rPr>
        <w:t xml:space="preserve">, 2017, </w:t>
      </w:r>
      <w:r w:rsidRPr="00A97281">
        <w:rPr>
          <w:rFonts w:ascii="Times New Roman" w:hAnsi="Times New Roman" w:cs="Times New Roman"/>
          <w:b/>
          <w:lang w:val="es-ES"/>
        </w:rPr>
        <w:t>9</w:t>
      </w:r>
      <w:r w:rsidRPr="00A97281">
        <w:rPr>
          <w:rFonts w:ascii="Times New Roman" w:hAnsi="Times New Roman" w:cs="Times New Roman"/>
          <w:lang w:val="es-ES"/>
        </w:rPr>
        <w:t>, 12051-12059.</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25.</w:t>
      </w:r>
      <w:r w:rsidRPr="00A97281">
        <w:rPr>
          <w:rFonts w:ascii="Times New Roman" w:hAnsi="Times New Roman" w:cs="Times New Roman"/>
        </w:rPr>
        <w:tab/>
        <w:t xml:space="preserve">A. F. Christ, K. Franze, H. Gautier, P. Moshayedi, J. Fawcett, R. J. Franklin, R. T. Karadottir and J. Guck, </w:t>
      </w:r>
      <w:r w:rsidRPr="00A97281">
        <w:rPr>
          <w:rFonts w:ascii="Times New Roman" w:hAnsi="Times New Roman" w:cs="Times New Roman"/>
          <w:i/>
        </w:rPr>
        <w:t>J. Biomech.</w:t>
      </w:r>
      <w:r w:rsidRPr="00A97281">
        <w:rPr>
          <w:rFonts w:ascii="Times New Roman" w:hAnsi="Times New Roman" w:cs="Times New Roman"/>
        </w:rPr>
        <w:t xml:space="preserve">, 2010, </w:t>
      </w:r>
      <w:r w:rsidRPr="00A97281">
        <w:rPr>
          <w:rFonts w:ascii="Times New Roman" w:hAnsi="Times New Roman" w:cs="Times New Roman"/>
          <w:b/>
        </w:rPr>
        <w:t>43</w:t>
      </w:r>
      <w:r w:rsidRPr="00A97281">
        <w:rPr>
          <w:rFonts w:ascii="Times New Roman" w:hAnsi="Times New Roman" w:cs="Times New Roman"/>
        </w:rPr>
        <w:t>, 2986-2992.</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26.</w:t>
      </w:r>
      <w:r w:rsidRPr="00A97281">
        <w:rPr>
          <w:rFonts w:ascii="Times New Roman" w:hAnsi="Times New Roman" w:cs="Times New Roman"/>
        </w:rPr>
        <w:tab/>
        <w:t xml:space="preserve">M. Lekka, K. Pogoda, J. Gostek, O. Klymenko, S. Prauzner-Bechcicki, J. Wiltowska-Zuber, J. Jaczewska, J. Lekki and Z. Stachura, </w:t>
      </w:r>
      <w:r w:rsidRPr="00A97281">
        <w:rPr>
          <w:rFonts w:ascii="Times New Roman" w:hAnsi="Times New Roman" w:cs="Times New Roman"/>
          <w:i/>
        </w:rPr>
        <w:t>Micron</w:t>
      </w:r>
      <w:r w:rsidRPr="00A97281">
        <w:rPr>
          <w:rFonts w:ascii="Times New Roman" w:hAnsi="Times New Roman" w:cs="Times New Roman"/>
        </w:rPr>
        <w:t xml:space="preserve">, 2012, </w:t>
      </w:r>
      <w:r w:rsidRPr="00A97281">
        <w:rPr>
          <w:rFonts w:ascii="Times New Roman" w:hAnsi="Times New Roman" w:cs="Times New Roman"/>
          <w:b/>
        </w:rPr>
        <w:t>43</w:t>
      </w:r>
      <w:r w:rsidRPr="00A97281">
        <w:rPr>
          <w:rFonts w:ascii="Times New Roman" w:hAnsi="Times New Roman" w:cs="Times New Roman"/>
        </w:rPr>
        <w:t>, 1259-1266.</w:t>
      </w:r>
    </w:p>
    <w:p w:rsidR="00E63CDD" w:rsidRPr="00A97281" w:rsidRDefault="00E63CDD" w:rsidP="00E63CDD">
      <w:pPr>
        <w:pStyle w:val="EndNoteBibliography"/>
        <w:spacing w:after="0"/>
        <w:ind w:left="720" w:hanging="720"/>
        <w:rPr>
          <w:rFonts w:ascii="Times New Roman" w:hAnsi="Times New Roman" w:cs="Times New Roman"/>
          <w:lang w:val="es-ES"/>
        </w:rPr>
      </w:pPr>
      <w:r w:rsidRPr="00A97281">
        <w:rPr>
          <w:rFonts w:ascii="Times New Roman" w:hAnsi="Times New Roman" w:cs="Times New Roman"/>
          <w:lang w:val="es-ES"/>
        </w:rPr>
        <w:t>27.</w:t>
      </w:r>
      <w:r w:rsidRPr="00A97281">
        <w:rPr>
          <w:rFonts w:ascii="Times New Roman" w:hAnsi="Times New Roman" w:cs="Times New Roman"/>
          <w:lang w:val="es-ES"/>
        </w:rPr>
        <w:tab/>
        <w:t xml:space="preserve">J. G. Goetz, S. Minguet, I. Navarro-Lerida, J. J. Lazcano, R. Samaniego, E. Calvo, M. Tello, T. Osteso-Ibanez, T. Pellinen, A. Echarri, A. Cerezo, A. J. Klein-Szanto, R. Garcia, P. J. Keely, P. Sanchez-Mateos, E. Cukierman and M. A. Del Pozo, </w:t>
      </w:r>
      <w:r w:rsidRPr="00A97281">
        <w:rPr>
          <w:rFonts w:ascii="Times New Roman" w:hAnsi="Times New Roman" w:cs="Times New Roman"/>
          <w:i/>
          <w:lang w:val="es-ES"/>
        </w:rPr>
        <w:t>Cell</w:t>
      </w:r>
      <w:r w:rsidRPr="00A97281">
        <w:rPr>
          <w:rFonts w:ascii="Times New Roman" w:hAnsi="Times New Roman" w:cs="Times New Roman"/>
          <w:lang w:val="es-ES"/>
        </w:rPr>
        <w:t xml:space="preserve">, 2011, </w:t>
      </w:r>
      <w:r w:rsidRPr="00A97281">
        <w:rPr>
          <w:rFonts w:ascii="Times New Roman" w:hAnsi="Times New Roman" w:cs="Times New Roman"/>
          <w:b/>
          <w:lang w:val="es-ES"/>
        </w:rPr>
        <w:t>146</w:t>
      </w:r>
      <w:r w:rsidRPr="00A97281">
        <w:rPr>
          <w:rFonts w:ascii="Times New Roman" w:hAnsi="Times New Roman" w:cs="Times New Roman"/>
          <w:lang w:val="es-ES"/>
        </w:rPr>
        <w:t>, 148-163.</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28.</w:t>
      </w:r>
      <w:r w:rsidRPr="00A97281">
        <w:rPr>
          <w:rFonts w:ascii="Times New Roman" w:hAnsi="Times New Roman" w:cs="Times New Roman"/>
        </w:rPr>
        <w:tab/>
        <w:t xml:space="preserve">A. Fuhrmann, J. R. Staunton, V. Nandakumar, N. Banyai, P. C. Davies and R. Ros, </w:t>
      </w:r>
      <w:r w:rsidRPr="00A97281">
        <w:rPr>
          <w:rFonts w:ascii="Times New Roman" w:hAnsi="Times New Roman" w:cs="Times New Roman"/>
          <w:i/>
        </w:rPr>
        <w:t>Phys. Biol.</w:t>
      </w:r>
      <w:r w:rsidRPr="00A97281">
        <w:rPr>
          <w:rFonts w:ascii="Times New Roman" w:hAnsi="Times New Roman" w:cs="Times New Roman"/>
        </w:rPr>
        <w:t xml:space="preserve">, 2011, </w:t>
      </w:r>
      <w:r w:rsidRPr="00A97281">
        <w:rPr>
          <w:rFonts w:ascii="Times New Roman" w:hAnsi="Times New Roman" w:cs="Times New Roman"/>
          <w:b/>
        </w:rPr>
        <w:t>8</w:t>
      </w:r>
      <w:r w:rsidRPr="00A97281">
        <w:rPr>
          <w:rFonts w:ascii="Times New Roman" w:hAnsi="Times New Roman" w:cs="Times New Roman"/>
        </w:rPr>
        <w:t>, 015007.</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29.</w:t>
      </w:r>
      <w:r w:rsidRPr="00A97281">
        <w:rPr>
          <w:rFonts w:ascii="Times New Roman" w:hAnsi="Times New Roman" w:cs="Times New Roman"/>
        </w:rPr>
        <w:tab/>
        <w:t xml:space="preserve">H. V. Guzman, P. D. Garcia and R. Garcia, </w:t>
      </w:r>
      <w:r w:rsidRPr="00A97281">
        <w:rPr>
          <w:rFonts w:ascii="Times New Roman" w:hAnsi="Times New Roman" w:cs="Times New Roman"/>
          <w:i/>
        </w:rPr>
        <w:t>Beilstein Journal of Nanotechnology</w:t>
      </w:r>
      <w:r w:rsidRPr="00A97281">
        <w:rPr>
          <w:rFonts w:ascii="Times New Roman" w:hAnsi="Times New Roman" w:cs="Times New Roman"/>
        </w:rPr>
        <w:t xml:space="preserve">, 2015, </w:t>
      </w:r>
      <w:r w:rsidRPr="00A97281">
        <w:rPr>
          <w:rFonts w:ascii="Times New Roman" w:hAnsi="Times New Roman" w:cs="Times New Roman"/>
          <w:b/>
        </w:rPr>
        <w:t>6</w:t>
      </w:r>
      <w:r w:rsidRPr="00A97281">
        <w:rPr>
          <w:rFonts w:ascii="Times New Roman" w:hAnsi="Times New Roman" w:cs="Times New Roman"/>
        </w:rPr>
        <w:t>, 369-379.</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lastRenderedPageBreak/>
        <w:t>30.</w:t>
      </w:r>
      <w:r w:rsidRPr="00A97281">
        <w:rPr>
          <w:rFonts w:ascii="Times New Roman" w:hAnsi="Times New Roman" w:cs="Times New Roman"/>
        </w:rPr>
        <w:tab/>
        <w:t xml:space="preserve">E. K. Dimitriadis, F. Horkay, J. Maresca, B. Kachar and R. S. Chadwick, </w:t>
      </w:r>
      <w:r w:rsidRPr="00A97281">
        <w:rPr>
          <w:rFonts w:ascii="Times New Roman" w:hAnsi="Times New Roman" w:cs="Times New Roman"/>
          <w:i/>
        </w:rPr>
        <w:t>Biophys. J.</w:t>
      </w:r>
      <w:r w:rsidRPr="00A97281">
        <w:rPr>
          <w:rFonts w:ascii="Times New Roman" w:hAnsi="Times New Roman" w:cs="Times New Roman"/>
        </w:rPr>
        <w:t xml:space="preserve">, 2002, </w:t>
      </w:r>
      <w:r w:rsidRPr="00A97281">
        <w:rPr>
          <w:rFonts w:ascii="Times New Roman" w:hAnsi="Times New Roman" w:cs="Times New Roman"/>
          <w:b/>
        </w:rPr>
        <w:t>82</w:t>
      </w:r>
      <w:r w:rsidRPr="00A97281">
        <w:rPr>
          <w:rFonts w:ascii="Times New Roman" w:hAnsi="Times New Roman" w:cs="Times New Roman"/>
        </w:rPr>
        <w:t>, 2798-2810.</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31.</w:t>
      </w:r>
      <w:r w:rsidRPr="00A97281">
        <w:rPr>
          <w:rFonts w:ascii="Times New Roman" w:hAnsi="Times New Roman" w:cs="Times New Roman"/>
        </w:rPr>
        <w:tab/>
        <w:t xml:space="preserve">P. D. Garcia and R. Garcia, </w:t>
      </w:r>
      <w:r w:rsidRPr="00A97281">
        <w:rPr>
          <w:rFonts w:ascii="Times New Roman" w:hAnsi="Times New Roman" w:cs="Times New Roman"/>
          <w:i/>
        </w:rPr>
        <w:t>Biophys. J.</w:t>
      </w:r>
      <w:r w:rsidRPr="00A97281">
        <w:rPr>
          <w:rFonts w:ascii="Times New Roman" w:hAnsi="Times New Roman" w:cs="Times New Roman"/>
        </w:rPr>
        <w:t xml:space="preserve">, 2018, </w:t>
      </w:r>
      <w:r w:rsidRPr="00A97281">
        <w:rPr>
          <w:rFonts w:ascii="Times New Roman" w:hAnsi="Times New Roman" w:cs="Times New Roman"/>
          <w:b/>
        </w:rPr>
        <w:t>114</w:t>
      </w:r>
      <w:r w:rsidRPr="00A97281">
        <w:rPr>
          <w:rFonts w:ascii="Times New Roman" w:hAnsi="Times New Roman" w:cs="Times New Roman"/>
        </w:rPr>
        <w:t>, 2923-2932.</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32.</w:t>
      </w:r>
      <w:r w:rsidRPr="00A97281">
        <w:rPr>
          <w:rFonts w:ascii="Times New Roman" w:hAnsi="Times New Roman" w:cs="Times New Roman"/>
        </w:rPr>
        <w:tab/>
        <w:t xml:space="preserve">C. T. Lim, E. H. Zhou and S. T. Quek, </w:t>
      </w:r>
      <w:r w:rsidRPr="00A97281">
        <w:rPr>
          <w:rFonts w:ascii="Times New Roman" w:hAnsi="Times New Roman" w:cs="Times New Roman"/>
          <w:i/>
        </w:rPr>
        <w:t>J. Biomech.</w:t>
      </w:r>
      <w:r w:rsidRPr="00A97281">
        <w:rPr>
          <w:rFonts w:ascii="Times New Roman" w:hAnsi="Times New Roman" w:cs="Times New Roman"/>
        </w:rPr>
        <w:t xml:space="preserve">, 2006, </w:t>
      </w:r>
      <w:r w:rsidRPr="00A97281">
        <w:rPr>
          <w:rFonts w:ascii="Times New Roman" w:hAnsi="Times New Roman" w:cs="Times New Roman"/>
          <w:b/>
        </w:rPr>
        <w:t>39</w:t>
      </w:r>
      <w:r w:rsidRPr="00A97281">
        <w:rPr>
          <w:rFonts w:ascii="Times New Roman" w:hAnsi="Times New Roman" w:cs="Times New Roman"/>
        </w:rPr>
        <w:t>, 195-216.</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33.</w:t>
      </w:r>
      <w:r w:rsidRPr="00A97281">
        <w:rPr>
          <w:rFonts w:ascii="Times New Roman" w:hAnsi="Times New Roman" w:cs="Times New Roman"/>
        </w:rPr>
        <w:tab/>
        <w:t xml:space="preserve">P. Kollmannsberger and B. Fabry, </w:t>
      </w:r>
      <w:r w:rsidRPr="00A97281">
        <w:rPr>
          <w:rFonts w:ascii="Times New Roman" w:hAnsi="Times New Roman" w:cs="Times New Roman"/>
          <w:i/>
        </w:rPr>
        <w:t>Annual Review of Materials Research</w:t>
      </w:r>
      <w:r w:rsidRPr="00A97281">
        <w:rPr>
          <w:rFonts w:ascii="Times New Roman" w:hAnsi="Times New Roman" w:cs="Times New Roman"/>
        </w:rPr>
        <w:t xml:space="preserve">, 2011, </w:t>
      </w:r>
      <w:r w:rsidRPr="00A97281">
        <w:rPr>
          <w:rFonts w:ascii="Times New Roman" w:hAnsi="Times New Roman" w:cs="Times New Roman"/>
          <w:b/>
        </w:rPr>
        <w:t>41</w:t>
      </w:r>
      <w:r w:rsidRPr="00A97281">
        <w:rPr>
          <w:rFonts w:ascii="Times New Roman" w:hAnsi="Times New Roman" w:cs="Times New Roman"/>
        </w:rPr>
        <w:t>, 75-97.</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34.</w:t>
      </w:r>
      <w:r w:rsidRPr="00A97281">
        <w:rPr>
          <w:rFonts w:ascii="Times New Roman" w:hAnsi="Times New Roman" w:cs="Times New Roman"/>
        </w:rPr>
        <w:tab/>
        <w:t xml:space="preserve">R. E. Mahaffy, C. K. Shih, F. C. MacKintosh and J. Käs, </w:t>
      </w:r>
      <w:r w:rsidRPr="00A97281">
        <w:rPr>
          <w:rFonts w:ascii="Times New Roman" w:hAnsi="Times New Roman" w:cs="Times New Roman"/>
          <w:i/>
        </w:rPr>
        <w:t>Phys. Rev. Lett.</w:t>
      </w:r>
      <w:r w:rsidRPr="00A97281">
        <w:rPr>
          <w:rFonts w:ascii="Times New Roman" w:hAnsi="Times New Roman" w:cs="Times New Roman"/>
        </w:rPr>
        <w:t xml:space="preserve">, 2000, </w:t>
      </w:r>
      <w:r w:rsidRPr="00A97281">
        <w:rPr>
          <w:rFonts w:ascii="Times New Roman" w:hAnsi="Times New Roman" w:cs="Times New Roman"/>
          <w:b/>
        </w:rPr>
        <w:t>85</w:t>
      </w:r>
      <w:r w:rsidRPr="00A97281">
        <w:rPr>
          <w:rFonts w:ascii="Times New Roman" w:hAnsi="Times New Roman" w:cs="Times New Roman"/>
        </w:rPr>
        <w:t>, 880-883.</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35.</w:t>
      </w:r>
      <w:r w:rsidRPr="00A97281">
        <w:rPr>
          <w:rFonts w:ascii="Times New Roman" w:hAnsi="Times New Roman" w:cs="Times New Roman"/>
        </w:rPr>
        <w:tab/>
        <w:t xml:space="preserve">V. Vadillo-Rodriguez, T. J. Beveridge and J. R. Dutcher, </w:t>
      </w:r>
      <w:r w:rsidRPr="00A97281">
        <w:rPr>
          <w:rFonts w:ascii="Times New Roman" w:hAnsi="Times New Roman" w:cs="Times New Roman"/>
          <w:i/>
        </w:rPr>
        <w:t>J. Bacteriol.</w:t>
      </w:r>
      <w:r w:rsidRPr="00A97281">
        <w:rPr>
          <w:rFonts w:ascii="Times New Roman" w:hAnsi="Times New Roman" w:cs="Times New Roman"/>
        </w:rPr>
        <w:t xml:space="preserve">, 2008, </w:t>
      </w:r>
      <w:r w:rsidRPr="00A97281">
        <w:rPr>
          <w:rFonts w:ascii="Times New Roman" w:hAnsi="Times New Roman" w:cs="Times New Roman"/>
          <w:b/>
        </w:rPr>
        <w:t>190</w:t>
      </w:r>
      <w:r w:rsidRPr="00A97281">
        <w:rPr>
          <w:rFonts w:ascii="Times New Roman" w:hAnsi="Times New Roman" w:cs="Times New Roman"/>
        </w:rPr>
        <w:t>, 4225-4232.</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36.</w:t>
      </w:r>
      <w:r w:rsidRPr="00A97281">
        <w:rPr>
          <w:rFonts w:ascii="Times New Roman" w:hAnsi="Times New Roman" w:cs="Times New Roman"/>
        </w:rPr>
        <w:tab/>
        <w:t xml:space="preserve">E. Moeendarbary, L. Valon, M. Fritzsche, A. R. Harris, D. A. Moulding, A. J. Thrasher, E. Stride, L. Mahadevan and G. T. Charras, </w:t>
      </w:r>
      <w:r w:rsidRPr="00A97281">
        <w:rPr>
          <w:rFonts w:ascii="Times New Roman" w:hAnsi="Times New Roman" w:cs="Times New Roman"/>
          <w:i/>
        </w:rPr>
        <w:t>Nat. Mater.</w:t>
      </w:r>
      <w:r w:rsidRPr="00A97281">
        <w:rPr>
          <w:rFonts w:ascii="Times New Roman" w:hAnsi="Times New Roman" w:cs="Times New Roman"/>
        </w:rPr>
        <w:t xml:space="preserve">, 2013, </w:t>
      </w:r>
      <w:r w:rsidRPr="00A97281">
        <w:rPr>
          <w:rFonts w:ascii="Times New Roman" w:hAnsi="Times New Roman" w:cs="Times New Roman"/>
          <w:b/>
        </w:rPr>
        <w:t>12</w:t>
      </w:r>
      <w:r w:rsidRPr="00A97281">
        <w:rPr>
          <w:rFonts w:ascii="Times New Roman" w:hAnsi="Times New Roman" w:cs="Times New Roman"/>
        </w:rPr>
        <w:t>, 253.</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37.</w:t>
      </w:r>
      <w:r w:rsidRPr="00A97281">
        <w:rPr>
          <w:rFonts w:ascii="Times New Roman" w:hAnsi="Times New Roman" w:cs="Times New Roman"/>
        </w:rPr>
        <w:tab/>
        <w:t xml:space="preserve">F. M. Hecht, J. Rheinlaender, N. Schierbaum, W. H. Goldmann, B. Fabry and T. E. Schaffer, </w:t>
      </w:r>
      <w:r w:rsidRPr="00A97281">
        <w:rPr>
          <w:rFonts w:ascii="Times New Roman" w:hAnsi="Times New Roman" w:cs="Times New Roman"/>
          <w:i/>
        </w:rPr>
        <w:t>Soft matter</w:t>
      </w:r>
      <w:r w:rsidRPr="00A97281">
        <w:rPr>
          <w:rFonts w:ascii="Times New Roman" w:hAnsi="Times New Roman" w:cs="Times New Roman"/>
        </w:rPr>
        <w:t xml:space="preserve">, 2015, </w:t>
      </w:r>
      <w:r w:rsidRPr="00A97281">
        <w:rPr>
          <w:rFonts w:ascii="Times New Roman" w:hAnsi="Times New Roman" w:cs="Times New Roman"/>
          <w:b/>
        </w:rPr>
        <w:t>11</w:t>
      </w:r>
      <w:r w:rsidRPr="00A97281">
        <w:rPr>
          <w:rFonts w:ascii="Times New Roman" w:hAnsi="Times New Roman" w:cs="Times New Roman"/>
        </w:rPr>
        <w:t>, 4584-4591.</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38.</w:t>
      </w:r>
      <w:r w:rsidRPr="00A97281">
        <w:rPr>
          <w:rFonts w:ascii="Times New Roman" w:hAnsi="Times New Roman" w:cs="Times New Roman"/>
        </w:rPr>
        <w:tab/>
        <w:t xml:space="preserve">A. Rigato, A. Miyagi, S. Scheuring and F. Rico, </w:t>
      </w:r>
      <w:r w:rsidRPr="00A97281">
        <w:rPr>
          <w:rFonts w:ascii="Times New Roman" w:hAnsi="Times New Roman" w:cs="Times New Roman"/>
          <w:i/>
        </w:rPr>
        <w:t>Nature Physics</w:t>
      </w:r>
      <w:r w:rsidRPr="00A97281">
        <w:rPr>
          <w:rFonts w:ascii="Times New Roman" w:hAnsi="Times New Roman" w:cs="Times New Roman"/>
        </w:rPr>
        <w:t xml:space="preserve">, 2017, </w:t>
      </w:r>
      <w:r w:rsidRPr="00A97281">
        <w:rPr>
          <w:rFonts w:ascii="Times New Roman" w:hAnsi="Times New Roman" w:cs="Times New Roman"/>
          <w:b/>
        </w:rPr>
        <w:t>13</w:t>
      </w:r>
      <w:r w:rsidRPr="00A97281">
        <w:rPr>
          <w:rFonts w:ascii="Times New Roman" w:hAnsi="Times New Roman" w:cs="Times New Roman"/>
        </w:rPr>
        <w:t>, 771.</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39.</w:t>
      </w:r>
      <w:r w:rsidRPr="00A97281">
        <w:rPr>
          <w:rFonts w:ascii="Times New Roman" w:hAnsi="Times New Roman" w:cs="Times New Roman"/>
        </w:rPr>
        <w:tab/>
        <w:t xml:space="preserve">Y. M. Efremov, W.-H. Wang, S. D. Hardy, R. L. Geahlen and A. Raman, </w:t>
      </w:r>
      <w:r w:rsidRPr="00A97281">
        <w:rPr>
          <w:rFonts w:ascii="Times New Roman" w:hAnsi="Times New Roman" w:cs="Times New Roman"/>
          <w:i/>
        </w:rPr>
        <w:t>Sci. Rep.</w:t>
      </w:r>
      <w:r w:rsidRPr="00A97281">
        <w:rPr>
          <w:rFonts w:ascii="Times New Roman" w:hAnsi="Times New Roman" w:cs="Times New Roman"/>
        </w:rPr>
        <w:t xml:space="preserve">, 2017, </w:t>
      </w:r>
      <w:r w:rsidRPr="00A97281">
        <w:rPr>
          <w:rFonts w:ascii="Times New Roman" w:hAnsi="Times New Roman" w:cs="Times New Roman"/>
          <w:b/>
        </w:rPr>
        <w:t>7</w:t>
      </w:r>
      <w:r w:rsidRPr="00A97281">
        <w:rPr>
          <w:rFonts w:ascii="Times New Roman" w:hAnsi="Times New Roman" w:cs="Times New Roman"/>
        </w:rPr>
        <w:t>, 1541.</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40.</w:t>
      </w:r>
      <w:r w:rsidRPr="00A97281">
        <w:rPr>
          <w:rFonts w:ascii="Times New Roman" w:hAnsi="Times New Roman" w:cs="Times New Roman"/>
        </w:rPr>
        <w:tab/>
        <w:t xml:space="preserve">M. Macis, F. Lugli and F. Zerbetto, </w:t>
      </w:r>
      <w:r w:rsidRPr="00A97281">
        <w:rPr>
          <w:rFonts w:ascii="Times New Roman" w:hAnsi="Times New Roman" w:cs="Times New Roman"/>
          <w:i/>
        </w:rPr>
        <w:t>ACS Applied Materials &amp; Interfaces</w:t>
      </w:r>
      <w:r w:rsidRPr="00A97281">
        <w:rPr>
          <w:rFonts w:ascii="Times New Roman" w:hAnsi="Times New Roman" w:cs="Times New Roman"/>
        </w:rPr>
        <w:t xml:space="preserve">, 2017, </w:t>
      </w:r>
      <w:r w:rsidRPr="00A97281">
        <w:rPr>
          <w:rFonts w:ascii="Times New Roman" w:hAnsi="Times New Roman" w:cs="Times New Roman"/>
          <w:b/>
        </w:rPr>
        <w:t>9</w:t>
      </w:r>
      <w:r w:rsidRPr="00A97281">
        <w:rPr>
          <w:rFonts w:ascii="Times New Roman" w:hAnsi="Times New Roman" w:cs="Times New Roman"/>
        </w:rPr>
        <w:t>, 19552-19561.</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41.</w:t>
      </w:r>
      <w:r w:rsidRPr="00A97281">
        <w:rPr>
          <w:rFonts w:ascii="Times New Roman" w:hAnsi="Times New Roman" w:cs="Times New Roman"/>
        </w:rPr>
        <w:tab/>
        <w:t xml:space="preserve">L. M. Rebelo, J. S. de Sousa, J. Mendes Filho and M. Radmacher, </w:t>
      </w:r>
      <w:r w:rsidRPr="00A97281">
        <w:rPr>
          <w:rFonts w:ascii="Times New Roman" w:hAnsi="Times New Roman" w:cs="Times New Roman"/>
          <w:i/>
        </w:rPr>
        <w:t>Nanotechnology</w:t>
      </w:r>
      <w:r w:rsidRPr="00A97281">
        <w:rPr>
          <w:rFonts w:ascii="Times New Roman" w:hAnsi="Times New Roman" w:cs="Times New Roman"/>
        </w:rPr>
        <w:t xml:space="preserve">, 2013, </w:t>
      </w:r>
      <w:r w:rsidRPr="00A97281">
        <w:rPr>
          <w:rFonts w:ascii="Times New Roman" w:hAnsi="Times New Roman" w:cs="Times New Roman"/>
          <w:b/>
        </w:rPr>
        <w:t>24</w:t>
      </w:r>
      <w:r w:rsidRPr="00A97281">
        <w:rPr>
          <w:rFonts w:ascii="Times New Roman" w:hAnsi="Times New Roman" w:cs="Times New Roman"/>
        </w:rPr>
        <w:t>, 055102.</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42.</w:t>
      </w:r>
      <w:r w:rsidRPr="00A97281">
        <w:rPr>
          <w:rFonts w:ascii="Times New Roman" w:hAnsi="Times New Roman" w:cs="Times New Roman"/>
        </w:rPr>
        <w:tab/>
        <w:t xml:space="preserve">J. Rother, H. Nöding, I. Mey and A. Janshoff, </w:t>
      </w:r>
      <w:r w:rsidRPr="00A97281">
        <w:rPr>
          <w:rFonts w:ascii="Times New Roman" w:hAnsi="Times New Roman" w:cs="Times New Roman"/>
          <w:i/>
        </w:rPr>
        <w:t>Open Biology</w:t>
      </w:r>
      <w:r w:rsidRPr="00A97281">
        <w:rPr>
          <w:rFonts w:ascii="Times New Roman" w:hAnsi="Times New Roman" w:cs="Times New Roman"/>
        </w:rPr>
        <w:t xml:space="preserve">, 2014, </w:t>
      </w:r>
      <w:r w:rsidRPr="00A97281">
        <w:rPr>
          <w:rFonts w:ascii="Times New Roman" w:hAnsi="Times New Roman" w:cs="Times New Roman"/>
          <w:b/>
        </w:rPr>
        <w:t>4</w:t>
      </w:r>
      <w:r w:rsidRPr="00A97281">
        <w:rPr>
          <w:rFonts w:ascii="Times New Roman" w:hAnsi="Times New Roman" w:cs="Times New Roman"/>
        </w:rPr>
        <w:t>, 140046.</w:t>
      </w:r>
    </w:p>
    <w:p w:rsidR="00E63CDD" w:rsidRPr="00A97281" w:rsidRDefault="008630E3"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43.</w:t>
      </w:r>
      <w:r w:rsidRPr="00A97281">
        <w:rPr>
          <w:rFonts w:ascii="Times New Roman" w:hAnsi="Times New Roman" w:cs="Times New Roman"/>
        </w:rPr>
        <w:tab/>
        <w:t>J. Tamayo and R. Garci</w:t>
      </w:r>
      <w:r w:rsidR="00E63CDD" w:rsidRPr="00A97281">
        <w:rPr>
          <w:rFonts w:ascii="Times New Roman" w:hAnsi="Times New Roman" w:cs="Times New Roman"/>
        </w:rPr>
        <w:t xml:space="preserve">a, </w:t>
      </w:r>
      <w:r w:rsidR="00E63CDD" w:rsidRPr="00A97281">
        <w:rPr>
          <w:rFonts w:ascii="Times New Roman" w:hAnsi="Times New Roman" w:cs="Times New Roman"/>
          <w:i/>
        </w:rPr>
        <w:t>Applied Physics Letters</w:t>
      </w:r>
      <w:r w:rsidR="00E63CDD" w:rsidRPr="00A97281">
        <w:rPr>
          <w:rFonts w:ascii="Times New Roman" w:hAnsi="Times New Roman" w:cs="Times New Roman"/>
        </w:rPr>
        <w:t xml:space="preserve">, 1998, </w:t>
      </w:r>
      <w:r w:rsidR="00E63CDD" w:rsidRPr="00A97281">
        <w:rPr>
          <w:rFonts w:ascii="Times New Roman" w:hAnsi="Times New Roman" w:cs="Times New Roman"/>
          <w:b/>
        </w:rPr>
        <w:t>73</w:t>
      </w:r>
      <w:r w:rsidR="00E63CDD" w:rsidRPr="00A97281">
        <w:rPr>
          <w:rFonts w:ascii="Times New Roman" w:hAnsi="Times New Roman" w:cs="Times New Roman"/>
        </w:rPr>
        <w:t>, 2926-2928.</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44.</w:t>
      </w:r>
      <w:r w:rsidRPr="00A97281">
        <w:rPr>
          <w:rFonts w:ascii="Times New Roman" w:hAnsi="Times New Roman" w:cs="Times New Roman"/>
        </w:rPr>
        <w:tab/>
        <w:t xml:space="preserve">B. Gotsmann, C. Seidel, B. Anczykowski and F. Harald, </w:t>
      </w:r>
      <w:r w:rsidRPr="00A97281">
        <w:rPr>
          <w:rFonts w:ascii="Times New Roman" w:hAnsi="Times New Roman" w:cs="Times New Roman"/>
          <w:i/>
        </w:rPr>
        <w:t>Conservative and dissipative tip-sample interaction forces probed with dynamic AFM</w:t>
      </w:r>
      <w:r w:rsidRPr="00A97281">
        <w:rPr>
          <w:rFonts w:ascii="Times New Roman" w:hAnsi="Times New Roman" w:cs="Times New Roman"/>
        </w:rPr>
        <w:t>, 1999.</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45.</w:t>
      </w:r>
      <w:r w:rsidRPr="00A97281">
        <w:rPr>
          <w:rFonts w:ascii="Times New Roman" w:hAnsi="Times New Roman" w:cs="Times New Roman"/>
        </w:rPr>
        <w:tab/>
        <w:t xml:space="preserve">A. Schirmeisen and H. Hölscher, </w:t>
      </w:r>
      <w:r w:rsidRPr="00A97281">
        <w:rPr>
          <w:rFonts w:ascii="Times New Roman" w:hAnsi="Times New Roman" w:cs="Times New Roman"/>
          <w:i/>
        </w:rPr>
        <w:t>Physical Review B</w:t>
      </w:r>
      <w:r w:rsidRPr="00A97281">
        <w:rPr>
          <w:rFonts w:ascii="Times New Roman" w:hAnsi="Times New Roman" w:cs="Times New Roman"/>
        </w:rPr>
        <w:t xml:space="preserve">, 2005, </w:t>
      </w:r>
      <w:r w:rsidRPr="00A97281">
        <w:rPr>
          <w:rFonts w:ascii="Times New Roman" w:hAnsi="Times New Roman" w:cs="Times New Roman"/>
          <w:b/>
        </w:rPr>
        <w:t>72</w:t>
      </w:r>
      <w:r w:rsidRPr="00A97281">
        <w:rPr>
          <w:rFonts w:ascii="Times New Roman" w:hAnsi="Times New Roman" w:cs="Times New Roman"/>
        </w:rPr>
        <w:t>, 045431.</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46.</w:t>
      </w:r>
      <w:r w:rsidRPr="00A97281">
        <w:rPr>
          <w:rFonts w:ascii="Times New Roman" w:hAnsi="Times New Roman" w:cs="Times New Roman"/>
        </w:rPr>
        <w:tab/>
        <w:t xml:space="preserve">R. Garcia, C. J. Gomez, N. F. Martinez, S. Patil, C. Dietz and R. Magerle, </w:t>
      </w:r>
      <w:r w:rsidRPr="00A97281">
        <w:rPr>
          <w:rFonts w:ascii="Times New Roman" w:hAnsi="Times New Roman" w:cs="Times New Roman"/>
          <w:i/>
        </w:rPr>
        <w:t>Phys. Rev. Lett.</w:t>
      </w:r>
      <w:r w:rsidRPr="00A97281">
        <w:rPr>
          <w:rFonts w:ascii="Times New Roman" w:hAnsi="Times New Roman" w:cs="Times New Roman"/>
        </w:rPr>
        <w:t xml:space="preserve">, 2006, </w:t>
      </w:r>
      <w:r w:rsidRPr="00A97281">
        <w:rPr>
          <w:rFonts w:ascii="Times New Roman" w:hAnsi="Times New Roman" w:cs="Times New Roman"/>
          <w:b/>
        </w:rPr>
        <w:t>97</w:t>
      </w:r>
      <w:r w:rsidRPr="00A97281">
        <w:rPr>
          <w:rFonts w:ascii="Times New Roman" w:hAnsi="Times New Roman" w:cs="Times New Roman"/>
        </w:rPr>
        <w:t>, 016103.</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47.</w:t>
      </w:r>
      <w:r w:rsidRPr="00A97281">
        <w:rPr>
          <w:rFonts w:ascii="Times New Roman" w:hAnsi="Times New Roman" w:cs="Times New Roman"/>
        </w:rPr>
        <w:tab/>
        <w:t xml:space="preserve">E. A. López-Guerra and S. D. Solares, </w:t>
      </w:r>
      <w:r w:rsidRPr="00A97281">
        <w:rPr>
          <w:rFonts w:ascii="Times New Roman" w:hAnsi="Times New Roman" w:cs="Times New Roman"/>
          <w:i/>
        </w:rPr>
        <w:t>Beilstein Journal of Nanotechnology</w:t>
      </w:r>
      <w:r w:rsidRPr="00A97281">
        <w:rPr>
          <w:rFonts w:ascii="Times New Roman" w:hAnsi="Times New Roman" w:cs="Times New Roman"/>
        </w:rPr>
        <w:t xml:space="preserve">, 2014, </w:t>
      </w:r>
      <w:r w:rsidRPr="00A97281">
        <w:rPr>
          <w:rFonts w:ascii="Times New Roman" w:hAnsi="Times New Roman" w:cs="Times New Roman"/>
          <w:b/>
        </w:rPr>
        <w:t>5</w:t>
      </w:r>
      <w:r w:rsidRPr="00A97281">
        <w:rPr>
          <w:rFonts w:ascii="Times New Roman" w:hAnsi="Times New Roman" w:cs="Times New Roman"/>
        </w:rPr>
        <w:t>, 2149-2163.</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48.</w:t>
      </w:r>
      <w:r w:rsidRPr="00A97281">
        <w:rPr>
          <w:rFonts w:ascii="Times New Roman" w:hAnsi="Times New Roman" w:cs="Times New Roman"/>
        </w:rPr>
        <w:tab/>
        <w:t xml:space="preserve">S. D. Solares, </w:t>
      </w:r>
      <w:r w:rsidRPr="00A97281">
        <w:rPr>
          <w:rFonts w:ascii="Times New Roman" w:hAnsi="Times New Roman" w:cs="Times New Roman"/>
          <w:i/>
        </w:rPr>
        <w:t>Beilstein J Nanotechnol</w:t>
      </w:r>
      <w:r w:rsidRPr="00A97281">
        <w:rPr>
          <w:rFonts w:ascii="Times New Roman" w:hAnsi="Times New Roman" w:cs="Times New Roman"/>
        </w:rPr>
        <w:t xml:space="preserve">, 2016, </w:t>
      </w:r>
      <w:r w:rsidRPr="00A97281">
        <w:rPr>
          <w:rFonts w:ascii="Times New Roman" w:hAnsi="Times New Roman" w:cs="Times New Roman"/>
          <w:b/>
        </w:rPr>
        <w:t>7</w:t>
      </w:r>
      <w:r w:rsidRPr="00A97281">
        <w:rPr>
          <w:rFonts w:ascii="Times New Roman" w:hAnsi="Times New Roman" w:cs="Times New Roman"/>
        </w:rPr>
        <w:t>, 554-571.</w:t>
      </w:r>
    </w:p>
    <w:p w:rsidR="00E63CDD" w:rsidRPr="00A97281" w:rsidRDefault="008630E3"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49.</w:t>
      </w:r>
      <w:r w:rsidRPr="00A97281">
        <w:rPr>
          <w:rFonts w:ascii="Times New Roman" w:hAnsi="Times New Roman" w:cs="Times New Roman"/>
        </w:rPr>
        <w:tab/>
        <w:t>F. Crippa, P.</w:t>
      </w:r>
      <w:r w:rsidR="00E63CDD" w:rsidRPr="00A97281">
        <w:rPr>
          <w:rFonts w:ascii="Times New Roman" w:hAnsi="Times New Roman" w:cs="Times New Roman"/>
        </w:rPr>
        <w:t xml:space="preserve">A. Thoren, D. Forchheimer, R. Borgani, B. Rothen-Rutishauser, A. Petri-Fink and D. B. Haviland, </w:t>
      </w:r>
      <w:r w:rsidR="00E63CDD" w:rsidRPr="00A97281">
        <w:rPr>
          <w:rFonts w:ascii="Times New Roman" w:hAnsi="Times New Roman" w:cs="Times New Roman"/>
          <w:i/>
        </w:rPr>
        <w:t>Soft matter</w:t>
      </w:r>
      <w:r w:rsidR="00E63CDD" w:rsidRPr="00A97281">
        <w:rPr>
          <w:rFonts w:ascii="Times New Roman" w:hAnsi="Times New Roman" w:cs="Times New Roman"/>
        </w:rPr>
        <w:t xml:space="preserve">, 2018, </w:t>
      </w:r>
      <w:r w:rsidR="00E63CDD" w:rsidRPr="00A97281">
        <w:rPr>
          <w:rFonts w:ascii="Times New Roman" w:hAnsi="Times New Roman" w:cs="Times New Roman"/>
          <w:b/>
        </w:rPr>
        <w:t>14</w:t>
      </w:r>
      <w:r w:rsidR="00E63CDD" w:rsidRPr="00A97281">
        <w:rPr>
          <w:rFonts w:ascii="Times New Roman" w:hAnsi="Times New Roman" w:cs="Times New Roman"/>
        </w:rPr>
        <w:t>, 3998-4006.</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50.</w:t>
      </w:r>
      <w:r w:rsidRPr="00A97281">
        <w:rPr>
          <w:rFonts w:ascii="Times New Roman" w:hAnsi="Times New Roman" w:cs="Times New Roman"/>
        </w:rPr>
        <w:tab/>
        <w:t xml:space="preserve">L. Cheng, X. Xia, W. Yu, L. E. Scriven and W. W. Gerberich, </w:t>
      </w:r>
      <w:r w:rsidRPr="00A97281">
        <w:rPr>
          <w:rFonts w:ascii="Times New Roman" w:hAnsi="Times New Roman" w:cs="Times New Roman"/>
          <w:i/>
        </w:rPr>
        <w:t>Journal of Polymer Science Part B: Polymer Physics</w:t>
      </w:r>
      <w:r w:rsidRPr="00A97281">
        <w:rPr>
          <w:rFonts w:ascii="Times New Roman" w:hAnsi="Times New Roman" w:cs="Times New Roman"/>
        </w:rPr>
        <w:t xml:space="preserve">, 1999, </w:t>
      </w:r>
      <w:r w:rsidRPr="00A97281">
        <w:rPr>
          <w:rFonts w:ascii="Times New Roman" w:hAnsi="Times New Roman" w:cs="Times New Roman"/>
          <w:b/>
        </w:rPr>
        <w:t>38</w:t>
      </w:r>
      <w:r w:rsidRPr="00A97281">
        <w:rPr>
          <w:rFonts w:ascii="Times New Roman" w:hAnsi="Times New Roman" w:cs="Times New Roman"/>
        </w:rPr>
        <w:t>, 10-22.</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51.</w:t>
      </w:r>
      <w:r w:rsidRPr="00A97281">
        <w:rPr>
          <w:rFonts w:ascii="Times New Roman" w:hAnsi="Times New Roman" w:cs="Times New Roman"/>
        </w:rPr>
        <w:tab/>
        <w:t xml:space="preserve">B. R. Bruckner, H. Noding and A. Janshoff, </w:t>
      </w:r>
      <w:r w:rsidRPr="00A97281">
        <w:rPr>
          <w:rFonts w:ascii="Times New Roman" w:hAnsi="Times New Roman" w:cs="Times New Roman"/>
          <w:i/>
        </w:rPr>
        <w:t>Biophys. J.</w:t>
      </w:r>
      <w:r w:rsidRPr="00A97281">
        <w:rPr>
          <w:rFonts w:ascii="Times New Roman" w:hAnsi="Times New Roman" w:cs="Times New Roman"/>
        </w:rPr>
        <w:t xml:space="preserve">, 2017, </w:t>
      </w:r>
      <w:r w:rsidRPr="00A97281">
        <w:rPr>
          <w:rFonts w:ascii="Times New Roman" w:hAnsi="Times New Roman" w:cs="Times New Roman"/>
          <w:b/>
        </w:rPr>
        <w:t>112</w:t>
      </w:r>
      <w:r w:rsidRPr="00A97281">
        <w:rPr>
          <w:rFonts w:ascii="Times New Roman" w:hAnsi="Times New Roman" w:cs="Times New Roman"/>
        </w:rPr>
        <w:t>, 724-735.</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52.</w:t>
      </w:r>
      <w:r w:rsidRPr="00A97281">
        <w:rPr>
          <w:rFonts w:ascii="Times New Roman" w:hAnsi="Times New Roman" w:cs="Times New Roman"/>
        </w:rPr>
        <w:tab/>
        <w:t xml:space="preserve">J. S. de Sousa, J. A. C. Santos, E. B. Barros, L. M. R. Alencar, W. T. Cruz, M. V. Ramos and J. Mendes Filho, </w:t>
      </w:r>
      <w:r w:rsidRPr="00A97281">
        <w:rPr>
          <w:rFonts w:ascii="Times New Roman" w:hAnsi="Times New Roman" w:cs="Times New Roman"/>
          <w:i/>
        </w:rPr>
        <w:t>Journal of Applied Physics</w:t>
      </w:r>
      <w:r w:rsidRPr="00A97281">
        <w:rPr>
          <w:rFonts w:ascii="Times New Roman" w:hAnsi="Times New Roman" w:cs="Times New Roman"/>
        </w:rPr>
        <w:t xml:space="preserve">, 2017, </w:t>
      </w:r>
      <w:r w:rsidRPr="00A97281">
        <w:rPr>
          <w:rFonts w:ascii="Times New Roman" w:hAnsi="Times New Roman" w:cs="Times New Roman"/>
          <w:b/>
        </w:rPr>
        <w:t>121</w:t>
      </w:r>
      <w:r w:rsidRPr="00A97281">
        <w:rPr>
          <w:rFonts w:ascii="Times New Roman" w:hAnsi="Times New Roman" w:cs="Times New Roman"/>
        </w:rPr>
        <w:t>, 034901.</w:t>
      </w:r>
    </w:p>
    <w:p w:rsidR="00DD6E22" w:rsidRPr="00A97281" w:rsidRDefault="00DD6E22" w:rsidP="00DD6E22">
      <w:pPr>
        <w:pStyle w:val="EndNoteBibliography"/>
        <w:spacing w:after="0"/>
        <w:ind w:left="720" w:hanging="720"/>
        <w:rPr>
          <w:rFonts w:ascii="Times New Roman" w:hAnsi="Times New Roman" w:cs="Times New Roman"/>
          <w:lang w:val="en-GB"/>
        </w:rPr>
      </w:pPr>
      <w:r w:rsidRPr="00B15B39">
        <w:rPr>
          <w:rFonts w:ascii="Times New Roman" w:hAnsi="Times New Roman" w:cs="Times New Roman"/>
        </w:rPr>
        <w:t xml:space="preserve">53.         </w:t>
      </w:r>
      <w:r w:rsidR="00B15B39" w:rsidRPr="00B15B39">
        <w:rPr>
          <w:rFonts w:ascii="Times New Roman" w:hAnsi="Times New Roman" w:cs="Times New Roman"/>
        </w:rPr>
        <w:t xml:space="preserve">N. </w:t>
      </w:r>
      <w:r w:rsidRPr="00B15B39">
        <w:rPr>
          <w:rFonts w:ascii="Times New Roman" w:hAnsi="Times New Roman" w:cs="Times New Roman"/>
        </w:rPr>
        <w:t xml:space="preserve">Peela, </w:t>
      </w:r>
      <w:r w:rsidR="00B15B39" w:rsidRPr="00B15B39">
        <w:rPr>
          <w:rFonts w:ascii="Times New Roman" w:hAnsi="Times New Roman" w:cs="Times New Roman"/>
        </w:rPr>
        <w:t>F.S</w:t>
      </w:r>
      <w:r w:rsidRPr="00B15B39">
        <w:rPr>
          <w:rFonts w:ascii="Times New Roman" w:hAnsi="Times New Roman" w:cs="Times New Roman"/>
        </w:rPr>
        <w:t>.</w:t>
      </w:r>
      <w:r w:rsidR="00B15B39" w:rsidRPr="00B15B39">
        <w:rPr>
          <w:rFonts w:ascii="Times New Roman" w:hAnsi="Times New Roman" w:cs="Times New Roman"/>
        </w:rPr>
        <w:t xml:space="preserve"> Sam, W. Christenson, D. Troung, A.W. Watson, G. Mouneimne, R. Ros, M. Nikkhah,</w:t>
      </w:r>
      <w:r w:rsidRPr="00B15B39">
        <w:rPr>
          <w:rFonts w:ascii="Times New Roman" w:hAnsi="Times New Roman" w:cs="Times New Roman"/>
        </w:rPr>
        <w:t xml:space="preserve"> </w:t>
      </w:r>
      <w:r w:rsidRPr="00B15B39">
        <w:rPr>
          <w:rFonts w:ascii="Times New Roman" w:hAnsi="Times New Roman" w:cs="Times New Roman"/>
          <w:i/>
        </w:rPr>
        <w:t>Biomaterials</w:t>
      </w:r>
      <w:r w:rsidRPr="00B15B39">
        <w:rPr>
          <w:rFonts w:ascii="Times New Roman" w:hAnsi="Times New Roman" w:cs="Times New Roman"/>
        </w:rPr>
        <w:t xml:space="preserve"> 2016, </w:t>
      </w:r>
      <w:r w:rsidRPr="00B15B39">
        <w:rPr>
          <w:rFonts w:ascii="Times New Roman" w:hAnsi="Times New Roman" w:cs="Times New Roman"/>
          <w:b/>
          <w:lang w:val="en-GB"/>
        </w:rPr>
        <w:t>81</w:t>
      </w:r>
      <w:r w:rsidRPr="00B15B39">
        <w:rPr>
          <w:rFonts w:ascii="Times New Roman" w:hAnsi="Times New Roman" w:cs="Times New Roman"/>
          <w:lang w:val="en-GB"/>
        </w:rPr>
        <w:t>, 72-83.</w:t>
      </w:r>
      <w:r w:rsidRPr="00A97281">
        <w:rPr>
          <w:rFonts w:ascii="Times New Roman" w:hAnsi="Times New Roman" w:cs="Times New Roman"/>
          <w:lang w:val="en-GB"/>
        </w:rPr>
        <w:t xml:space="preserve"> </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5</w:t>
      </w:r>
      <w:r w:rsidR="00DD6E22" w:rsidRPr="00A97281">
        <w:rPr>
          <w:rFonts w:ascii="Times New Roman" w:hAnsi="Times New Roman" w:cs="Times New Roman"/>
        </w:rPr>
        <w:t>4</w:t>
      </w:r>
      <w:r w:rsidRPr="00A97281">
        <w:rPr>
          <w:rFonts w:ascii="Times New Roman" w:hAnsi="Times New Roman" w:cs="Times New Roman"/>
        </w:rPr>
        <w:t>.</w:t>
      </w:r>
      <w:r w:rsidRPr="00A97281">
        <w:rPr>
          <w:rFonts w:ascii="Times New Roman" w:hAnsi="Times New Roman" w:cs="Times New Roman"/>
        </w:rPr>
        <w:tab/>
        <w:t xml:space="preserve">L. D. Landau, E. M. Lifshitz, A. M. Kosevich and L. P. Pitaevskii, in </w:t>
      </w:r>
      <w:r w:rsidRPr="00A97281">
        <w:rPr>
          <w:rFonts w:ascii="Times New Roman" w:hAnsi="Times New Roman" w:cs="Times New Roman"/>
          <w:i/>
        </w:rPr>
        <w:t>Theory of Elasticity (Third Edition)</w:t>
      </w:r>
      <w:r w:rsidRPr="00A97281">
        <w:rPr>
          <w:rFonts w:ascii="Times New Roman" w:hAnsi="Times New Roman" w:cs="Times New Roman"/>
        </w:rPr>
        <w:t>, Butterworth-Heinemann, Oxford, 1986, DOI: https://doi.org/10.1016/B978-0-08-057069-3.50008-5, pp. 1-37.</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5</w:t>
      </w:r>
      <w:r w:rsidR="00DD6E22" w:rsidRPr="00A97281">
        <w:rPr>
          <w:rFonts w:ascii="Times New Roman" w:hAnsi="Times New Roman" w:cs="Times New Roman"/>
        </w:rPr>
        <w:t>5</w:t>
      </w:r>
      <w:r w:rsidRPr="00A97281">
        <w:rPr>
          <w:rFonts w:ascii="Times New Roman" w:hAnsi="Times New Roman" w:cs="Times New Roman"/>
        </w:rPr>
        <w:t>.</w:t>
      </w:r>
      <w:r w:rsidRPr="00A97281">
        <w:rPr>
          <w:rFonts w:ascii="Times New Roman" w:hAnsi="Times New Roman" w:cs="Times New Roman"/>
        </w:rPr>
        <w:tab/>
        <w:t xml:space="preserve">N. W. Tschoegl, in </w:t>
      </w:r>
      <w:r w:rsidRPr="00A97281">
        <w:rPr>
          <w:rFonts w:ascii="Times New Roman" w:hAnsi="Times New Roman" w:cs="Times New Roman"/>
          <w:i/>
        </w:rPr>
        <w:t>The Phenomenological Theory of Linear Viscoelastic Behavior: An Introduction</w:t>
      </w:r>
      <w:r w:rsidRPr="00A97281">
        <w:rPr>
          <w:rFonts w:ascii="Times New Roman" w:hAnsi="Times New Roman" w:cs="Times New Roman"/>
        </w:rPr>
        <w:t>, ed. N. W. Tschoegl, Springer Berlin Heidelberg, Berlin, Heidelberg, 1989, DOI: 10.1007/978-3-642-73602-5_2, pp. 35-68.</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5</w:t>
      </w:r>
      <w:r w:rsidR="00DD6E22" w:rsidRPr="00A97281">
        <w:rPr>
          <w:rFonts w:ascii="Times New Roman" w:hAnsi="Times New Roman" w:cs="Times New Roman"/>
        </w:rPr>
        <w:t>6</w:t>
      </w:r>
      <w:r w:rsidRPr="00A97281">
        <w:rPr>
          <w:rFonts w:ascii="Times New Roman" w:hAnsi="Times New Roman" w:cs="Times New Roman"/>
        </w:rPr>
        <w:t>.</w:t>
      </w:r>
      <w:r w:rsidRPr="00A97281">
        <w:rPr>
          <w:rFonts w:ascii="Times New Roman" w:hAnsi="Times New Roman" w:cs="Times New Roman"/>
        </w:rPr>
        <w:tab/>
        <w:t xml:space="preserve">K. L. Johnson, </w:t>
      </w:r>
      <w:r w:rsidRPr="00A97281">
        <w:rPr>
          <w:rFonts w:ascii="Times New Roman" w:hAnsi="Times New Roman" w:cs="Times New Roman"/>
          <w:i/>
        </w:rPr>
        <w:t>Contact Mechanics</w:t>
      </w:r>
      <w:r w:rsidRPr="00A97281">
        <w:rPr>
          <w:rFonts w:ascii="Times New Roman" w:hAnsi="Times New Roman" w:cs="Times New Roman"/>
        </w:rPr>
        <w:t>, Cambridge University Press, Cambridge, 1985.</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5</w:t>
      </w:r>
      <w:r w:rsidR="00DD6E22" w:rsidRPr="00A97281">
        <w:rPr>
          <w:rFonts w:ascii="Times New Roman" w:hAnsi="Times New Roman" w:cs="Times New Roman"/>
        </w:rPr>
        <w:t>7</w:t>
      </w:r>
      <w:r w:rsidRPr="00A97281">
        <w:rPr>
          <w:rFonts w:ascii="Times New Roman" w:hAnsi="Times New Roman" w:cs="Times New Roman"/>
        </w:rPr>
        <w:t>.</w:t>
      </w:r>
      <w:r w:rsidRPr="00A97281">
        <w:rPr>
          <w:rFonts w:ascii="Times New Roman" w:hAnsi="Times New Roman" w:cs="Times New Roman"/>
        </w:rPr>
        <w:tab/>
        <w:t xml:space="preserve">I. N. Sneddon, </w:t>
      </w:r>
      <w:r w:rsidRPr="00A97281">
        <w:rPr>
          <w:rFonts w:ascii="Times New Roman" w:hAnsi="Times New Roman" w:cs="Times New Roman"/>
          <w:i/>
        </w:rPr>
        <w:t>International Journal of Engineering Science</w:t>
      </w:r>
      <w:r w:rsidRPr="00A97281">
        <w:rPr>
          <w:rFonts w:ascii="Times New Roman" w:hAnsi="Times New Roman" w:cs="Times New Roman"/>
        </w:rPr>
        <w:t xml:space="preserve">, 1965, </w:t>
      </w:r>
      <w:r w:rsidRPr="00A97281">
        <w:rPr>
          <w:rFonts w:ascii="Times New Roman" w:hAnsi="Times New Roman" w:cs="Times New Roman"/>
          <w:b/>
        </w:rPr>
        <w:t>3</w:t>
      </w:r>
      <w:r w:rsidRPr="00A97281">
        <w:rPr>
          <w:rFonts w:ascii="Times New Roman" w:hAnsi="Times New Roman" w:cs="Times New Roman"/>
        </w:rPr>
        <w:t>, 47-57.</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5</w:t>
      </w:r>
      <w:r w:rsidR="00DD6E22" w:rsidRPr="00A97281">
        <w:rPr>
          <w:rFonts w:ascii="Times New Roman" w:hAnsi="Times New Roman" w:cs="Times New Roman"/>
        </w:rPr>
        <w:t>8</w:t>
      </w:r>
      <w:r w:rsidRPr="00A97281">
        <w:rPr>
          <w:rFonts w:ascii="Times New Roman" w:hAnsi="Times New Roman" w:cs="Times New Roman"/>
        </w:rPr>
        <w:t>.</w:t>
      </w:r>
      <w:r w:rsidRPr="00A97281">
        <w:rPr>
          <w:rFonts w:ascii="Times New Roman" w:hAnsi="Times New Roman" w:cs="Times New Roman"/>
        </w:rPr>
        <w:tab/>
        <w:t xml:space="preserve">H. H. Hilton, </w:t>
      </w:r>
      <w:r w:rsidRPr="00A97281">
        <w:rPr>
          <w:rFonts w:ascii="Times New Roman" w:hAnsi="Times New Roman" w:cs="Times New Roman"/>
          <w:i/>
        </w:rPr>
        <w:t>Journal of elasticity and the physical science of solids</w:t>
      </w:r>
      <w:r w:rsidRPr="00A97281">
        <w:rPr>
          <w:rFonts w:ascii="Times New Roman" w:hAnsi="Times New Roman" w:cs="Times New Roman"/>
        </w:rPr>
        <w:t xml:space="preserve">, 2001, </w:t>
      </w:r>
      <w:r w:rsidRPr="00A97281">
        <w:rPr>
          <w:rFonts w:ascii="Times New Roman" w:hAnsi="Times New Roman" w:cs="Times New Roman"/>
          <w:b/>
        </w:rPr>
        <w:t>63</w:t>
      </w:r>
      <w:r w:rsidRPr="00A97281">
        <w:rPr>
          <w:rFonts w:ascii="Times New Roman" w:hAnsi="Times New Roman" w:cs="Times New Roman"/>
        </w:rPr>
        <w:t>, 221-251.</w:t>
      </w:r>
    </w:p>
    <w:p w:rsidR="00E63CDD" w:rsidRPr="00A97281" w:rsidRDefault="00E63CDD" w:rsidP="00E63CDD">
      <w:pPr>
        <w:pStyle w:val="EndNoteBibliography"/>
        <w:spacing w:after="0"/>
        <w:ind w:left="720" w:hanging="720"/>
        <w:rPr>
          <w:rFonts w:ascii="Times New Roman" w:hAnsi="Times New Roman" w:cs="Times New Roman"/>
        </w:rPr>
      </w:pPr>
      <w:r w:rsidRPr="00A97281">
        <w:rPr>
          <w:rFonts w:ascii="Times New Roman" w:hAnsi="Times New Roman" w:cs="Times New Roman"/>
        </w:rPr>
        <w:t>5</w:t>
      </w:r>
      <w:r w:rsidR="00DD6E22" w:rsidRPr="00A97281">
        <w:rPr>
          <w:rFonts w:ascii="Times New Roman" w:hAnsi="Times New Roman" w:cs="Times New Roman"/>
        </w:rPr>
        <w:t>9</w:t>
      </w:r>
      <w:r w:rsidRPr="00A97281">
        <w:rPr>
          <w:rFonts w:ascii="Times New Roman" w:hAnsi="Times New Roman" w:cs="Times New Roman"/>
        </w:rPr>
        <w:t>.</w:t>
      </w:r>
      <w:r w:rsidRPr="00A97281">
        <w:rPr>
          <w:rFonts w:ascii="Times New Roman" w:hAnsi="Times New Roman" w:cs="Times New Roman"/>
        </w:rPr>
        <w:tab/>
        <w:t xml:space="preserve">E. H. Lee and J. R. M. Radok, </w:t>
      </w:r>
      <w:r w:rsidRPr="00A97281">
        <w:rPr>
          <w:rFonts w:ascii="Times New Roman" w:hAnsi="Times New Roman" w:cs="Times New Roman"/>
          <w:i/>
        </w:rPr>
        <w:t>Journal of Applied Mechanics</w:t>
      </w:r>
      <w:r w:rsidRPr="00A97281">
        <w:rPr>
          <w:rFonts w:ascii="Times New Roman" w:hAnsi="Times New Roman" w:cs="Times New Roman"/>
        </w:rPr>
        <w:t xml:space="preserve">, 1960, </w:t>
      </w:r>
      <w:r w:rsidRPr="00A97281">
        <w:rPr>
          <w:rFonts w:ascii="Times New Roman" w:hAnsi="Times New Roman" w:cs="Times New Roman"/>
          <w:b/>
        </w:rPr>
        <w:t>27</w:t>
      </w:r>
      <w:r w:rsidRPr="00A97281">
        <w:rPr>
          <w:rFonts w:ascii="Times New Roman" w:hAnsi="Times New Roman" w:cs="Times New Roman"/>
        </w:rPr>
        <w:t>, 438-444.</w:t>
      </w:r>
    </w:p>
    <w:p w:rsidR="00431172" w:rsidRDefault="00DD6E22" w:rsidP="00DD6E22">
      <w:pPr>
        <w:pStyle w:val="EndNoteBibliography"/>
        <w:ind w:left="720" w:hanging="720"/>
        <w:rPr>
          <w:rFonts w:ascii="Times New Roman" w:hAnsi="Times New Roman" w:cs="Times New Roman"/>
        </w:rPr>
      </w:pPr>
      <w:r w:rsidRPr="00A97281">
        <w:rPr>
          <w:rFonts w:ascii="Times New Roman" w:hAnsi="Times New Roman" w:cs="Times New Roman"/>
        </w:rPr>
        <w:t>60</w:t>
      </w:r>
      <w:r w:rsidR="00E63CDD" w:rsidRPr="00A97281">
        <w:rPr>
          <w:rFonts w:ascii="Times New Roman" w:hAnsi="Times New Roman" w:cs="Times New Roman"/>
        </w:rPr>
        <w:t>.</w:t>
      </w:r>
      <w:r w:rsidR="00E63CDD" w:rsidRPr="00A97281">
        <w:rPr>
          <w:rFonts w:ascii="Times New Roman" w:hAnsi="Times New Roman" w:cs="Times New Roman"/>
        </w:rPr>
        <w:tab/>
        <w:t xml:space="preserve">T. C. T. Ting, </w:t>
      </w:r>
      <w:r w:rsidR="00E63CDD" w:rsidRPr="00A97281">
        <w:rPr>
          <w:rFonts w:ascii="Times New Roman" w:hAnsi="Times New Roman" w:cs="Times New Roman"/>
          <w:i/>
        </w:rPr>
        <w:t>Journal of Applied Mechanics</w:t>
      </w:r>
      <w:r w:rsidR="00E63CDD" w:rsidRPr="00A97281">
        <w:rPr>
          <w:rFonts w:ascii="Times New Roman" w:hAnsi="Times New Roman" w:cs="Times New Roman"/>
        </w:rPr>
        <w:t xml:space="preserve">, 1966, </w:t>
      </w:r>
      <w:r w:rsidR="00E63CDD" w:rsidRPr="00A97281">
        <w:rPr>
          <w:rFonts w:ascii="Times New Roman" w:hAnsi="Times New Roman" w:cs="Times New Roman"/>
          <w:b/>
        </w:rPr>
        <w:t>33</w:t>
      </w:r>
      <w:r w:rsidR="00E63CDD" w:rsidRPr="00A97281">
        <w:rPr>
          <w:rFonts w:ascii="Times New Roman" w:hAnsi="Times New Roman" w:cs="Times New Roman"/>
        </w:rPr>
        <w:t>, 845-854.</w:t>
      </w:r>
      <w:r w:rsidR="00431172">
        <w:rPr>
          <w:rFonts w:ascii="Times New Roman" w:hAnsi="Times New Roman" w:cs="Times New Roman"/>
        </w:rPr>
        <w:t xml:space="preserve">                         </w:t>
      </w:r>
    </w:p>
    <w:p w:rsidR="00DD6E22" w:rsidRPr="00A97281" w:rsidRDefault="00DD6E22" w:rsidP="00DD6E22">
      <w:pPr>
        <w:pStyle w:val="EndNoteBibliography"/>
        <w:ind w:left="720" w:hanging="720"/>
        <w:rPr>
          <w:rFonts w:ascii="Times New Roman" w:hAnsi="Times New Roman" w:cs="Times New Roman"/>
        </w:rPr>
      </w:pPr>
      <w:r w:rsidRPr="00A97281">
        <w:rPr>
          <w:rFonts w:ascii="Times New Roman" w:hAnsi="Times New Roman" w:cs="Times New Roman"/>
        </w:rPr>
        <w:lastRenderedPageBreak/>
        <w:t xml:space="preserve">61.        T. C. T. Ting, </w:t>
      </w:r>
      <w:r w:rsidR="009157E1" w:rsidRPr="00A97281">
        <w:rPr>
          <w:rFonts w:ascii="Times New Roman" w:hAnsi="Times New Roman" w:cs="Times New Roman"/>
          <w:i/>
        </w:rPr>
        <w:t xml:space="preserve">Journal </w:t>
      </w:r>
      <w:r w:rsidRPr="00A97281">
        <w:rPr>
          <w:rFonts w:ascii="Times New Roman" w:hAnsi="Times New Roman" w:cs="Times New Roman"/>
          <w:i/>
        </w:rPr>
        <w:t xml:space="preserve"> Appl</w:t>
      </w:r>
      <w:r w:rsidR="009157E1" w:rsidRPr="00A97281">
        <w:rPr>
          <w:rFonts w:ascii="Times New Roman" w:hAnsi="Times New Roman" w:cs="Times New Roman"/>
          <w:i/>
        </w:rPr>
        <w:t xml:space="preserve">ied </w:t>
      </w:r>
      <w:r w:rsidRPr="00A97281">
        <w:rPr>
          <w:rFonts w:ascii="Times New Roman" w:hAnsi="Times New Roman" w:cs="Times New Roman"/>
          <w:i/>
        </w:rPr>
        <w:t xml:space="preserve"> Mech</w:t>
      </w:r>
      <w:r w:rsidR="009157E1" w:rsidRPr="00A97281">
        <w:rPr>
          <w:rFonts w:ascii="Times New Roman" w:hAnsi="Times New Roman" w:cs="Times New Roman"/>
          <w:i/>
        </w:rPr>
        <w:t xml:space="preserve">anics </w:t>
      </w:r>
      <w:r w:rsidRPr="00A97281">
        <w:rPr>
          <w:rFonts w:ascii="Times New Roman" w:hAnsi="Times New Roman" w:cs="Times New Roman"/>
        </w:rPr>
        <w:t xml:space="preserve"> 1968, </w:t>
      </w:r>
      <w:r w:rsidRPr="00A97281">
        <w:rPr>
          <w:rFonts w:ascii="Times New Roman" w:hAnsi="Times New Roman" w:cs="Times New Roman"/>
          <w:b/>
        </w:rPr>
        <w:t>35</w:t>
      </w:r>
      <w:r w:rsidRPr="00A97281">
        <w:rPr>
          <w:rFonts w:ascii="Times New Roman" w:hAnsi="Times New Roman" w:cs="Times New Roman"/>
        </w:rPr>
        <w:t>, 248-254</w:t>
      </w:r>
      <w:r w:rsidR="009157E1" w:rsidRPr="00A97281">
        <w:rPr>
          <w:rFonts w:ascii="Times New Roman" w:hAnsi="Times New Roman" w:cs="Times New Roman"/>
        </w:rPr>
        <w:t xml:space="preserve">. </w:t>
      </w:r>
    </w:p>
    <w:sectPr w:rsidR="00DD6E22" w:rsidRPr="00A97281">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62C" w:rsidRDefault="0003762C" w:rsidP="00722690">
      <w:pPr>
        <w:spacing w:after="0" w:line="240" w:lineRule="auto"/>
      </w:pPr>
      <w:r>
        <w:separator/>
      </w:r>
    </w:p>
  </w:endnote>
  <w:endnote w:type="continuationSeparator" w:id="0">
    <w:p w:rsidR="0003762C" w:rsidRDefault="0003762C" w:rsidP="007226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w:charset w:val="00"/>
    <w:family w:val="roman"/>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4457938"/>
      <w:docPartObj>
        <w:docPartGallery w:val="Page Numbers (Bottom of Page)"/>
        <w:docPartUnique/>
      </w:docPartObj>
    </w:sdtPr>
    <w:sdtEndPr/>
    <w:sdtContent>
      <w:p w:rsidR="0003762C" w:rsidRDefault="0003762C">
        <w:pPr>
          <w:pStyle w:val="Piedepgina"/>
          <w:jc w:val="right"/>
        </w:pPr>
        <w:r>
          <w:fldChar w:fldCharType="begin"/>
        </w:r>
        <w:r>
          <w:instrText>PAGE   \* MERGEFORMAT</w:instrText>
        </w:r>
        <w:r>
          <w:fldChar w:fldCharType="separate"/>
        </w:r>
        <w:r w:rsidR="006F4145" w:rsidRPr="006F4145">
          <w:rPr>
            <w:noProof/>
            <w:lang w:val="es-ES"/>
          </w:rPr>
          <w:t>9</w:t>
        </w:r>
        <w:r>
          <w:fldChar w:fldCharType="end"/>
        </w:r>
      </w:p>
    </w:sdtContent>
  </w:sdt>
  <w:p w:rsidR="0003762C" w:rsidRDefault="0003762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62C" w:rsidRDefault="0003762C" w:rsidP="00722690">
      <w:pPr>
        <w:spacing w:after="0" w:line="240" w:lineRule="auto"/>
      </w:pPr>
      <w:r>
        <w:separator/>
      </w:r>
    </w:p>
  </w:footnote>
  <w:footnote w:type="continuationSeparator" w:id="0">
    <w:p w:rsidR="0003762C" w:rsidRDefault="0003762C" w:rsidP="007226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9418C"/>
    <w:multiLevelType w:val="hybridMultilevel"/>
    <w:tmpl w:val="F7484BA8"/>
    <w:lvl w:ilvl="0" w:tplc="77C8CE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E133711"/>
    <w:multiLevelType w:val="multilevel"/>
    <w:tmpl w:val="7F045FB2"/>
    <w:lvl w:ilvl="0">
      <w:start w:val="1"/>
      <w:numFmt w:val="decimal"/>
      <w:pStyle w:val="Ttulo1"/>
      <w:lvlText w:val="%1"/>
      <w:lvlJc w:val="left"/>
      <w:pPr>
        <w:ind w:left="432" w:hanging="432"/>
      </w:pPr>
      <w:rPr>
        <w:rFonts w:hint="default"/>
        <w:color w:val="auto"/>
      </w:rPr>
    </w:lvl>
    <w:lvl w:ilvl="1">
      <w:start w:val="1"/>
      <w:numFmt w:val="decimal"/>
      <w:pStyle w:val="Ttulo2"/>
      <w:lvlText w:val="%1.%2"/>
      <w:lvlJc w:val="left"/>
      <w:pPr>
        <w:ind w:left="576" w:hanging="576"/>
      </w:pPr>
      <w:rPr>
        <w:color w:val="auto"/>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nsid w:val="7F0359E4"/>
    <w:multiLevelType w:val="hybridMultilevel"/>
    <w:tmpl w:val="F9D64630"/>
    <w:lvl w:ilvl="0" w:tplc="FF7CF28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0"/>
  </w:num>
  <w:num w:numId="1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icardo Garcia Garcia">
    <w15:presenceInfo w15:providerId="Windows Live" w15:userId="878adb78c816743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5E3"/>
    <w:rsid w:val="00000DAF"/>
    <w:rsid w:val="0000221A"/>
    <w:rsid w:val="00002E1A"/>
    <w:rsid w:val="000032D7"/>
    <w:rsid w:val="00005AD0"/>
    <w:rsid w:val="00005D38"/>
    <w:rsid w:val="00006784"/>
    <w:rsid w:val="000070E9"/>
    <w:rsid w:val="00007612"/>
    <w:rsid w:val="000113DB"/>
    <w:rsid w:val="000154A0"/>
    <w:rsid w:val="0001619F"/>
    <w:rsid w:val="0003297C"/>
    <w:rsid w:val="00036058"/>
    <w:rsid w:val="0003762C"/>
    <w:rsid w:val="000401CA"/>
    <w:rsid w:val="0004183E"/>
    <w:rsid w:val="00041B32"/>
    <w:rsid w:val="00047261"/>
    <w:rsid w:val="000505C1"/>
    <w:rsid w:val="00050796"/>
    <w:rsid w:val="000512A8"/>
    <w:rsid w:val="00052B42"/>
    <w:rsid w:val="00053584"/>
    <w:rsid w:val="000558C5"/>
    <w:rsid w:val="00055A58"/>
    <w:rsid w:val="00056595"/>
    <w:rsid w:val="00060A3F"/>
    <w:rsid w:val="00063605"/>
    <w:rsid w:val="00064548"/>
    <w:rsid w:val="000664CD"/>
    <w:rsid w:val="000664D6"/>
    <w:rsid w:val="00072E0D"/>
    <w:rsid w:val="00077A5F"/>
    <w:rsid w:val="00083C5B"/>
    <w:rsid w:val="00083CB6"/>
    <w:rsid w:val="00092B4B"/>
    <w:rsid w:val="000A04DA"/>
    <w:rsid w:val="000A26E9"/>
    <w:rsid w:val="000A3E80"/>
    <w:rsid w:val="000A5821"/>
    <w:rsid w:val="000B241C"/>
    <w:rsid w:val="000B3150"/>
    <w:rsid w:val="000B3674"/>
    <w:rsid w:val="000C1A07"/>
    <w:rsid w:val="000C1B3D"/>
    <w:rsid w:val="000C2B2E"/>
    <w:rsid w:val="000C7E19"/>
    <w:rsid w:val="000D0396"/>
    <w:rsid w:val="000D08F5"/>
    <w:rsid w:val="000D1B74"/>
    <w:rsid w:val="000D421E"/>
    <w:rsid w:val="000D4D1F"/>
    <w:rsid w:val="000D573C"/>
    <w:rsid w:val="000E47F5"/>
    <w:rsid w:val="000F2CBA"/>
    <w:rsid w:val="000F31CD"/>
    <w:rsid w:val="000F643A"/>
    <w:rsid w:val="00103CBB"/>
    <w:rsid w:val="00104C3D"/>
    <w:rsid w:val="001128BA"/>
    <w:rsid w:val="001147B5"/>
    <w:rsid w:val="00114B69"/>
    <w:rsid w:val="001158C8"/>
    <w:rsid w:val="00115E0A"/>
    <w:rsid w:val="00115FB0"/>
    <w:rsid w:val="00116744"/>
    <w:rsid w:val="001227B1"/>
    <w:rsid w:val="0012340F"/>
    <w:rsid w:val="00126DE3"/>
    <w:rsid w:val="001345D1"/>
    <w:rsid w:val="00137735"/>
    <w:rsid w:val="00137EE2"/>
    <w:rsid w:val="001405CA"/>
    <w:rsid w:val="00141A84"/>
    <w:rsid w:val="00142331"/>
    <w:rsid w:val="00144745"/>
    <w:rsid w:val="00146750"/>
    <w:rsid w:val="00153B4F"/>
    <w:rsid w:val="00160C0D"/>
    <w:rsid w:val="00161765"/>
    <w:rsid w:val="001624B3"/>
    <w:rsid w:val="00163477"/>
    <w:rsid w:val="00163485"/>
    <w:rsid w:val="00166A72"/>
    <w:rsid w:val="00170EAF"/>
    <w:rsid w:val="001711D6"/>
    <w:rsid w:val="00175698"/>
    <w:rsid w:val="00177B06"/>
    <w:rsid w:val="001836E0"/>
    <w:rsid w:val="0018444F"/>
    <w:rsid w:val="00184CC5"/>
    <w:rsid w:val="00185E42"/>
    <w:rsid w:val="00187B13"/>
    <w:rsid w:val="00187DEB"/>
    <w:rsid w:val="00191CB7"/>
    <w:rsid w:val="00195895"/>
    <w:rsid w:val="001A0513"/>
    <w:rsid w:val="001A7416"/>
    <w:rsid w:val="001B032D"/>
    <w:rsid w:val="001B0AF9"/>
    <w:rsid w:val="001B5713"/>
    <w:rsid w:val="001B5784"/>
    <w:rsid w:val="001B6039"/>
    <w:rsid w:val="001C2FA9"/>
    <w:rsid w:val="001C514C"/>
    <w:rsid w:val="001C51C5"/>
    <w:rsid w:val="001C5556"/>
    <w:rsid w:val="001C61ED"/>
    <w:rsid w:val="001C6289"/>
    <w:rsid w:val="001D110B"/>
    <w:rsid w:val="001D2504"/>
    <w:rsid w:val="001D35B2"/>
    <w:rsid w:val="001D3A4D"/>
    <w:rsid w:val="001D5653"/>
    <w:rsid w:val="001D6181"/>
    <w:rsid w:val="001E05C6"/>
    <w:rsid w:val="001E1417"/>
    <w:rsid w:val="001E52C5"/>
    <w:rsid w:val="001E6E06"/>
    <w:rsid w:val="001F36AD"/>
    <w:rsid w:val="001F6C6C"/>
    <w:rsid w:val="0020338E"/>
    <w:rsid w:val="0020367F"/>
    <w:rsid w:val="00204948"/>
    <w:rsid w:val="00207759"/>
    <w:rsid w:val="00210737"/>
    <w:rsid w:val="002141A7"/>
    <w:rsid w:val="00216652"/>
    <w:rsid w:val="00221199"/>
    <w:rsid w:val="00233611"/>
    <w:rsid w:val="0023651B"/>
    <w:rsid w:val="002411B1"/>
    <w:rsid w:val="00241D44"/>
    <w:rsid w:val="002445E5"/>
    <w:rsid w:val="00245F06"/>
    <w:rsid w:val="00250897"/>
    <w:rsid w:val="002526AA"/>
    <w:rsid w:val="002537FF"/>
    <w:rsid w:val="00256C12"/>
    <w:rsid w:val="00256CB5"/>
    <w:rsid w:val="002603F6"/>
    <w:rsid w:val="0026071B"/>
    <w:rsid w:val="00262FFE"/>
    <w:rsid w:val="00263B5E"/>
    <w:rsid w:val="002640A5"/>
    <w:rsid w:val="00266A29"/>
    <w:rsid w:val="00270F0A"/>
    <w:rsid w:val="00274A3E"/>
    <w:rsid w:val="00274AA3"/>
    <w:rsid w:val="0027553E"/>
    <w:rsid w:val="00275848"/>
    <w:rsid w:val="0028013B"/>
    <w:rsid w:val="00283080"/>
    <w:rsid w:val="00286D68"/>
    <w:rsid w:val="00293B72"/>
    <w:rsid w:val="00295CAC"/>
    <w:rsid w:val="002A2C0E"/>
    <w:rsid w:val="002A4AA2"/>
    <w:rsid w:val="002A4DEE"/>
    <w:rsid w:val="002A74D8"/>
    <w:rsid w:val="002B0CD5"/>
    <w:rsid w:val="002B49C7"/>
    <w:rsid w:val="002B62F0"/>
    <w:rsid w:val="002B62F3"/>
    <w:rsid w:val="002C246E"/>
    <w:rsid w:val="002C2537"/>
    <w:rsid w:val="002C4375"/>
    <w:rsid w:val="002D19D9"/>
    <w:rsid w:val="002D3003"/>
    <w:rsid w:val="002D504F"/>
    <w:rsid w:val="002D675A"/>
    <w:rsid w:val="002D6AC1"/>
    <w:rsid w:val="002E23DC"/>
    <w:rsid w:val="002F1CCC"/>
    <w:rsid w:val="002F1EDD"/>
    <w:rsid w:val="002F2AF2"/>
    <w:rsid w:val="002F42BC"/>
    <w:rsid w:val="002F6AF7"/>
    <w:rsid w:val="00302F01"/>
    <w:rsid w:val="00305FBF"/>
    <w:rsid w:val="00312945"/>
    <w:rsid w:val="003133DE"/>
    <w:rsid w:val="00313E97"/>
    <w:rsid w:val="00323493"/>
    <w:rsid w:val="00325E10"/>
    <w:rsid w:val="00327955"/>
    <w:rsid w:val="00331B1E"/>
    <w:rsid w:val="00332168"/>
    <w:rsid w:val="003334F6"/>
    <w:rsid w:val="00333987"/>
    <w:rsid w:val="00336025"/>
    <w:rsid w:val="00341EC0"/>
    <w:rsid w:val="00343954"/>
    <w:rsid w:val="003468C7"/>
    <w:rsid w:val="003478E9"/>
    <w:rsid w:val="00351C92"/>
    <w:rsid w:val="00357182"/>
    <w:rsid w:val="00357A64"/>
    <w:rsid w:val="00362700"/>
    <w:rsid w:val="0036431B"/>
    <w:rsid w:val="00364E00"/>
    <w:rsid w:val="003654AA"/>
    <w:rsid w:val="00367E1B"/>
    <w:rsid w:val="003819DF"/>
    <w:rsid w:val="00391589"/>
    <w:rsid w:val="00391DC2"/>
    <w:rsid w:val="00393EE3"/>
    <w:rsid w:val="003A0C02"/>
    <w:rsid w:val="003A370E"/>
    <w:rsid w:val="003A3E77"/>
    <w:rsid w:val="003A3FE5"/>
    <w:rsid w:val="003A65C6"/>
    <w:rsid w:val="003A7E19"/>
    <w:rsid w:val="003B2A2A"/>
    <w:rsid w:val="003B41FB"/>
    <w:rsid w:val="003B4448"/>
    <w:rsid w:val="003B7387"/>
    <w:rsid w:val="003C3F37"/>
    <w:rsid w:val="003C5393"/>
    <w:rsid w:val="003C5526"/>
    <w:rsid w:val="003C5760"/>
    <w:rsid w:val="003C7B54"/>
    <w:rsid w:val="003D1073"/>
    <w:rsid w:val="003D60F5"/>
    <w:rsid w:val="003E0D2F"/>
    <w:rsid w:val="003F09BB"/>
    <w:rsid w:val="003F5C2D"/>
    <w:rsid w:val="003F5CBB"/>
    <w:rsid w:val="003F616E"/>
    <w:rsid w:val="00401AE8"/>
    <w:rsid w:val="004032AD"/>
    <w:rsid w:val="004044DB"/>
    <w:rsid w:val="00406041"/>
    <w:rsid w:val="00406BDF"/>
    <w:rsid w:val="004110AF"/>
    <w:rsid w:val="004126EB"/>
    <w:rsid w:val="00413E05"/>
    <w:rsid w:val="00417E1A"/>
    <w:rsid w:val="004224BE"/>
    <w:rsid w:val="00423AF5"/>
    <w:rsid w:val="00426735"/>
    <w:rsid w:val="004275F6"/>
    <w:rsid w:val="00431172"/>
    <w:rsid w:val="00435790"/>
    <w:rsid w:val="004427AE"/>
    <w:rsid w:val="00442D62"/>
    <w:rsid w:val="0044451F"/>
    <w:rsid w:val="00445523"/>
    <w:rsid w:val="004468A1"/>
    <w:rsid w:val="00447008"/>
    <w:rsid w:val="00450593"/>
    <w:rsid w:val="004551B3"/>
    <w:rsid w:val="0045781E"/>
    <w:rsid w:val="0046374B"/>
    <w:rsid w:val="00470C4F"/>
    <w:rsid w:val="00471D23"/>
    <w:rsid w:val="00472527"/>
    <w:rsid w:val="00474B8B"/>
    <w:rsid w:val="00475EFB"/>
    <w:rsid w:val="00480D57"/>
    <w:rsid w:val="00484349"/>
    <w:rsid w:val="00485647"/>
    <w:rsid w:val="00486C5C"/>
    <w:rsid w:val="00492CC3"/>
    <w:rsid w:val="004A2B6D"/>
    <w:rsid w:val="004A2DD4"/>
    <w:rsid w:val="004A3A1A"/>
    <w:rsid w:val="004A557F"/>
    <w:rsid w:val="004B1F2D"/>
    <w:rsid w:val="004B3F7F"/>
    <w:rsid w:val="004B48A5"/>
    <w:rsid w:val="004B4DF7"/>
    <w:rsid w:val="004B7C6C"/>
    <w:rsid w:val="004C307C"/>
    <w:rsid w:val="004C3971"/>
    <w:rsid w:val="004C73BE"/>
    <w:rsid w:val="004C75E0"/>
    <w:rsid w:val="004D20E3"/>
    <w:rsid w:val="004D48C5"/>
    <w:rsid w:val="004D6AF4"/>
    <w:rsid w:val="004E44C6"/>
    <w:rsid w:val="004E734D"/>
    <w:rsid w:val="004F0D4F"/>
    <w:rsid w:val="004F2727"/>
    <w:rsid w:val="004F49B9"/>
    <w:rsid w:val="004F577E"/>
    <w:rsid w:val="00500F17"/>
    <w:rsid w:val="005015C2"/>
    <w:rsid w:val="00510CF6"/>
    <w:rsid w:val="005114EA"/>
    <w:rsid w:val="005127F4"/>
    <w:rsid w:val="005133EB"/>
    <w:rsid w:val="00514E7F"/>
    <w:rsid w:val="00520621"/>
    <w:rsid w:val="005208EE"/>
    <w:rsid w:val="00520AFC"/>
    <w:rsid w:val="00520B29"/>
    <w:rsid w:val="005328DE"/>
    <w:rsid w:val="005331E8"/>
    <w:rsid w:val="00533FC9"/>
    <w:rsid w:val="0053505D"/>
    <w:rsid w:val="005360AB"/>
    <w:rsid w:val="005360E2"/>
    <w:rsid w:val="0054062B"/>
    <w:rsid w:val="0054281E"/>
    <w:rsid w:val="00542A84"/>
    <w:rsid w:val="00542C49"/>
    <w:rsid w:val="00542ED6"/>
    <w:rsid w:val="005459AB"/>
    <w:rsid w:val="00550534"/>
    <w:rsid w:val="0055091E"/>
    <w:rsid w:val="00551AA2"/>
    <w:rsid w:val="00553D70"/>
    <w:rsid w:val="005563F1"/>
    <w:rsid w:val="00557D10"/>
    <w:rsid w:val="005609B1"/>
    <w:rsid w:val="00563166"/>
    <w:rsid w:val="00563D39"/>
    <w:rsid w:val="0056408C"/>
    <w:rsid w:val="00567E26"/>
    <w:rsid w:val="00571C69"/>
    <w:rsid w:val="00573A67"/>
    <w:rsid w:val="00576F3D"/>
    <w:rsid w:val="00581B0B"/>
    <w:rsid w:val="0058254D"/>
    <w:rsid w:val="00584CC8"/>
    <w:rsid w:val="00587D01"/>
    <w:rsid w:val="00594563"/>
    <w:rsid w:val="00595203"/>
    <w:rsid w:val="00596322"/>
    <w:rsid w:val="005A1D94"/>
    <w:rsid w:val="005A3323"/>
    <w:rsid w:val="005A520A"/>
    <w:rsid w:val="005A6FFD"/>
    <w:rsid w:val="005B0D21"/>
    <w:rsid w:val="005B2146"/>
    <w:rsid w:val="005B2B43"/>
    <w:rsid w:val="005B4CEC"/>
    <w:rsid w:val="005B605E"/>
    <w:rsid w:val="005C1ED3"/>
    <w:rsid w:val="005C1F18"/>
    <w:rsid w:val="005C2994"/>
    <w:rsid w:val="005C3111"/>
    <w:rsid w:val="005C6519"/>
    <w:rsid w:val="005D0048"/>
    <w:rsid w:val="005D0CD0"/>
    <w:rsid w:val="005D20BB"/>
    <w:rsid w:val="005D3EF8"/>
    <w:rsid w:val="005E3007"/>
    <w:rsid w:val="005E61BB"/>
    <w:rsid w:val="005E621F"/>
    <w:rsid w:val="005F15EB"/>
    <w:rsid w:val="005F1A7C"/>
    <w:rsid w:val="005F2C21"/>
    <w:rsid w:val="005F56F8"/>
    <w:rsid w:val="0060453B"/>
    <w:rsid w:val="00606BCC"/>
    <w:rsid w:val="0060769C"/>
    <w:rsid w:val="006077F2"/>
    <w:rsid w:val="00613750"/>
    <w:rsid w:val="006161E1"/>
    <w:rsid w:val="00616B38"/>
    <w:rsid w:val="006172AF"/>
    <w:rsid w:val="00621AB4"/>
    <w:rsid w:val="00622291"/>
    <w:rsid w:val="006259C6"/>
    <w:rsid w:val="00626BBD"/>
    <w:rsid w:val="00630ACD"/>
    <w:rsid w:val="0063221E"/>
    <w:rsid w:val="0063269C"/>
    <w:rsid w:val="006366D2"/>
    <w:rsid w:val="00653981"/>
    <w:rsid w:val="00653D17"/>
    <w:rsid w:val="00654C97"/>
    <w:rsid w:val="00655DA1"/>
    <w:rsid w:val="00665A85"/>
    <w:rsid w:val="00666DD6"/>
    <w:rsid w:val="00671244"/>
    <w:rsid w:val="00671F27"/>
    <w:rsid w:val="006763C3"/>
    <w:rsid w:val="006837E6"/>
    <w:rsid w:val="00687D57"/>
    <w:rsid w:val="00693A85"/>
    <w:rsid w:val="006958F6"/>
    <w:rsid w:val="0069676B"/>
    <w:rsid w:val="006A262E"/>
    <w:rsid w:val="006A6E73"/>
    <w:rsid w:val="006B3326"/>
    <w:rsid w:val="006B3E09"/>
    <w:rsid w:val="006B5077"/>
    <w:rsid w:val="006B724F"/>
    <w:rsid w:val="006C0658"/>
    <w:rsid w:val="006C1517"/>
    <w:rsid w:val="006C3473"/>
    <w:rsid w:val="006C3E6C"/>
    <w:rsid w:val="006C41C5"/>
    <w:rsid w:val="006C448C"/>
    <w:rsid w:val="006C607B"/>
    <w:rsid w:val="006C66CC"/>
    <w:rsid w:val="006C6FDD"/>
    <w:rsid w:val="006C73CD"/>
    <w:rsid w:val="006D03D5"/>
    <w:rsid w:val="006D20C6"/>
    <w:rsid w:val="006D3FAC"/>
    <w:rsid w:val="006D5460"/>
    <w:rsid w:val="006D7CE8"/>
    <w:rsid w:val="006F354E"/>
    <w:rsid w:val="006F4145"/>
    <w:rsid w:val="006F4344"/>
    <w:rsid w:val="006F53A4"/>
    <w:rsid w:val="007004D1"/>
    <w:rsid w:val="00705DAE"/>
    <w:rsid w:val="007063BF"/>
    <w:rsid w:val="00706F8F"/>
    <w:rsid w:val="007075DA"/>
    <w:rsid w:val="00710EE4"/>
    <w:rsid w:val="007129F4"/>
    <w:rsid w:val="00714D5F"/>
    <w:rsid w:val="00715015"/>
    <w:rsid w:val="00722690"/>
    <w:rsid w:val="00724FDD"/>
    <w:rsid w:val="00727B94"/>
    <w:rsid w:val="007345FA"/>
    <w:rsid w:val="007366B2"/>
    <w:rsid w:val="00737B84"/>
    <w:rsid w:val="00737F97"/>
    <w:rsid w:val="007401B2"/>
    <w:rsid w:val="00742A8A"/>
    <w:rsid w:val="00746270"/>
    <w:rsid w:val="00752086"/>
    <w:rsid w:val="00752B34"/>
    <w:rsid w:val="00757ADB"/>
    <w:rsid w:val="00757C58"/>
    <w:rsid w:val="00760AD6"/>
    <w:rsid w:val="0076249E"/>
    <w:rsid w:val="00771766"/>
    <w:rsid w:val="00771BC6"/>
    <w:rsid w:val="00775B2E"/>
    <w:rsid w:val="0077649E"/>
    <w:rsid w:val="0078044E"/>
    <w:rsid w:val="00782874"/>
    <w:rsid w:val="007828AD"/>
    <w:rsid w:val="0078721A"/>
    <w:rsid w:val="00791908"/>
    <w:rsid w:val="007941D7"/>
    <w:rsid w:val="0079466F"/>
    <w:rsid w:val="007946E3"/>
    <w:rsid w:val="00796E27"/>
    <w:rsid w:val="007A3F41"/>
    <w:rsid w:val="007A577B"/>
    <w:rsid w:val="007A7AAB"/>
    <w:rsid w:val="007B0ADE"/>
    <w:rsid w:val="007B3F24"/>
    <w:rsid w:val="007B5444"/>
    <w:rsid w:val="007B7BED"/>
    <w:rsid w:val="007C26B1"/>
    <w:rsid w:val="007C32FE"/>
    <w:rsid w:val="007C44E0"/>
    <w:rsid w:val="007E0317"/>
    <w:rsid w:val="007E0B84"/>
    <w:rsid w:val="007E327D"/>
    <w:rsid w:val="007F2DC7"/>
    <w:rsid w:val="007F3904"/>
    <w:rsid w:val="007F3C23"/>
    <w:rsid w:val="008002D0"/>
    <w:rsid w:val="008020B9"/>
    <w:rsid w:val="0080595D"/>
    <w:rsid w:val="0080737B"/>
    <w:rsid w:val="00810924"/>
    <w:rsid w:val="00814CDB"/>
    <w:rsid w:val="00815869"/>
    <w:rsid w:val="00820672"/>
    <w:rsid w:val="00824C6D"/>
    <w:rsid w:val="00826100"/>
    <w:rsid w:val="008267EA"/>
    <w:rsid w:val="008323A0"/>
    <w:rsid w:val="00833D6E"/>
    <w:rsid w:val="008368FE"/>
    <w:rsid w:val="008378DC"/>
    <w:rsid w:val="008413FC"/>
    <w:rsid w:val="0084388F"/>
    <w:rsid w:val="00845B4A"/>
    <w:rsid w:val="00846EED"/>
    <w:rsid w:val="00850076"/>
    <w:rsid w:val="00850713"/>
    <w:rsid w:val="008514A0"/>
    <w:rsid w:val="008534F9"/>
    <w:rsid w:val="008630E3"/>
    <w:rsid w:val="00866DFE"/>
    <w:rsid w:val="008742B6"/>
    <w:rsid w:val="00874541"/>
    <w:rsid w:val="00874805"/>
    <w:rsid w:val="00877958"/>
    <w:rsid w:val="00881693"/>
    <w:rsid w:val="00891BAF"/>
    <w:rsid w:val="0089634D"/>
    <w:rsid w:val="008A0A37"/>
    <w:rsid w:val="008A2053"/>
    <w:rsid w:val="008A34A0"/>
    <w:rsid w:val="008B270E"/>
    <w:rsid w:val="008B2DBD"/>
    <w:rsid w:val="008B4476"/>
    <w:rsid w:val="008B4BB6"/>
    <w:rsid w:val="008C34DA"/>
    <w:rsid w:val="008C4BED"/>
    <w:rsid w:val="008C5972"/>
    <w:rsid w:val="008D087A"/>
    <w:rsid w:val="008D1375"/>
    <w:rsid w:val="008D1D18"/>
    <w:rsid w:val="008D2461"/>
    <w:rsid w:val="008D4446"/>
    <w:rsid w:val="008D631A"/>
    <w:rsid w:val="008D68A4"/>
    <w:rsid w:val="008D725A"/>
    <w:rsid w:val="008E12FC"/>
    <w:rsid w:val="008E1B74"/>
    <w:rsid w:val="008E2B27"/>
    <w:rsid w:val="008E374A"/>
    <w:rsid w:val="008E74C5"/>
    <w:rsid w:val="0090326A"/>
    <w:rsid w:val="009145D9"/>
    <w:rsid w:val="009157E1"/>
    <w:rsid w:val="0091611D"/>
    <w:rsid w:val="0091767D"/>
    <w:rsid w:val="00922277"/>
    <w:rsid w:val="009227DC"/>
    <w:rsid w:val="00922D06"/>
    <w:rsid w:val="009233FE"/>
    <w:rsid w:val="00924CEF"/>
    <w:rsid w:val="00926F24"/>
    <w:rsid w:val="009275BF"/>
    <w:rsid w:val="009312BD"/>
    <w:rsid w:val="009322F9"/>
    <w:rsid w:val="009326F4"/>
    <w:rsid w:val="00934496"/>
    <w:rsid w:val="00935112"/>
    <w:rsid w:val="0093648F"/>
    <w:rsid w:val="00936E06"/>
    <w:rsid w:val="009406DD"/>
    <w:rsid w:val="009419EC"/>
    <w:rsid w:val="00942360"/>
    <w:rsid w:val="009437D8"/>
    <w:rsid w:val="00945FD2"/>
    <w:rsid w:val="00950894"/>
    <w:rsid w:val="009517ED"/>
    <w:rsid w:val="009528FE"/>
    <w:rsid w:val="00954762"/>
    <w:rsid w:val="00956596"/>
    <w:rsid w:val="00961C68"/>
    <w:rsid w:val="00962E43"/>
    <w:rsid w:val="00964A41"/>
    <w:rsid w:val="00964C61"/>
    <w:rsid w:val="0097532D"/>
    <w:rsid w:val="0097689D"/>
    <w:rsid w:val="00980A49"/>
    <w:rsid w:val="00981A8F"/>
    <w:rsid w:val="00983002"/>
    <w:rsid w:val="00986D71"/>
    <w:rsid w:val="00991799"/>
    <w:rsid w:val="00991A6D"/>
    <w:rsid w:val="009A087A"/>
    <w:rsid w:val="009A0F01"/>
    <w:rsid w:val="009A2170"/>
    <w:rsid w:val="009A39B1"/>
    <w:rsid w:val="009A4CCC"/>
    <w:rsid w:val="009A54DD"/>
    <w:rsid w:val="009A7998"/>
    <w:rsid w:val="009A7DB4"/>
    <w:rsid w:val="009B1B71"/>
    <w:rsid w:val="009B3230"/>
    <w:rsid w:val="009B7E0A"/>
    <w:rsid w:val="009C7B61"/>
    <w:rsid w:val="009D1B47"/>
    <w:rsid w:val="009E35B9"/>
    <w:rsid w:val="009E78FE"/>
    <w:rsid w:val="009E7A53"/>
    <w:rsid w:val="009E7CD3"/>
    <w:rsid w:val="009F14A3"/>
    <w:rsid w:val="009F22EE"/>
    <w:rsid w:val="009F64E7"/>
    <w:rsid w:val="009F6579"/>
    <w:rsid w:val="00A00E52"/>
    <w:rsid w:val="00A01D4C"/>
    <w:rsid w:val="00A01E2A"/>
    <w:rsid w:val="00A02CF4"/>
    <w:rsid w:val="00A03E35"/>
    <w:rsid w:val="00A075FB"/>
    <w:rsid w:val="00A137DA"/>
    <w:rsid w:val="00A160FB"/>
    <w:rsid w:val="00A17FE9"/>
    <w:rsid w:val="00A215E3"/>
    <w:rsid w:val="00A23ECC"/>
    <w:rsid w:val="00A2509B"/>
    <w:rsid w:val="00A27E11"/>
    <w:rsid w:val="00A32413"/>
    <w:rsid w:val="00A36A95"/>
    <w:rsid w:val="00A46AD2"/>
    <w:rsid w:val="00A477FF"/>
    <w:rsid w:val="00A47F97"/>
    <w:rsid w:val="00A513D5"/>
    <w:rsid w:val="00A531BC"/>
    <w:rsid w:val="00A53CC2"/>
    <w:rsid w:val="00A5519F"/>
    <w:rsid w:val="00A55FE8"/>
    <w:rsid w:val="00A56BD9"/>
    <w:rsid w:val="00A57118"/>
    <w:rsid w:val="00A60A90"/>
    <w:rsid w:val="00A6265D"/>
    <w:rsid w:val="00A62B26"/>
    <w:rsid w:val="00A642FB"/>
    <w:rsid w:val="00A6659A"/>
    <w:rsid w:val="00A66754"/>
    <w:rsid w:val="00A71617"/>
    <w:rsid w:val="00A739DF"/>
    <w:rsid w:val="00A83635"/>
    <w:rsid w:val="00A83896"/>
    <w:rsid w:val="00A8459F"/>
    <w:rsid w:val="00A86BFC"/>
    <w:rsid w:val="00A916A0"/>
    <w:rsid w:val="00A9194F"/>
    <w:rsid w:val="00A93C77"/>
    <w:rsid w:val="00A97281"/>
    <w:rsid w:val="00AB1E6F"/>
    <w:rsid w:val="00AB46CF"/>
    <w:rsid w:val="00AB7465"/>
    <w:rsid w:val="00AB7F8B"/>
    <w:rsid w:val="00AC1740"/>
    <w:rsid w:val="00AC3F74"/>
    <w:rsid w:val="00AC560C"/>
    <w:rsid w:val="00AC5B8B"/>
    <w:rsid w:val="00AD189D"/>
    <w:rsid w:val="00AD6D1E"/>
    <w:rsid w:val="00AE5824"/>
    <w:rsid w:val="00AE5E35"/>
    <w:rsid w:val="00AF0A0A"/>
    <w:rsid w:val="00AF2575"/>
    <w:rsid w:val="00AF2F33"/>
    <w:rsid w:val="00AF3290"/>
    <w:rsid w:val="00AF6728"/>
    <w:rsid w:val="00B05269"/>
    <w:rsid w:val="00B05EC8"/>
    <w:rsid w:val="00B07A24"/>
    <w:rsid w:val="00B07AC8"/>
    <w:rsid w:val="00B07FCF"/>
    <w:rsid w:val="00B11B93"/>
    <w:rsid w:val="00B15B39"/>
    <w:rsid w:val="00B16092"/>
    <w:rsid w:val="00B203C1"/>
    <w:rsid w:val="00B3329C"/>
    <w:rsid w:val="00B339D7"/>
    <w:rsid w:val="00B36739"/>
    <w:rsid w:val="00B3755A"/>
    <w:rsid w:val="00B43797"/>
    <w:rsid w:val="00B50493"/>
    <w:rsid w:val="00B63F54"/>
    <w:rsid w:val="00B70BEA"/>
    <w:rsid w:val="00B73481"/>
    <w:rsid w:val="00B7467D"/>
    <w:rsid w:val="00B80B03"/>
    <w:rsid w:val="00B85F70"/>
    <w:rsid w:val="00B862AB"/>
    <w:rsid w:val="00B871D6"/>
    <w:rsid w:val="00B918EB"/>
    <w:rsid w:val="00B93CDB"/>
    <w:rsid w:val="00B95F11"/>
    <w:rsid w:val="00B95FDF"/>
    <w:rsid w:val="00BA3027"/>
    <w:rsid w:val="00BA302E"/>
    <w:rsid w:val="00BA4945"/>
    <w:rsid w:val="00BA4C28"/>
    <w:rsid w:val="00BA4F82"/>
    <w:rsid w:val="00BB12D6"/>
    <w:rsid w:val="00BB1FA8"/>
    <w:rsid w:val="00BB2422"/>
    <w:rsid w:val="00BB2C63"/>
    <w:rsid w:val="00BB47C5"/>
    <w:rsid w:val="00BB5EE4"/>
    <w:rsid w:val="00BB6673"/>
    <w:rsid w:val="00BB667D"/>
    <w:rsid w:val="00BC1759"/>
    <w:rsid w:val="00BC601E"/>
    <w:rsid w:val="00BC7815"/>
    <w:rsid w:val="00BD6143"/>
    <w:rsid w:val="00BD673B"/>
    <w:rsid w:val="00BE263D"/>
    <w:rsid w:val="00BE5227"/>
    <w:rsid w:val="00BE62E2"/>
    <w:rsid w:val="00BE7F42"/>
    <w:rsid w:val="00BF0BDF"/>
    <w:rsid w:val="00BF135F"/>
    <w:rsid w:val="00BF18BD"/>
    <w:rsid w:val="00BF26A6"/>
    <w:rsid w:val="00BF28D6"/>
    <w:rsid w:val="00BF320D"/>
    <w:rsid w:val="00BF4B2C"/>
    <w:rsid w:val="00BF5FA5"/>
    <w:rsid w:val="00BF68C5"/>
    <w:rsid w:val="00BF6D90"/>
    <w:rsid w:val="00BF7A01"/>
    <w:rsid w:val="00C003FE"/>
    <w:rsid w:val="00C01094"/>
    <w:rsid w:val="00C05EBC"/>
    <w:rsid w:val="00C15135"/>
    <w:rsid w:val="00C33FF9"/>
    <w:rsid w:val="00C34CC3"/>
    <w:rsid w:val="00C36B20"/>
    <w:rsid w:val="00C4043D"/>
    <w:rsid w:val="00C42567"/>
    <w:rsid w:val="00C472CA"/>
    <w:rsid w:val="00C528D7"/>
    <w:rsid w:val="00C55F6F"/>
    <w:rsid w:val="00C62127"/>
    <w:rsid w:val="00C653B4"/>
    <w:rsid w:val="00C66D0C"/>
    <w:rsid w:val="00C67A87"/>
    <w:rsid w:val="00C73FBC"/>
    <w:rsid w:val="00C7557F"/>
    <w:rsid w:val="00C769DD"/>
    <w:rsid w:val="00C83E9F"/>
    <w:rsid w:val="00C849FC"/>
    <w:rsid w:val="00C865F8"/>
    <w:rsid w:val="00C9156B"/>
    <w:rsid w:val="00C92E50"/>
    <w:rsid w:val="00C92EC3"/>
    <w:rsid w:val="00C934AD"/>
    <w:rsid w:val="00C954FD"/>
    <w:rsid w:val="00C979D1"/>
    <w:rsid w:val="00CA10D6"/>
    <w:rsid w:val="00CA4ACE"/>
    <w:rsid w:val="00CA4CBB"/>
    <w:rsid w:val="00CA55C1"/>
    <w:rsid w:val="00CB0AE8"/>
    <w:rsid w:val="00CB1B31"/>
    <w:rsid w:val="00CB29D1"/>
    <w:rsid w:val="00CB44D5"/>
    <w:rsid w:val="00CB6852"/>
    <w:rsid w:val="00CC26CC"/>
    <w:rsid w:val="00CC46CB"/>
    <w:rsid w:val="00CC5A10"/>
    <w:rsid w:val="00CC6B44"/>
    <w:rsid w:val="00CC7641"/>
    <w:rsid w:val="00CD222C"/>
    <w:rsid w:val="00CD3C9C"/>
    <w:rsid w:val="00CE116D"/>
    <w:rsid w:val="00CE1A94"/>
    <w:rsid w:val="00CF002B"/>
    <w:rsid w:val="00CF5A12"/>
    <w:rsid w:val="00CF60E1"/>
    <w:rsid w:val="00CF6DA8"/>
    <w:rsid w:val="00CF70BF"/>
    <w:rsid w:val="00D01006"/>
    <w:rsid w:val="00D02956"/>
    <w:rsid w:val="00D02B7F"/>
    <w:rsid w:val="00D04E0A"/>
    <w:rsid w:val="00D07DE3"/>
    <w:rsid w:val="00D13937"/>
    <w:rsid w:val="00D1472A"/>
    <w:rsid w:val="00D1661E"/>
    <w:rsid w:val="00D170CB"/>
    <w:rsid w:val="00D17769"/>
    <w:rsid w:val="00D22D91"/>
    <w:rsid w:val="00D22DCA"/>
    <w:rsid w:val="00D2449B"/>
    <w:rsid w:val="00D271BA"/>
    <w:rsid w:val="00D30CB0"/>
    <w:rsid w:val="00D3190B"/>
    <w:rsid w:val="00D32341"/>
    <w:rsid w:val="00D40394"/>
    <w:rsid w:val="00D43229"/>
    <w:rsid w:val="00D43EF8"/>
    <w:rsid w:val="00D45B90"/>
    <w:rsid w:val="00D46D6D"/>
    <w:rsid w:val="00D53275"/>
    <w:rsid w:val="00D53F4F"/>
    <w:rsid w:val="00D57D4A"/>
    <w:rsid w:val="00D62100"/>
    <w:rsid w:val="00D640FE"/>
    <w:rsid w:val="00D73FBB"/>
    <w:rsid w:val="00D7570B"/>
    <w:rsid w:val="00D7598F"/>
    <w:rsid w:val="00D9048C"/>
    <w:rsid w:val="00D92C52"/>
    <w:rsid w:val="00D934FB"/>
    <w:rsid w:val="00D95CAF"/>
    <w:rsid w:val="00D976A0"/>
    <w:rsid w:val="00DA1F1F"/>
    <w:rsid w:val="00DA42E7"/>
    <w:rsid w:val="00DA6A82"/>
    <w:rsid w:val="00DB0002"/>
    <w:rsid w:val="00DB3578"/>
    <w:rsid w:val="00DB4C6D"/>
    <w:rsid w:val="00DB68D6"/>
    <w:rsid w:val="00DB70B2"/>
    <w:rsid w:val="00DC1346"/>
    <w:rsid w:val="00DC1D26"/>
    <w:rsid w:val="00DC57DA"/>
    <w:rsid w:val="00DC5B7A"/>
    <w:rsid w:val="00DC7563"/>
    <w:rsid w:val="00DD00F9"/>
    <w:rsid w:val="00DD3AB3"/>
    <w:rsid w:val="00DD4922"/>
    <w:rsid w:val="00DD51ED"/>
    <w:rsid w:val="00DD5645"/>
    <w:rsid w:val="00DD6E22"/>
    <w:rsid w:val="00DE091A"/>
    <w:rsid w:val="00DE19F5"/>
    <w:rsid w:val="00DE4620"/>
    <w:rsid w:val="00DE49AA"/>
    <w:rsid w:val="00DE5E0D"/>
    <w:rsid w:val="00DF4270"/>
    <w:rsid w:val="00DF4B98"/>
    <w:rsid w:val="00DF4FDF"/>
    <w:rsid w:val="00DF6229"/>
    <w:rsid w:val="00DF74C9"/>
    <w:rsid w:val="00E066B2"/>
    <w:rsid w:val="00E07FF9"/>
    <w:rsid w:val="00E11B47"/>
    <w:rsid w:val="00E13965"/>
    <w:rsid w:val="00E17218"/>
    <w:rsid w:val="00E176B0"/>
    <w:rsid w:val="00E206B3"/>
    <w:rsid w:val="00E22BB6"/>
    <w:rsid w:val="00E22FE0"/>
    <w:rsid w:val="00E24112"/>
    <w:rsid w:val="00E24157"/>
    <w:rsid w:val="00E252CB"/>
    <w:rsid w:val="00E2581E"/>
    <w:rsid w:val="00E2641E"/>
    <w:rsid w:val="00E32A82"/>
    <w:rsid w:val="00E333E1"/>
    <w:rsid w:val="00E36804"/>
    <w:rsid w:val="00E46645"/>
    <w:rsid w:val="00E46BF1"/>
    <w:rsid w:val="00E50747"/>
    <w:rsid w:val="00E53353"/>
    <w:rsid w:val="00E5435E"/>
    <w:rsid w:val="00E5700C"/>
    <w:rsid w:val="00E57C37"/>
    <w:rsid w:val="00E6000B"/>
    <w:rsid w:val="00E63B57"/>
    <w:rsid w:val="00E63CDD"/>
    <w:rsid w:val="00E664A9"/>
    <w:rsid w:val="00E71A2A"/>
    <w:rsid w:val="00E817A5"/>
    <w:rsid w:val="00E81F4F"/>
    <w:rsid w:val="00E82DC0"/>
    <w:rsid w:val="00E83A97"/>
    <w:rsid w:val="00E85FE8"/>
    <w:rsid w:val="00E870FA"/>
    <w:rsid w:val="00E92830"/>
    <w:rsid w:val="00EA16E7"/>
    <w:rsid w:val="00EA5B8C"/>
    <w:rsid w:val="00EA6852"/>
    <w:rsid w:val="00EA6CB7"/>
    <w:rsid w:val="00EC276A"/>
    <w:rsid w:val="00EC3112"/>
    <w:rsid w:val="00EC332C"/>
    <w:rsid w:val="00EC5893"/>
    <w:rsid w:val="00EC6885"/>
    <w:rsid w:val="00EC7565"/>
    <w:rsid w:val="00EE0C2D"/>
    <w:rsid w:val="00EE2DBF"/>
    <w:rsid w:val="00EE4F55"/>
    <w:rsid w:val="00EE7A49"/>
    <w:rsid w:val="00EF10E0"/>
    <w:rsid w:val="00EF1793"/>
    <w:rsid w:val="00EF2298"/>
    <w:rsid w:val="00EF63D3"/>
    <w:rsid w:val="00F01051"/>
    <w:rsid w:val="00F02C75"/>
    <w:rsid w:val="00F05B63"/>
    <w:rsid w:val="00F072F7"/>
    <w:rsid w:val="00F07788"/>
    <w:rsid w:val="00F13F9D"/>
    <w:rsid w:val="00F16775"/>
    <w:rsid w:val="00F2214F"/>
    <w:rsid w:val="00F22377"/>
    <w:rsid w:val="00F261F5"/>
    <w:rsid w:val="00F278B2"/>
    <w:rsid w:val="00F331C5"/>
    <w:rsid w:val="00F37E84"/>
    <w:rsid w:val="00F40E14"/>
    <w:rsid w:val="00F42B94"/>
    <w:rsid w:val="00F44BC0"/>
    <w:rsid w:val="00F47CEC"/>
    <w:rsid w:val="00F55704"/>
    <w:rsid w:val="00F568FD"/>
    <w:rsid w:val="00F56BBD"/>
    <w:rsid w:val="00F57766"/>
    <w:rsid w:val="00F60F9A"/>
    <w:rsid w:val="00F633BB"/>
    <w:rsid w:val="00F66EF4"/>
    <w:rsid w:val="00F7023E"/>
    <w:rsid w:val="00F70256"/>
    <w:rsid w:val="00F73D7B"/>
    <w:rsid w:val="00F74578"/>
    <w:rsid w:val="00F82CC3"/>
    <w:rsid w:val="00F85C04"/>
    <w:rsid w:val="00F874B3"/>
    <w:rsid w:val="00F9161F"/>
    <w:rsid w:val="00F93A93"/>
    <w:rsid w:val="00F945D9"/>
    <w:rsid w:val="00F9589B"/>
    <w:rsid w:val="00FA1D61"/>
    <w:rsid w:val="00FA4FC9"/>
    <w:rsid w:val="00FA6017"/>
    <w:rsid w:val="00FA6FC2"/>
    <w:rsid w:val="00FB5D82"/>
    <w:rsid w:val="00FC07C0"/>
    <w:rsid w:val="00FC0D6A"/>
    <w:rsid w:val="00FC2439"/>
    <w:rsid w:val="00FC4B92"/>
    <w:rsid w:val="00FC6916"/>
    <w:rsid w:val="00FC6F0E"/>
    <w:rsid w:val="00FC7EF4"/>
    <w:rsid w:val="00FC7FBF"/>
    <w:rsid w:val="00FD12DC"/>
    <w:rsid w:val="00FD2EF6"/>
    <w:rsid w:val="00FD375C"/>
    <w:rsid w:val="00FD473A"/>
    <w:rsid w:val="00FD6EB7"/>
    <w:rsid w:val="00FD7370"/>
    <w:rsid w:val="00FD7AD7"/>
    <w:rsid w:val="00FE7678"/>
    <w:rsid w:val="00FF0E5D"/>
    <w:rsid w:val="00FF1472"/>
    <w:rsid w:val="00FF1C38"/>
    <w:rsid w:val="00FF2988"/>
    <w:rsid w:val="00FF2AC5"/>
    <w:rsid w:val="00FF50A1"/>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631A"/>
  </w:style>
  <w:style w:type="paragraph" w:styleId="Ttulo1">
    <w:name w:val="heading 1"/>
    <w:basedOn w:val="Normal"/>
    <w:next w:val="Normal"/>
    <w:link w:val="Ttulo1Car"/>
    <w:uiPriority w:val="9"/>
    <w:qFormat/>
    <w:rsid w:val="008E12FC"/>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E12FC"/>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8E12FC"/>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8E12FC"/>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8E12FC"/>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8E12F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E12F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E12F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8E12F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52B42"/>
    <w:pPr>
      <w:ind w:left="720"/>
      <w:contextualSpacing/>
    </w:pPr>
  </w:style>
  <w:style w:type="paragraph" w:customStyle="1" w:styleId="TAMainText">
    <w:name w:val="TA_Main_Text"/>
    <w:basedOn w:val="Normal"/>
    <w:rsid w:val="00C62127"/>
    <w:pPr>
      <w:spacing w:after="0" w:line="480" w:lineRule="auto"/>
      <w:ind w:firstLine="202"/>
      <w:jc w:val="both"/>
    </w:pPr>
    <w:rPr>
      <w:rFonts w:ascii="Times" w:eastAsia="Times New Roman" w:hAnsi="Times" w:cs="Times New Roman"/>
      <w:sz w:val="24"/>
      <w:szCs w:val="20"/>
    </w:rPr>
  </w:style>
  <w:style w:type="paragraph" w:styleId="Textodeglobo">
    <w:name w:val="Balloon Text"/>
    <w:basedOn w:val="Normal"/>
    <w:link w:val="TextodegloboCar"/>
    <w:uiPriority w:val="99"/>
    <w:semiHidden/>
    <w:unhideWhenUsed/>
    <w:rsid w:val="0047252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72527"/>
    <w:rPr>
      <w:rFonts w:ascii="Tahoma" w:hAnsi="Tahoma" w:cs="Tahoma"/>
      <w:sz w:val="16"/>
      <w:szCs w:val="16"/>
    </w:rPr>
  </w:style>
  <w:style w:type="character" w:customStyle="1" w:styleId="Ttulo1Car">
    <w:name w:val="Título 1 Car"/>
    <w:basedOn w:val="Fuentedeprrafopredeter"/>
    <w:link w:val="Ttulo1"/>
    <w:uiPriority w:val="9"/>
    <w:rsid w:val="008E12FC"/>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8E12FC"/>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8E12FC"/>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8E12FC"/>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8E12FC"/>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8E12FC"/>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8E12FC"/>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8E12FC"/>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8E12FC"/>
    <w:rPr>
      <w:rFonts w:asciiTheme="majorHAnsi" w:eastAsiaTheme="majorEastAsia" w:hAnsiTheme="majorHAnsi" w:cstheme="majorBidi"/>
      <w:i/>
      <w:iCs/>
      <w:color w:val="404040" w:themeColor="text1" w:themeTint="BF"/>
      <w:sz w:val="20"/>
      <w:szCs w:val="20"/>
    </w:rPr>
  </w:style>
  <w:style w:type="character" w:styleId="Textodelmarcadordeposicin">
    <w:name w:val="Placeholder Text"/>
    <w:basedOn w:val="Fuentedeprrafopredeter"/>
    <w:uiPriority w:val="99"/>
    <w:semiHidden/>
    <w:rsid w:val="00142331"/>
    <w:rPr>
      <w:color w:val="808080"/>
    </w:rPr>
  </w:style>
  <w:style w:type="paragraph" w:styleId="NormalWeb">
    <w:name w:val="Normal (Web)"/>
    <w:basedOn w:val="Normal"/>
    <w:uiPriority w:val="99"/>
    <w:unhideWhenUsed/>
    <w:rsid w:val="00510CF6"/>
    <w:pPr>
      <w:spacing w:before="100" w:beforeAutospacing="1" w:after="100" w:afterAutospacing="1" w:line="240" w:lineRule="auto"/>
    </w:pPr>
    <w:rPr>
      <w:rFonts w:ascii="Times New Roman" w:eastAsiaTheme="minorEastAsia" w:hAnsi="Times New Roman" w:cs="Times New Roman"/>
      <w:sz w:val="24"/>
      <w:szCs w:val="24"/>
    </w:rPr>
  </w:style>
  <w:style w:type="table" w:styleId="Tablaconcuadrcula">
    <w:name w:val="Table Grid"/>
    <w:basedOn w:val="Tablanormal"/>
    <w:uiPriority w:val="59"/>
    <w:rsid w:val="00A01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BAuthorName">
    <w:name w:val="BB_Author_Name"/>
    <w:basedOn w:val="Normal"/>
    <w:next w:val="BCAuthorAddress"/>
    <w:rsid w:val="006161E1"/>
    <w:pPr>
      <w:spacing w:after="240" w:line="480" w:lineRule="auto"/>
      <w:jc w:val="center"/>
    </w:pPr>
    <w:rPr>
      <w:rFonts w:ascii="Times" w:eastAsia="Times New Roman" w:hAnsi="Times" w:cs="Times New Roman"/>
      <w:i/>
      <w:sz w:val="24"/>
      <w:szCs w:val="20"/>
    </w:rPr>
  </w:style>
  <w:style w:type="paragraph" w:customStyle="1" w:styleId="BCAuthorAddress">
    <w:name w:val="BC_Author_Address"/>
    <w:basedOn w:val="Normal"/>
    <w:next w:val="Normal"/>
    <w:rsid w:val="006161E1"/>
    <w:pPr>
      <w:spacing w:after="240" w:line="480" w:lineRule="auto"/>
      <w:jc w:val="center"/>
    </w:pPr>
    <w:rPr>
      <w:rFonts w:ascii="Times" w:eastAsia="Times New Roman" w:hAnsi="Times" w:cs="Times New Roman"/>
      <w:sz w:val="24"/>
      <w:szCs w:val="20"/>
    </w:rPr>
  </w:style>
  <w:style w:type="paragraph" w:customStyle="1" w:styleId="FACorrespondingAuthorFootnote">
    <w:name w:val="FA_Corresponding_Author_Footnote"/>
    <w:basedOn w:val="Normal"/>
    <w:next w:val="TAMainText"/>
    <w:rsid w:val="006161E1"/>
    <w:pPr>
      <w:spacing w:line="480" w:lineRule="auto"/>
      <w:jc w:val="both"/>
    </w:pPr>
    <w:rPr>
      <w:rFonts w:ascii="Times" w:eastAsia="Times New Roman" w:hAnsi="Times" w:cs="Times New Roman"/>
      <w:sz w:val="24"/>
      <w:szCs w:val="20"/>
    </w:rPr>
  </w:style>
  <w:style w:type="character" w:styleId="Hipervnculo">
    <w:name w:val="Hyperlink"/>
    <w:uiPriority w:val="99"/>
    <w:rsid w:val="006161E1"/>
    <w:rPr>
      <w:color w:val="0000FF"/>
      <w:u w:val="single"/>
    </w:rPr>
  </w:style>
  <w:style w:type="paragraph" w:customStyle="1" w:styleId="StyleFACorrespondingAuthorFootnote7pt">
    <w:name w:val="Style FA_Corresponding_Author_Footnote + 7 pt"/>
    <w:basedOn w:val="Normal"/>
    <w:next w:val="Normal"/>
    <w:link w:val="StyleFACorrespondingAuthorFootnote7ptChar"/>
    <w:autoRedefine/>
    <w:rsid w:val="006161E1"/>
    <w:pPr>
      <w:spacing w:after="0" w:line="240" w:lineRule="auto"/>
    </w:pPr>
    <w:rPr>
      <w:rFonts w:ascii="Arno Pro" w:eastAsia="Times New Roman" w:hAnsi="Arno Pro" w:cs="Times New Roman"/>
      <w:kern w:val="20"/>
      <w:sz w:val="18"/>
      <w:szCs w:val="20"/>
    </w:rPr>
  </w:style>
  <w:style w:type="character" w:customStyle="1" w:styleId="StyleFACorrespondingAuthorFootnote7ptChar">
    <w:name w:val="Style FA_Corresponding_Author_Footnote + 7 pt Char"/>
    <w:link w:val="StyleFACorrespondingAuthorFootnote7pt"/>
    <w:rsid w:val="006161E1"/>
    <w:rPr>
      <w:rFonts w:ascii="Arno Pro" w:eastAsia="Times New Roman" w:hAnsi="Arno Pro" w:cs="Times New Roman"/>
      <w:kern w:val="20"/>
      <w:sz w:val="18"/>
      <w:szCs w:val="20"/>
    </w:rPr>
  </w:style>
  <w:style w:type="paragraph" w:customStyle="1" w:styleId="TDAcknowledgments">
    <w:name w:val="TD_Acknowledgments"/>
    <w:basedOn w:val="Normal"/>
    <w:next w:val="Normal"/>
    <w:rsid w:val="00671244"/>
    <w:pPr>
      <w:spacing w:before="200" w:line="480" w:lineRule="auto"/>
      <w:ind w:firstLine="202"/>
      <w:jc w:val="both"/>
    </w:pPr>
    <w:rPr>
      <w:rFonts w:ascii="Times" w:eastAsia="Times New Roman" w:hAnsi="Times" w:cs="Times New Roman"/>
      <w:sz w:val="24"/>
      <w:szCs w:val="20"/>
    </w:rPr>
  </w:style>
  <w:style w:type="table" w:styleId="Sombreadoclaro">
    <w:name w:val="Light Shading"/>
    <w:basedOn w:val="Tablanormal"/>
    <w:uiPriority w:val="60"/>
    <w:rsid w:val="00AF0A0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ncabezado">
    <w:name w:val="header"/>
    <w:basedOn w:val="Normal"/>
    <w:link w:val="EncabezadoCar"/>
    <w:uiPriority w:val="99"/>
    <w:unhideWhenUsed/>
    <w:rsid w:val="0072269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22690"/>
  </w:style>
  <w:style w:type="paragraph" w:styleId="Piedepgina">
    <w:name w:val="footer"/>
    <w:basedOn w:val="Normal"/>
    <w:link w:val="PiedepginaCar"/>
    <w:uiPriority w:val="99"/>
    <w:unhideWhenUsed/>
    <w:rsid w:val="0072269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22690"/>
  </w:style>
  <w:style w:type="table" w:customStyle="1" w:styleId="Sombreadoclaro1">
    <w:name w:val="Sombreado claro1"/>
    <w:basedOn w:val="Tablanormal"/>
    <w:next w:val="Sombreadoclaro"/>
    <w:uiPriority w:val="60"/>
    <w:rsid w:val="00B3673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2">
    <w:name w:val="Sombreado claro2"/>
    <w:basedOn w:val="Tablanormal"/>
    <w:next w:val="Sombreadoclaro"/>
    <w:uiPriority w:val="60"/>
    <w:rsid w:val="00B3673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EndNoteBibliographyCar">
    <w:name w:val="EndNote Bibliography Car"/>
    <w:basedOn w:val="Fuentedeprrafopredeter"/>
    <w:link w:val="EndNoteBibliography"/>
    <w:locked/>
    <w:rsid w:val="00E63CDD"/>
    <w:rPr>
      <w:rFonts w:ascii="Calibri" w:hAnsi="Calibri" w:cs="Calibri"/>
      <w:noProof/>
    </w:rPr>
  </w:style>
  <w:style w:type="paragraph" w:customStyle="1" w:styleId="EndNoteBibliography">
    <w:name w:val="EndNote Bibliography"/>
    <w:basedOn w:val="Normal"/>
    <w:link w:val="EndNoteBibliographyCar"/>
    <w:rsid w:val="00E63CDD"/>
    <w:pPr>
      <w:spacing w:line="240" w:lineRule="auto"/>
    </w:pPr>
    <w:rPr>
      <w:rFonts w:ascii="Calibri" w:hAnsi="Calibri" w:cs="Calibri"/>
      <w:noProof/>
    </w:rPr>
  </w:style>
  <w:style w:type="character" w:styleId="Refdecomentario">
    <w:name w:val="annotation reference"/>
    <w:basedOn w:val="Fuentedeprrafopredeter"/>
    <w:uiPriority w:val="99"/>
    <w:semiHidden/>
    <w:unhideWhenUsed/>
    <w:rsid w:val="00AF2575"/>
    <w:rPr>
      <w:sz w:val="16"/>
      <w:szCs w:val="16"/>
    </w:rPr>
  </w:style>
  <w:style w:type="paragraph" w:styleId="Textocomentario">
    <w:name w:val="annotation text"/>
    <w:basedOn w:val="Normal"/>
    <w:link w:val="TextocomentarioCar"/>
    <w:uiPriority w:val="99"/>
    <w:semiHidden/>
    <w:unhideWhenUsed/>
    <w:rsid w:val="00AF257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F2575"/>
    <w:rPr>
      <w:sz w:val="20"/>
      <w:szCs w:val="20"/>
    </w:rPr>
  </w:style>
  <w:style w:type="paragraph" w:styleId="Asuntodelcomentario">
    <w:name w:val="annotation subject"/>
    <w:basedOn w:val="Textocomentario"/>
    <w:next w:val="Textocomentario"/>
    <w:link w:val="AsuntodelcomentarioCar"/>
    <w:uiPriority w:val="99"/>
    <w:semiHidden/>
    <w:unhideWhenUsed/>
    <w:rsid w:val="00AF2575"/>
    <w:rPr>
      <w:b/>
      <w:bCs/>
    </w:rPr>
  </w:style>
  <w:style w:type="character" w:customStyle="1" w:styleId="AsuntodelcomentarioCar">
    <w:name w:val="Asunto del comentario Car"/>
    <w:basedOn w:val="TextocomentarioCar"/>
    <w:link w:val="Asuntodelcomentario"/>
    <w:uiPriority w:val="99"/>
    <w:semiHidden/>
    <w:rsid w:val="00AF257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631A"/>
  </w:style>
  <w:style w:type="paragraph" w:styleId="Ttulo1">
    <w:name w:val="heading 1"/>
    <w:basedOn w:val="Normal"/>
    <w:next w:val="Normal"/>
    <w:link w:val="Ttulo1Car"/>
    <w:uiPriority w:val="9"/>
    <w:qFormat/>
    <w:rsid w:val="008E12FC"/>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E12FC"/>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8E12FC"/>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8E12FC"/>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8E12FC"/>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8E12F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E12F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E12F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8E12F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52B42"/>
    <w:pPr>
      <w:ind w:left="720"/>
      <w:contextualSpacing/>
    </w:pPr>
  </w:style>
  <w:style w:type="paragraph" w:customStyle="1" w:styleId="TAMainText">
    <w:name w:val="TA_Main_Text"/>
    <w:basedOn w:val="Normal"/>
    <w:rsid w:val="00C62127"/>
    <w:pPr>
      <w:spacing w:after="0" w:line="480" w:lineRule="auto"/>
      <w:ind w:firstLine="202"/>
      <w:jc w:val="both"/>
    </w:pPr>
    <w:rPr>
      <w:rFonts w:ascii="Times" w:eastAsia="Times New Roman" w:hAnsi="Times" w:cs="Times New Roman"/>
      <w:sz w:val="24"/>
      <w:szCs w:val="20"/>
    </w:rPr>
  </w:style>
  <w:style w:type="paragraph" w:styleId="Textodeglobo">
    <w:name w:val="Balloon Text"/>
    <w:basedOn w:val="Normal"/>
    <w:link w:val="TextodegloboCar"/>
    <w:uiPriority w:val="99"/>
    <w:semiHidden/>
    <w:unhideWhenUsed/>
    <w:rsid w:val="0047252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72527"/>
    <w:rPr>
      <w:rFonts w:ascii="Tahoma" w:hAnsi="Tahoma" w:cs="Tahoma"/>
      <w:sz w:val="16"/>
      <w:szCs w:val="16"/>
    </w:rPr>
  </w:style>
  <w:style w:type="character" w:customStyle="1" w:styleId="Ttulo1Car">
    <w:name w:val="Título 1 Car"/>
    <w:basedOn w:val="Fuentedeprrafopredeter"/>
    <w:link w:val="Ttulo1"/>
    <w:uiPriority w:val="9"/>
    <w:rsid w:val="008E12FC"/>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8E12FC"/>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8E12FC"/>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8E12FC"/>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8E12FC"/>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8E12FC"/>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8E12FC"/>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8E12FC"/>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8E12FC"/>
    <w:rPr>
      <w:rFonts w:asciiTheme="majorHAnsi" w:eastAsiaTheme="majorEastAsia" w:hAnsiTheme="majorHAnsi" w:cstheme="majorBidi"/>
      <w:i/>
      <w:iCs/>
      <w:color w:val="404040" w:themeColor="text1" w:themeTint="BF"/>
      <w:sz w:val="20"/>
      <w:szCs w:val="20"/>
    </w:rPr>
  </w:style>
  <w:style w:type="character" w:styleId="Textodelmarcadordeposicin">
    <w:name w:val="Placeholder Text"/>
    <w:basedOn w:val="Fuentedeprrafopredeter"/>
    <w:uiPriority w:val="99"/>
    <w:semiHidden/>
    <w:rsid w:val="00142331"/>
    <w:rPr>
      <w:color w:val="808080"/>
    </w:rPr>
  </w:style>
  <w:style w:type="paragraph" w:styleId="NormalWeb">
    <w:name w:val="Normal (Web)"/>
    <w:basedOn w:val="Normal"/>
    <w:uiPriority w:val="99"/>
    <w:unhideWhenUsed/>
    <w:rsid w:val="00510CF6"/>
    <w:pPr>
      <w:spacing w:before="100" w:beforeAutospacing="1" w:after="100" w:afterAutospacing="1" w:line="240" w:lineRule="auto"/>
    </w:pPr>
    <w:rPr>
      <w:rFonts w:ascii="Times New Roman" w:eastAsiaTheme="minorEastAsia" w:hAnsi="Times New Roman" w:cs="Times New Roman"/>
      <w:sz w:val="24"/>
      <w:szCs w:val="24"/>
    </w:rPr>
  </w:style>
  <w:style w:type="table" w:styleId="Tablaconcuadrcula">
    <w:name w:val="Table Grid"/>
    <w:basedOn w:val="Tablanormal"/>
    <w:uiPriority w:val="59"/>
    <w:rsid w:val="00A01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BAuthorName">
    <w:name w:val="BB_Author_Name"/>
    <w:basedOn w:val="Normal"/>
    <w:next w:val="BCAuthorAddress"/>
    <w:rsid w:val="006161E1"/>
    <w:pPr>
      <w:spacing w:after="240" w:line="480" w:lineRule="auto"/>
      <w:jc w:val="center"/>
    </w:pPr>
    <w:rPr>
      <w:rFonts w:ascii="Times" w:eastAsia="Times New Roman" w:hAnsi="Times" w:cs="Times New Roman"/>
      <w:i/>
      <w:sz w:val="24"/>
      <w:szCs w:val="20"/>
    </w:rPr>
  </w:style>
  <w:style w:type="paragraph" w:customStyle="1" w:styleId="BCAuthorAddress">
    <w:name w:val="BC_Author_Address"/>
    <w:basedOn w:val="Normal"/>
    <w:next w:val="Normal"/>
    <w:rsid w:val="006161E1"/>
    <w:pPr>
      <w:spacing w:after="240" w:line="480" w:lineRule="auto"/>
      <w:jc w:val="center"/>
    </w:pPr>
    <w:rPr>
      <w:rFonts w:ascii="Times" w:eastAsia="Times New Roman" w:hAnsi="Times" w:cs="Times New Roman"/>
      <w:sz w:val="24"/>
      <w:szCs w:val="20"/>
    </w:rPr>
  </w:style>
  <w:style w:type="paragraph" w:customStyle="1" w:styleId="FACorrespondingAuthorFootnote">
    <w:name w:val="FA_Corresponding_Author_Footnote"/>
    <w:basedOn w:val="Normal"/>
    <w:next w:val="TAMainText"/>
    <w:rsid w:val="006161E1"/>
    <w:pPr>
      <w:spacing w:line="480" w:lineRule="auto"/>
      <w:jc w:val="both"/>
    </w:pPr>
    <w:rPr>
      <w:rFonts w:ascii="Times" w:eastAsia="Times New Roman" w:hAnsi="Times" w:cs="Times New Roman"/>
      <w:sz w:val="24"/>
      <w:szCs w:val="20"/>
    </w:rPr>
  </w:style>
  <w:style w:type="character" w:styleId="Hipervnculo">
    <w:name w:val="Hyperlink"/>
    <w:uiPriority w:val="99"/>
    <w:rsid w:val="006161E1"/>
    <w:rPr>
      <w:color w:val="0000FF"/>
      <w:u w:val="single"/>
    </w:rPr>
  </w:style>
  <w:style w:type="paragraph" w:customStyle="1" w:styleId="StyleFACorrespondingAuthorFootnote7pt">
    <w:name w:val="Style FA_Corresponding_Author_Footnote + 7 pt"/>
    <w:basedOn w:val="Normal"/>
    <w:next w:val="Normal"/>
    <w:link w:val="StyleFACorrespondingAuthorFootnote7ptChar"/>
    <w:autoRedefine/>
    <w:rsid w:val="006161E1"/>
    <w:pPr>
      <w:spacing w:after="0" w:line="240" w:lineRule="auto"/>
    </w:pPr>
    <w:rPr>
      <w:rFonts w:ascii="Arno Pro" w:eastAsia="Times New Roman" w:hAnsi="Arno Pro" w:cs="Times New Roman"/>
      <w:kern w:val="20"/>
      <w:sz w:val="18"/>
      <w:szCs w:val="20"/>
    </w:rPr>
  </w:style>
  <w:style w:type="character" w:customStyle="1" w:styleId="StyleFACorrespondingAuthorFootnote7ptChar">
    <w:name w:val="Style FA_Corresponding_Author_Footnote + 7 pt Char"/>
    <w:link w:val="StyleFACorrespondingAuthorFootnote7pt"/>
    <w:rsid w:val="006161E1"/>
    <w:rPr>
      <w:rFonts w:ascii="Arno Pro" w:eastAsia="Times New Roman" w:hAnsi="Arno Pro" w:cs="Times New Roman"/>
      <w:kern w:val="20"/>
      <w:sz w:val="18"/>
      <w:szCs w:val="20"/>
    </w:rPr>
  </w:style>
  <w:style w:type="paragraph" w:customStyle="1" w:styleId="TDAcknowledgments">
    <w:name w:val="TD_Acknowledgments"/>
    <w:basedOn w:val="Normal"/>
    <w:next w:val="Normal"/>
    <w:rsid w:val="00671244"/>
    <w:pPr>
      <w:spacing w:before="200" w:line="480" w:lineRule="auto"/>
      <w:ind w:firstLine="202"/>
      <w:jc w:val="both"/>
    </w:pPr>
    <w:rPr>
      <w:rFonts w:ascii="Times" w:eastAsia="Times New Roman" w:hAnsi="Times" w:cs="Times New Roman"/>
      <w:sz w:val="24"/>
      <w:szCs w:val="20"/>
    </w:rPr>
  </w:style>
  <w:style w:type="table" w:styleId="Sombreadoclaro">
    <w:name w:val="Light Shading"/>
    <w:basedOn w:val="Tablanormal"/>
    <w:uiPriority w:val="60"/>
    <w:rsid w:val="00AF0A0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ncabezado">
    <w:name w:val="header"/>
    <w:basedOn w:val="Normal"/>
    <w:link w:val="EncabezadoCar"/>
    <w:uiPriority w:val="99"/>
    <w:unhideWhenUsed/>
    <w:rsid w:val="0072269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22690"/>
  </w:style>
  <w:style w:type="paragraph" w:styleId="Piedepgina">
    <w:name w:val="footer"/>
    <w:basedOn w:val="Normal"/>
    <w:link w:val="PiedepginaCar"/>
    <w:uiPriority w:val="99"/>
    <w:unhideWhenUsed/>
    <w:rsid w:val="0072269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22690"/>
  </w:style>
  <w:style w:type="table" w:customStyle="1" w:styleId="Sombreadoclaro1">
    <w:name w:val="Sombreado claro1"/>
    <w:basedOn w:val="Tablanormal"/>
    <w:next w:val="Sombreadoclaro"/>
    <w:uiPriority w:val="60"/>
    <w:rsid w:val="00B3673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2">
    <w:name w:val="Sombreado claro2"/>
    <w:basedOn w:val="Tablanormal"/>
    <w:next w:val="Sombreadoclaro"/>
    <w:uiPriority w:val="60"/>
    <w:rsid w:val="00B3673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EndNoteBibliographyCar">
    <w:name w:val="EndNote Bibliography Car"/>
    <w:basedOn w:val="Fuentedeprrafopredeter"/>
    <w:link w:val="EndNoteBibliography"/>
    <w:locked/>
    <w:rsid w:val="00E63CDD"/>
    <w:rPr>
      <w:rFonts w:ascii="Calibri" w:hAnsi="Calibri" w:cs="Calibri"/>
      <w:noProof/>
    </w:rPr>
  </w:style>
  <w:style w:type="paragraph" w:customStyle="1" w:styleId="EndNoteBibliography">
    <w:name w:val="EndNote Bibliography"/>
    <w:basedOn w:val="Normal"/>
    <w:link w:val="EndNoteBibliographyCar"/>
    <w:rsid w:val="00E63CDD"/>
    <w:pPr>
      <w:spacing w:line="240" w:lineRule="auto"/>
    </w:pPr>
    <w:rPr>
      <w:rFonts w:ascii="Calibri" w:hAnsi="Calibri" w:cs="Calibri"/>
      <w:noProof/>
    </w:rPr>
  </w:style>
  <w:style w:type="character" w:styleId="Refdecomentario">
    <w:name w:val="annotation reference"/>
    <w:basedOn w:val="Fuentedeprrafopredeter"/>
    <w:uiPriority w:val="99"/>
    <w:semiHidden/>
    <w:unhideWhenUsed/>
    <w:rsid w:val="00AF2575"/>
    <w:rPr>
      <w:sz w:val="16"/>
      <w:szCs w:val="16"/>
    </w:rPr>
  </w:style>
  <w:style w:type="paragraph" w:styleId="Textocomentario">
    <w:name w:val="annotation text"/>
    <w:basedOn w:val="Normal"/>
    <w:link w:val="TextocomentarioCar"/>
    <w:uiPriority w:val="99"/>
    <w:semiHidden/>
    <w:unhideWhenUsed/>
    <w:rsid w:val="00AF257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F2575"/>
    <w:rPr>
      <w:sz w:val="20"/>
      <w:szCs w:val="20"/>
    </w:rPr>
  </w:style>
  <w:style w:type="paragraph" w:styleId="Asuntodelcomentario">
    <w:name w:val="annotation subject"/>
    <w:basedOn w:val="Textocomentario"/>
    <w:next w:val="Textocomentario"/>
    <w:link w:val="AsuntodelcomentarioCar"/>
    <w:uiPriority w:val="99"/>
    <w:semiHidden/>
    <w:unhideWhenUsed/>
    <w:rsid w:val="00AF2575"/>
    <w:rPr>
      <w:b/>
      <w:bCs/>
    </w:rPr>
  </w:style>
  <w:style w:type="character" w:customStyle="1" w:styleId="AsuntodelcomentarioCar">
    <w:name w:val="Asunto del comentario Car"/>
    <w:basedOn w:val="TextocomentarioCar"/>
    <w:link w:val="Asuntodelcomentario"/>
    <w:uiPriority w:val="99"/>
    <w:semiHidden/>
    <w:rsid w:val="00AF257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916870">
      <w:bodyDiv w:val="1"/>
      <w:marLeft w:val="0"/>
      <w:marRight w:val="0"/>
      <w:marTop w:val="0"/>
      <w:marBottom w:val="0"/>
      <w:divBdr>
        <w:top w:val="none" w:sz="0" w:space="0" w:color="auto"/>
        <w:left w:val="none" w:sz="0" w:space="0" w:color="auto"/>
        <w:bottom w:val="none" w:sz="0" w:space="0" w:color="auto"/>
        <w:right w:val="none" w:sz="0" w:space="0" w:color="auto"/>
      </w:divBdr>
    </w:div>
    <w:div w:id="305935500">
      <w:bodyDiv w:val="1"/>
      <w:marLeft w:val="0"/>
      <w:marRight w:val="0"/>
      <w:marTop w:val="0"/>
      <w:marBottom w:val="0"/>
      <w:divBdr>
        <w:top w:val="none" w:sz="0" w:space="0" w:color="auto"/>
        <w:left w:val="none" w:sz="0" w:space="0" w:color="auto"/>
        <w:bottom w:val="none" w:sz="0" w:space="0" w:color="auto"/>
        <w:right w:val="none" w:sz="0" w:space="0" w:color="auto"/>
      </w:divBdr>
    </w:div>
    <w:div w:id="381828914">
      <w:bodyDiv w:val="1"/>
      <w:marLeft w:val="0"/>
      <w:marRight w:val="0"/>
      <w:marTop w:val="0"/>
      <w:marBottom w:val="0"/>
      <w:divBdr>
        <w:top w:val="none" w:sz="0" w:space="0" w:color="auto"/>
        <w:left w:val="none" w:sz="0" w:space="0" w:color="auto"/>
        <w:bottom w:val="none" w:sz="0" w:space="0" w:color="auto"/>
        <w:right w:val="none" w:sz="0" w:space="0" w:color="auto"/>
      </w:divBdr>
    </w:div>
    <w:div w:id="467166801">
      <w:bodyDiv w:val="1"/>
      <w:marLeft w:val="0"/>
      <w:marRight w:val="0"/>
      <w:marTop w:val="0"/>
      <w:marBottom w:val="0"/>
      <w:divBdr>
        <w:top w:val="none" w:sz="0" w:space="0" w:color="auto"/>
        <w:left w:val="none" w:sz="0" w:space="0" w:color="auto"/>
        <w:bottom w:val="none" w:sz="0" w:space="0" w:color="auto"/>
        <w:right w:val="none" w:sz="0" w:space="0" w:color="auto"/>
      </w:divBdr>
    </w:div>
    <w:div w:id="528033198">
      <w:bodyDiv w:val="1"/>
      <w:marLeft w:val="0"/>
      <w:marRight w:val="0"/>
      <w:marTop w:val="0"/>
      <w:marBottom w:val="0"/>
      <w:divBdr>
        <w:top w:val="none" w:sz="0" w:space="0" w:color="auto"/>
        <w:left w:val="none" w:sz="0" w:space="0" w:color="auto"/>
        <w:bottom w:val="none" w:sz="0" w:space="0" w:color="auto"/>
        <w:right w:val="none" w:sz="0" w:space="0" w:color="auto"/>
      </w:divBdr>
    </w:div>
    <w:div w:id="601836334">
      <w:bodyDiv w:val="1"/>
      <w:marLeft w:val="0"/>
      <w:marRight w:val="0"/>
      <w:marTop w:val="0"/>
      <w:marBottom w:val="0"/>
      <w:divBdr>
        <w:top w:val="none" w:sz="0" w:space="0" w:color="auto"/>
        <w:left w:val="none" w:sz="0" w:space="0" w:color="auto"/>
        <w:bottom w:val="none" w:sz="0" w:space="0" w:color="auto"/>
        <w:right w:val="none" w:sz="0" w:space="0" w:color="auto"/>
      </w:divBdr>
    </w:div>
    <w:div w:id="637104244">
      <w:bodyDiv w:val="1"/>
      <w:marLeft w:val="0"/>
      <w:marRight w:val="0"/>
      <w:marTop w:val="0"/>
      <w:marBottom w:val="0"/>
      <w:divBdr>
        <w:top w:val="none" w:sz="0" w:space="0" w:color="auto"/>
        <w:left w:val="none" w:sz="0" w:space="0" w:color="auto"/>
        <w:bottom w:val="none" w:sz="0" w:space="0" w:color="auto"/>
        <w:right w:val="none" w:sz="0" w:space="0" w:color="auto"/>
      </w:divBdr>
    </w:div>
    <w:div w:id="736366771">
      <w:bodyDiv w:val="1"/>
      <w:marLeft w:val="0"/>
      <w:marRight w:val="0"/>
      <w:marTop w:val="0"/>
      <w:marBottom w:val="0"/>
      <w:divBdr>
        <w:top w:val="none" w:sz="0" w:space="0" w:color="auto"/>
        <w:left w:val="none" w:sz="0" w:space="0" w:color="auto"/>
        <w:bottom w:val="none" w:sz="0" w:space="0" w:color="auto"/>
        <w:right w:val="none" w:sz="0" w:space="0" w:color="auto"/>
      </w:divBdr>
    </w:div>
    <w:div w:id="790779029">
      <w:bodyDiv w:val="1"/>
      <w:marLeft w:val="0"/>
      <w:marRight w:val="0"/>
      <w:marTop w:val="0"/>
      <w:marBottom w:val="0"/>
      <w:divBdr>
        <w:top w:val="none" w:sz="0" w:space="0" w:color="auto"/>
        <w:left w:val="none" w:sz="0" w:space="0" w:color="auto"/>
        <w:bottom w:val="none" w:sz="0" w:space="0" w:color="auto"/>
        <w:right w:val="none" w:sz="0" w:space="0" w:color="auto"/>
      </w:divBdr>
    </w:div>
    <w:div w:id="794373489">
      <w:bodyDiv w:val="1"/>
      <w:marLeft w:val="0"/>
      <w:marRight w:val="0"/>
      <w:marTop w:val="0"/>
      <w:marBottom w:val="0"/>
      <w:divBdr>
        <w:top w:val="none" w:sz="0" w:space="0" w:color="auto"/>
        <w:left w:val="none" w:sz="0" w:space="0" w:color="auto"/>
        <w:bottom w:val="none" w:sz="0" w:space="0" w:color="auto"/>
        <w:right w:val="none" w:sz="0" w:space="0" w:color="auto"/>
      </w:divBdr>
    </w:div>
    <w:div w:id="933787519">
      <w:bodyDiv w:val="1"/>
      <w:marLeft w:val="0"/>
      <w:marRight w:val="0"/>
      <w:marTop w:val="0"/>
      <w:marBottom w:val="0"/>
      <w:divBdr>
        <w:top w:val="none" w:sz="0" w:space="0" w:color="auto"/>
        <w:left w:val="none" w:sz="0" w:space="0" w:color="auto"/>
        <w:bottom w:val="none" w:sz="0" w:space="0" w:color="auto"/>
        <w:right w:val="none" w:sz="0" w:space="0" w:color="auto"/>
      </w:divBdr>
    </w:div>
    <w:div w:id="951206762">
      <w:bodyDiv w:val="1"/>
      <w:marLeft w:val="0"/>
      <w:marRight w:val="0"/>
      <w:marTop w:val="0"/>
      <w:marBottom w:val="0"/>
      <w:divBdr>
        <w:top w:val="none" w:sz="0" w:space="0" w:color="auto"/>
        <w:left w:val="none" w:sz="0" w:space="0" w:color="auto"/>
        <w:bottom w:val="none" w:sz="0" w:space="0" w:color="auto"/>
        <w:right w:val="none" w:sz="0" w:space="0" w:color="auto"/>
      </w:divBdr>
    </w:div>
    <w:div w:id="983585918">
      <w:bodyDiv w:val="1"/>
      <w:marLeft w:val="0"/>
      <w:marRight w:val="0"/>
      <w:marTop w:val="0"/>
      <w:marBottom w:val="0"/>
      <w:divBdr>
        <w:top w:val="none" w:sz="0" w:space="0" w:color="auto"/>
        <w:left w:val="none" w:sz="0" w:space="0" w:color="auto"/>
        <w:bottom w:val="none" w:sz="0" w:space="0" w:color="auto"/>
        <w:right w:val="none" w:sz="0" w:space="0" w:color="auto"/>
      </w:divBdr>
    </w:div>
    <w:div w:id="1091005298">
      <w:bodyDiv w:val="1"/>
      <w:marLeft w:val="0"/>
      <w:marRight w:val="0"/>
      <w:marTop w:val="0"/>
      <w:marBottom w:val="0"/>
      <w:divBdr>
        <w:top w:val="none" w:sz="0" w:space="0" w:color="auto"/>
        <w:left w:val="none" w:sz="0" w:space="0" w:color="auto"/>
        <w:bottom w:val="none" w:sz="0" w:space="0" w:color="auto"/>
        <w:right w:val="none" w:sz="0" w:space="0" w:color="auto"/>
      </w:divBdr>
    </w:div>
    <w:div w:id="1147631234">
      <w:bodyDiv w:val="1"/>
      <w:marLeft w:val="0"/>
      <w:marRight w:val="0"/>
      <w:marTop w:val="0"/>
      <w:marBottom w:val="0"/>
      <w:divBdr>
        <w:top w:val="none" w:sz="0" w:space="0" w:color="auto"/>
        <w:left w:val="none" w:sz="0" w:space="0" w:color="auto"/>
        <w:bottom w:val="none" w:sz="0" w:space="0" w:color="auto"/>
        <w:right w:val="none" w:sz="0" w:space="0" w:color="auto"/>
      </w:divBdr>
    </w:div>
    <w:div w:id="1153985295">
      <w:bodyDiv w:val="1"/>
      <w:marLeft w:val="0"/>
      <w:marRight w:val="0"/>
      <w:marTop w:val="0"/>
      <w:marBottom w:val="0"/>
      <w:divBdr>
        <w:top w:val="none" w:sz="0" w:space="0" w:color="auto"/>
        <w:left w:val="none" w:sz="0" w:space="0" w:color="auto"/>
        <w:bottom w:val="none" w:sz="0" w:space="0" w:color="auto"/>
        <w:right w:val="none" w:sz="0" w:space="0" w:color="auto"/>
      </w:divBdr>
    </w:div>
    <w:div w:id="1184828781">
      <w:bodyDiv w:val="1"/>
      <w:marLeft w:val="0"/>
      <w:marRight w:val="0"/>
      <w:marTop w:val="0"/>
      <w:marBottom w:val="0"/>
      <w:divBdr>
        <w:top w:val="none" w:sz="0" w:space="0" w:color="auto"/>
        <w:left w:val="none" w:sz="0" w:space="0" w:color="auto"/>
        <w:bottom w:val="none" w:sz="0" w:space="0" w:color="auto"/>
        <w:right w:val="none" w:sz="0" w:space="0" w:color="auto"/>
      </w:divBdr>
      <w:divsChild>
        <w:div w:id="1565330594">
          <w:marLeft w:val="0"/>
          <w:marRight w:val="0"/>
          <w:marTop w:val="0"/>
          <w:marBottom w:val="0"/>
          <w:divBdr>
            <w:top w:val="none" w:sz="0" w:space="0" w:color="auto"/>
            <w:left w:val="none" w:sz="0" w:space="0" w:color="auto"/>
            <w:bottom w:val="none" w:sz="0" w:space="0" w:color="auto"/>
            <w:right w:val="none" w:sz="0" w:space="0" w:color="auto"/>
          </w:divBdr>
        </w:div>
        <w:div w:id="662199647">
          <w:marLeft w:val="0"/>
          <w:marRight w:val="0"/>
          <w:marTop w:val="0"/>
          <w:marBottom w:val="0"/>
          <w:divBdr>
            <w:top w:val="none" w:sz="0" w:space="0" w:color="auto"/>
            <w:left w:val="none" w:sz="0" w:space="0" w:color="auto"/>
            <w:bottom w:val="none" w:sz="0" w:space="0" w:color="auto"/>
            <w:right w:val="none" w:sz="0" w:space="0" w:color="auto"/>
          </w:divBdr>
        </w:div>
        <w:div w:id="791823062">
          <w:marLeft w:val="0"/>
          <w:marRight w:val="0"/>
          <w:marTop w:val="0"/>
          <w:marBottom w:val="0"/>
          <w:divBdr>
            <w:top w:val="none" w:sz="0" w:space="0" w:color="auto"/>
            <w:left w:val="none" w:sz="0" w:space="0" w:color="auto"/>
            <w:bottom w:val="none" w:sz="0" w:space="0" w:color="auto"/>
            <w:right w:val="none" w:sz="0" w:space="0" w:color="auto"/>
          </w:divBdr>
        </w:div>
        <w:div w:id="902837651">
          <w:marLeft w:val="0"/>
          <w:marRight w:val="0"/>
          <w:marTop w:val="0"/>
          <w:marBottom w:val="0"/>
          <w:divBdr>
            <w:top w:val="none" w:sz="0" w:space="0" w:color="auto"/>
            <w:left w:val="none" w:sz="0" w:space="0" w:color="auto"/>
            <w:bottom w:val="none" w:sz="0" w:space="0" w:color="auto"/>
            <w:right w:val="none" w:sz="0" w:space="0" w:color="auto"/>
          </w:divBdr>
        </w:div>
        <w:div w:id="1808817230">
          <w:marLeft w:val="0"/>
          <w:marRight w:val="0"/>
          <w:marTop w:val="0"/>
          <w:marBottom w:val="0"/>
          <w:divBdr>
            <w:top w:val="none" w:sz="0" w:space="0" w:color="auto"/>
            <w:left w:val="none" w:sz="0" w:space="0" w:color="auto"/>
            <w:bottom w:val="none" w:sz="0" w:space="0" w:color="auto"/>
            <w:right w:val="none" w:sz="0" w:space="0" w:color="auto"/>
          </w:divBdr>
        </w:div>
      </w:divsChild>
    </w:div>
    <w:div w:id="1257832556">
      <w:bodyDiv w:val="1"/>
      <w:marLeft w:val="0"/>
      <w:marRight w:val="0"/>
      <w:marTop w:val="0"/>
      <w:marBottom w:val="0"/>
      <w:divBdr>
        <w:top w:val="none" w:sz="0" w:space="0" w:color="auto"/>
        <w:left w:val="none" w:sz="0" w:space="0" w:color="auto"/>
        <w:bottom w:val="none" w:sz="0" w:space="0" w:color="auto"/>
        <w:right w:val="none" w:sz="0" w:space="0" w:color="auto"/>
      </w:divBdr>
      <w:divsChild>
        <w:div w:id="837696831">
          <w:marLeft w:val="0"/>
          <w:marRight w:val="0"/>
          <w:marTop w:val="0"/>
          <w:marBottom w:val="0"/>
          <w:divBdr>
            <w:top w:val="none" w:sz="0" w:space="0" w:color="auto"/>
            <w:left w:val="none" w:sz="0" w:space="0" w:color="auto"/>
            <w:bottom w:val="none" w:sz="0" w:space="0" w:color="auto"/>
            <w:right w:val="none" w:sz="0" w:space="0" w:color="auto"/>
          </w:divBdr>
        </w:div>
        <w:div w:id="1184974937">
          <w:marLeft w:val="0"/>
          <w:marRight w:val="0"/>
          <w:marTop w:val="0"/>
          <w:marBottom w:val="0"/>
          <w:divBdr>
            <w:top w:val="none" w:sz="0" w:space="0" w:color="auto"/>
            <w:left w:val="none" w:sz="0" w:space="0" w:color="auto"/>
            <w:bottom w:val="none" w:sz="0" w:space="0" w:color="auto"/>
            <w:right w:val="none" w:sz="0" w:space="0" w:color="auto"/>
          </w:divBdr>
        </w:div>
        <w:div w:id="228924178">
          <w:marLeft w:val="0"/>
          <w:marRight w:val="0"/>
          <w:marTop w:val="0"/>
          <w:marBottom w:val="0"/>
          <w:divBdr>
            <w:top w:val="none" w:sz="0" w:space="0" w:color="auto"/>
            <w:left w:val="none" w:sz="0" w:space="0" w:color="auto"/>
            <w:bottom w:val="none" w:sz="0" w:space="0" w:color="auto"/>
            <w:right w:val="none" w:sz="0" w:space="0" w:color="auto"/>
          </w:divBdr>
        </w:div>
        <w:div w:id="409086651">
          <w:marLeft w:val="0"/>
          <w:marRight w:val="0"/>
          <w:marTop w:val="0"/>
          <w:marBottom w:val="0"/>
          <w:divBdr>
            <w:top w:val="none" w:sz="0" w:space="0" w:color="auto"/>
            <w:left w:val="none" w:sz="0" w:space="0" w:color="auto"/>
            <w:bottom w:val="none" w:sz="0" w:space="0" w:color="auto"/>
            <w:right w:val="none" w:sz="0" w:space="0" w:color="auto"/>
          </w:divBdr>
        </w:div>
        <w:div w:id="1471898516">
          <w:marLeft w:val="0"/>
          <w:marRight w:val="0"/>
          <w:marTop w:val="0"/>
          <w:marBottom w:val="0"/>
          <w:divBdr>
            <w:top w:val="none" w:sz="0" w:space="0" w:color="auto"/>
            <w:left w:val="none" w:sz="0" w:space="0" w:color="auto"/>
            <w:bottom w:val="none" w:sz="0" w:space="0" w:color="auto"/>
            <w:right w:val="none" w:sz="0" w:space="0" w:color="auto"/>
          </w:divBdr>
        </w:div>
        <w:div w:id="1182624457">
          <w:marLeft w:val="0"/>
          <w:marRight w:val="0"/>
          <w:marTop w:val="0"/>
          <w:marBottom w:val="0"/>
          <w:divBdr>
            <w:top w:val="none" w:sz="0" w:space="0" w:color="auto"/>
            <w:left w:val="none" w:sz="0" w:space="0" w:color="auto"/>
            <w:bottom w:val="none" w:sz="0" w:space="0" w:color="auto"/>
            <w:right w:val="none" w:sz="0" w:space="0" w:color="auto"/>
          </w:divBdr>
        </w:div>
      </w:divsChild>
    </w:div>
    <w:div w:id="1287809049">
      <w:bodyDiv w:val="1"/>
      <w:marLeft w:val="0"/>
      <w:marRight w:val="0"/>
      <w:marTop w:val="0"/>
      <w:marBottom w:val="0"/>
      <w:divBdr>
        <w:top w:val="none" w:sz="0" w:space="0" w:color="auto"/>
        <w:left w:val="none" w:sz="0" w:space="0" w:color="auto"/>
        <w:bottom w:val="none" w:sz="0" w:space="0" w:color="auto"/>
        <w:right w:val="none" w:sz="0" w:space="0" w:color="auto"/>
      </w:divBdr>
    </w:div>
    <w:div w:id="1366713668">
      <w:bodyDiv w:val="1"/>
      <w:marLeft w:val="0"/>
      <w:marRight w:val="0"/>
      <w:marTop w:val="0"/>
      <w:marBottom w:val="0"/>
      <w:divBdr>
        <w:top w:val="none" w:sz="0" w:space="0" w:color="auto"/>
        <w:left w:val="none" w:sz="0" w:space="0" w:color="auto"/>
        <w:bottom w:val="none" w:sz="0" w:space="0" w:color="auto"/>
        <w:right w:val="none" w:sz="0" w:space="0" w:color="auto"/>
      </w:divBdr>
    </w:div>
    <w:div w:id="1409034949">
      <w:bodyDiv w:val="1"/>
      <w:marLeft w:val="0"/>
      <w:marRight w:val="0"/>
      <w:marTop w:val="0"/>
      <w:marBottom w:val="0"/>
      <w:divBdr>
        <w:top w:val="none" w:sz="0" w:space="0" w:color="auto"/>
        <w:left w:val="none" w:sz="0" w:space="0" w:color="auto"/>
        <w:bottom w:val="none" w:sz="0" w:space="0" w:color="auto"/>
        <w:right w:val="none" w:sz="0" w:space="0" w:color="auto"/>
      </w:divBdr>
      <w:divsChild>
        <w:div w:id="1224102816">
          <w:marLeft w:val="0"/>
          <w:marRight w:val="0"/>
          <w:marTop w:val="0"/>
          <w:marBottom w:val="0"/>
          <w:divBdr>
            <w:top w:val="none" w:sz="0" w:space="0" w:color="auto"/>
            <w:left w:val="none" w:sz="0" w:space="0" w:color="auto"/>
            <w:bottom w:val="none" w:sz="0" w:space="0" w:color="auto"/>
            <w:right w:val="none" w:sz="0" w:space="0" w:color="auto"/>
          </w:divBdr>
        </w:div>
      </w:divsChild>
    </w:div>
    <w:div w:id="1520465491">
      <w:bodyDiv w:val="1"/>
      <w:marLeft w:val="0"/>
      <w:marRight w:val="0"/>
      <w:marTop w:val="0"/>
      <w:marBottom w:val="0"/>
      <w:divBdr>
        <w:top w:val="none" w:sz="0" w:space="0" w:color="auto"/>
        <w:left w:val="none" w:sz="0" w:space="0" w:color="auto"/>
        <w:bottom w:val="none" w:sz="0" w:space="0" w:color="auto"/>
        <w:right w:val="none" w:sz="0" w:space="0" w:color="auto"/>
      </w:divBdr>
    </w:div>
    <w:div w:id="1923373992">
      <w:bodyDiv w:val="1"/>
      <w:marLeft w:val="0"/>
      <w:marRight w:val="0"/>
      <w:marTop w:val="0"/>
      <w:marBottom w:val="0"/>
      <w:divBdr>
        <w:top w:val="none" w:sz="0" w:space="0" w:color="auto"/>
        <w:left w:val="none" w:sz="0" w:space="0" w:color="auto"/>
        <w:bottom w:val="none" w:sz="0" w:space="0" w:color="auto"/>
        <w:right w:val="none" w:sz="0" w:space="0" w:color="auto"/>
      </w:divBdr>
    </w:div>
    <w:div w:id="2054497823">
      <w:bodyDiv w:val="1"/>
      <w:marLeft w:val="0"/>
      <w:marRight w:val="0"/>
      <w:marTop w:val="0"/>
      <w:marBottom w:val="0"/>
      <w:divBdr>
        <w:top w:val="none" w:sz="0" w:space="0" w:color="auto"/>
        <w:left w:val="none" w:sz="0" w:space="0" w:color="auto"/>
        <w:bottom w:val="none" w:sz="0" w:space="0" w:color="auto"/>
        <w:right w:val="none" w:sz="0" w:space="0" w:color="auto"/>
      </w:divBdr>
    </w:div>
    <w:div w:id="2060854238">
      <w:bodyDiv w:val="1"/>
      <w:marLeft w:val="0"/>
      <w:marRight w:val="0"/>
      <w:marTop w:val="0"/>
      <w:marBottom w:val="0"/>
      <w:divBdr>
        <w:top w:val="none" w:sz="0" w:space="0" w:color="auto"/>
        <w:left w:val="none" w:sz="0" w:space="0" w:color="auto"/>
        <w:bottom w:val="none" w:sz="0" w:space="0" w:color="auto"/>
        <w:right w:val="none" w:sz="0" w:space="0" w:color="auto"/>
      </w:divBdr>
    </w:div>
    <w:div w:id="214565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r.garcia@csic.es" TargetMode="External"/><Relationship Id="rId14" Type="http://schemas.openxmlformats.org/officeDocument/2006/relationships/image" Target="media/image5.png"/><Relationship Id="rId22" Type="http://schemas.microsoft.com/office/2011/relationships/people" Target="peop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3A2D1-C75C-4154-925D-77008C49E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TotalTime>
  <Pages>25</Pages>
  <Words>6655</Words>
  <Characters>37936</Characters>
  <Application>Microsoft Office Word</Application>
  <DocSecurity>0</DocSecurity>
  <Lines>316</Lines>
  <Paragraphs>89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44502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pablodavid</dc:creator>
  <cp:lastModifiedBy>pablodavid</cp:lastModifiedBy>
  <cp:revision>38</cp:revision>
  <cp:lastPrinted>2018-09-20T07:28:00Z</cp:lastPrinted>
  <dcterms:created xsi:type="dcterms:W3CDTF">2018-09-20T07:54:00Z</dcterms:created>
  <dcterms:modified xsi:type="dcterms:W3CDTF">2018-09-28T10:39:00Z</dcterms:modified>
</cp:coreProperties>
</file>