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C1" w:rsidRPr="00F703C4" w:rsidRDefault="00E966B1" w:rsidP="007D2CC1">
      <w:pPr>
        <w:jc w:val="center"/>
        <w:rPr>
          <w:rFonts w:ascii="Times New Roman" w:hAnsi="Times New Roman" w:cs="Times New Roman"/>
          <w:b/>
          <w:sz w:val="28"/>
          <w:szCs w:val="28"/>
          <w:lang w:val="en-GB"/>
        </w:rPr>
      </w:pPr>
      <w:r>
        <w:rPr>
          <w:rFonts w:ascii="Times New Roman" w:hAnsi="Times New Roman" w:cs="Times New Roman"/>
          <w:b/>
          <w:sz w:val="28"/>
          <w:szCs w:val="28"/>
          <w:lang w:val="en-GB"/>
        </w:rPr>
        <w:t>D</w:t>
      </w:r>
      <w:r w:rsidR="00E53A47">
        <w:rPr>
          <w:rFonts w:ascii="Times New Roman" w:hAnsi="Times New Roman" w:cs="Times New Roman"/>
          <w:b/>
          <w:sz w:val="28"/>
          <w:szCs w:val="28"/>
          <w:lang w:val="en-GB"/>
        </w:rPr>
        <w:t xml:space="preserve">ynamics of breaking </w:t>
      </w:r>
      <w:r w:rsidR="00014E3C">
        <w:rPr>
          <w:rFonts w:ascii="Times New Roman" w:hAnsi="Times New Roman" w:cs="Times New Roman"/>
          <w:b/>
          <w:sz w:val="28"/>
          <w:szCs w:val="28"/>
          <w:lang w:val="en-GB"/>
        </w:rPr>
        <w:t>intermolecular</w:t>
      </w:r>
      <w:r w:rsidR="007D2CC1" w:rsidRPr="00F703C4">
        <w:rPr>
          <w:rFonts w:ascii="Times New Roman" w:hAnsi="Times New Roman" w:cs="Times New Roman"/>
          <w:b/>
          <w:sz w:val="28"/>
          <w:szCs w:val="28"/>
          <w:lang w:val="en-GB"/>
        </w:rPr>
        <w:t xml:space="preserve"> bonds in high-speed force spectroscopy</w:t>
      </w:r>
    </w:p>
    <w:p w:rsidR="00F703C4" w:rsidRPr="00043135" w:rsidRDefault="0087069E" w:rsidP="00F703C4">
      <w:pPr>
        <w:pStyle w:val="Authors"/>
        <w:rPr>
          <w:vertAlign w:val="superscript"/>
          <w:lang w:val="es-ES"/>
        </w:rPr>
      </w:pPr>
      <w:r w:rsidRPr="00043135">
        <w:rPr>
          <w:lang w:val="es-ES"/>
        </w:rPr>
        <w:t xml:space="preserve">Manuel R. </w:t>
      </w:r>
      <w:proofErr w:type="spellStart"/>
      <w:r w:rsidRPr="00043135">
        <w:rPr>
          <w:lang w:val="es-ES"/>
        </w:rPr>
        <w:t>Uhlig</w:t>
      </w:r>
      <w:proofErr w:type="spellEnd"/>
      <w:r w:rsidRPr="00043135">
        <w:rPr>
          <w:lang w:val="es-ES"/>
        </w:rPr>
        <w:t xml:space="preserve">, </w:t>
      </w:r>
      <w:r w:rsidR="00F703C4" w:rsidRPr="00043135">
        <w:rPr>
          <w:lang w:val="es-ES"/>
        </w:rPr>
        <w:t xml:space="preserve">Carlos A. Amo,  Ricardo </w:t>
      </w:r>
      <w:proofErr w:type="spellStart"/>
      <w:r w:rsidR="00F703C4" w:rsidRPr="00043135">
        <w:rPr>
          <w:lang w:val="es-ES"/>
        </w:rPr>
        <w:t>Garcia</w:t>
      </w:r>
      <w:proofErr w:type="spellEnd"/>
      <w:r w:rsidR="00F703C4" w:rsidRPr="00043135">
        <w:rPr>
          <w:vertAlign w:val="superscript"/>
          <w:lang w:val="es-ES"/>
        </w:rPr>
        <w:t>*</w:t>
      </w:r>
      <w:r w:rsidR="00F703C4" w:rsidRPr="00043135">
        <w:rPr>
          <w:lang w:val="es-ES"/>
        </w:rPr>
        <w:t xml:space="preserve"> </w:t>
      </w:r>
    </w:p>
    <w:p w:rsidR="00A24A43" w:rsidRDefault="00A24A43" w:rsidP="00A24A43">
      <w:pPr>
        <w:spacing w:after="0"/>
        <w:rPr>
          <w:rFonts w:ascii="Times New Roman" w:hAnsi="Times New Roman" w:cs="Times New Roman"/>
          <w:sz w:val="24"/>
          <w:szCs w:val="24"/>
          <w:lang w:val="es-ES"/>
        </w:rPr>
      </w:pPr>
      <w:proofErr w:type="spellStart"/>
      <w:r>
        <w:rPr>
          <w:rFonts w:ascii="Times New Roman" w:hAnsi="Times New Roman" w:cs="Times New Roman"/>
          <w:sz w:val="24"/>
          <w:szCs w:val="24"/>
          <w:lang w:val="es-ES"/>
        </w:rPr>
        <w:t>Materials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Science</w:t>
      </w:r>
      <w:proofErr w:type="spellEnd"/>
      <w:r>
        <w:rPr>
          <w:rFonts w:ascii="Times New Roman" w:hAnsi="Times New Roman" w:cs="Times New Roman"/>
          <w:sz w:val="24"/>
          <w:szCs w:val="24"/>
          <w:lang w:val="es-ES"/>
        </w:rPr>
        <w:t xml:space="preserve"> Factory</w:t>
      </w:r>
      <w:r w:rsidR="00F703C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Instituto de Ciencia de Materiales de Madrid, CSIC                                                                                             Sor Juana Inés de la Cruz, 28049 Madrid, Spain</w:t>
      </w:r>
    </w:p>
    <w:p w:rsidR="00F703C4" w:rsidRDefault="00F703C4" w:rsidP="00F703C4">
      <w:pPr>
        <w:pStyle w:val="Paragraph"/>
        <w:ind w:firstLine="0"/>
      </w:pPr>
      <w:r>
        <w:t xml:space="preserve">*Correspondence to: </w:t>
      </w:r>
      <w:hyperlink r:id="rId9" w:history="1">
        <w:r>
          <w:rPr>
            <w:rStyle w:val="Hipervnculo"/>
          </w:rPr>
          <w:t>r.garcia@csic.es</w:t>
        </w:r>
      </w:hyperlink>
      <w:r>
        <w:t xml:space="preserve">  </w:t>
      </w:r>
    </w:p>
    <w:p w:rsidR="00A24A43" w:rsidRDefault="00A24A43" w:rsidP="00A24A43">
      <w:pPr>
        <w:pStyle w:val="PreprintAuthors"/>
        <w:spacing w:line="276" w:lineRule="auto"/>
        <w:outlineLvl w:val="0"/>
        <w:rPr>
          <w:rFonts w:ascii="Times New Roman" w:eastAsiaTheme="minorHAnsi" w:hAnsi="Times New Roman"/>
          <w:sz w:val="24"/>
          <w:szCs w:val="24"/>
        </w:rPr>
      </w:pPr>
    </w:p>
    <w:p w:rsidR="00E828B2" w:rsidRDefault="00E828B2">
      <w:pPr>
        <w:rPr>
          <w:lang w:val="en-GB"/>
        </w:rPr>
      </w:pPr>
    </w:p>
    <w:p w:rsidR="00D34424" w:rsidRDefault="00D34424" w:rsidP="00D01C90">
      <w:pPr>
        <w:rPr>
          <w:rFonts w:ascii="Times New Roman" w:hAnsi="Times New Roman" w:cs="Times New Roman"/>
          <w:sz w:val="24"/>
          <w:szCs w:val="24"/>
        </w:rPr>
      </w:pPr>
    </w:p>
    <w:p w:rsidR="00D34424" w:rsidRDefault="00D34424" w:rsidP="00D01C90">
      <w:pPr>
        <w:rPr>
          <w:rFonts w:ascii="Times New Roman" w:hAnsi="Times New Roman" w:cs="Times New Roman"/>
          <w:sz w:val="24"/>
          <w:szCs w:val="24"/>
        </w:rPr>
      </w:pPr>
    </w:p>
    <w:p w:rsidR="00D34424" w:rsidRDefault="00D34424" w:rsidP="00D01C90">
      <w:pPr>
        <w:rPr>
          <w:rFonts w:ascii="Times New Roman" w:hAnsi="Times New Roman" w:cs="Times New Roman"/>
          <w:sz w:val="24"/>
          <w:szCs w:val="24"/>
        </w:rPr>
      </w:pPr>
    </w:p>
    <w:p w:rsidR="00E75A47" w:rsidRDefault="00E75A47" w:rsidP="00E75A47">
      <w:pPr>
        <w:rPr>
          <w:rFonts w:ascii="Times New Roman" w:hAnsi="Times New Roman" w:cs="Times New Roman"/>
          <w:b/>
          <w:sz w:val="24"/>
          <w:szCs w:val="24"/>
        </w:rPr>
      </w:pPr>
      <w:r>
        <w:rPr>
          <w:rFonts w:ascii="Times New Roman" w:hAnsi="Times New Roman" w:cs="Times New Roman"/>
          <w:b/>
          <w:sz w:val="24"/>
          <w:szCs w:val="24"/>
        </w:rPr>
        <w:t xml:space="preserve">Abstract </w:t>
      </w:r>
    </w:p>
    <w:p w:rsidR="00E75A47" w:rsidRPr="00E75A47" w:rsidRDefault="00F270D5" w:rsidP="00E75A47">
      <w:pPr>
        <w:jc w:val="both"/>
        <w:rPr>
          <w:rFonts w:ascii="Times New Roman" w:hAnsi="Times New Roman" w:cs="Times New Roman"/>
          <w:sz w:val="24"/>
          <w:szCs w:val="24"/>
          <w:lang w:val="en-GB"/>
        </w:rPr>
      </w:pPr>
      <w:r>
        <w:rPr>
          <w:rFonts w:ascii="Times New Roman" w:hAnsi="Times New Roman" w:cs="Times New Roman"/>
          <w:sz w:val="24"/>
          <w:szCs w:val="24"/>
        </w:rPr>
        <w:t>Atomic force microscope based s</w:t>
      </w:r>
      <w:r w:rsidR="00E75A47" w:rsidRPr="00E75A47">
        <w:rPr>
          <w:rFonts w:ascii="Times New Roman" w:hAnsi="Times New Roman" w:cs="Times New Roman"/>
          <w:sz w:val="24"/>
          <w:szCs w:val="24"/>
        </w:rPr>
        <w:t xml:space="preserve">ingle-molecule </w:t>
      </w:r>
      <w:r>
        <w:rPr>
          <w:rFonts w:ascii="Times New Roman" w:hAnsi="Times New Roman" w:cs="Times New Roman"/>
          <w:sz w:val="24"/>
          <w:szCs w:val="24"/>
        </w:rPr>
        <w:t xml:space="preserve">force </w:t>
      </w:r>
      <w:r w:rsidR="00E75A47" w:rsidRPr="00E75A47">
        <w:rPr>
          <w:rFonts w:ascii="Times New Roman" w:hAnsi="Times New Roman" w:cs="Times New Roman"/>
          <w:sz w:val="24"/>
          <w:szCs w:val="24"/>
          <w:lang w:val="en-GB"/>
        </w:rPr>
        <w:t>spectroscopy provides a description of a variety of intermolecular interactions such as those occurring between receptor molecules and their ligands.  Advances in force spectroscopy have enabled to perform the measurements at high-speeds</w:t>
      </w:r>
      <w:r w:rsidR="005C4E78">
        <w:rPr>
          <w:rFonts w:ascii="Times New Roman" w:hAnsi="Times New Roman" w:cs="Times New Roman"/>
          <w:sz w:val="24"/>
          <w:szCs w:val="24"/>
          <w:lang w:val="en-GB"/>
        </w:rPr>
        <w:t xml:space="preserve"> and</w:t>
      </w:r>
      <w:r w:rsidR="00E75A47" w:rsidRPr="00E75A47">
        <w:rPr>
          <w:rFonts w:ascii="Times New Roman" w:hAnsi="Times New Roman" w:cs="Times New Roman"/>
          <w:sz w:val="24"/>
          <w:szCs w:val="24"/>
          <w:lang w:val="en-GB"/>
        </w:rPr>
        <w:t xml:space="preserve"> sub-microsecond resolutions.   We report experiments performed on a biotin-</w:t>
      </w:r>
      <w:proofErr w:type="spellStart"/>
      <w:r w:rsidR="00E75A47" w:rsidRPr="00E75A47">
        <w:rPr>
          <w:rFonts w:ascii="Times New Roman" w:hAnsi="Times New Roman" w:cs="Times New Roman"/>
          <w:sz w:val="24"/>
          <w:szCs w:val="24"/>
          <w:lang w:val="en-GB"/>
        </w:rPr>
        <w:t>avidin</w:t>
      </w:r>
      <w:proofErr w:type="spellEnd"/>
      <w:r w:rsidR="00E75A47" w:rsidRPr="00E75A47">
        <w:rPr>
          <w:rFonts w:ascii="Times New Roman" w:hAnsi="Times New Roman" w:cs="Times New Roman"/>
          <w:sz w:val="24"/>
          <w:szCs w:val="24"/>
          <w:lang w:val="en-GB"/>
        </w:rPr>
        <w:t xml:space="preserve"> system that reveal that the measured force decreases with the loading rate at high rates. This result is at odds with the </w:t>
      </w:r>
      <w:r w:rsidR="00094DDE">
        <w:rPr>
          <w:rFonts w:ascii="Times New Roman" w:hAnsi="Times New Roman" w:cs="Times New Roman"/>
          <w:sz w:val="24"/>
          <w:szCs w:val="24"/>
          <w:lang w:val="en-GB"/>
        </w:rPr>
        <w:t>e</w:t>
      </w:r>
      <w:r w:rsidR="00A90F00">
        <w:rPr>
          <w:rFonts w:ascii="Times New Roman" w:hAnsi="Times New Roman" w:cs="Times New Roman"/>
          <w:sz w:val="24"/>
          <w:szCs w:val="24"/>
          <w:lang w:val="en-GB"/>
        </w:rPr>
        <w:t>stablished Bell-Evans</w:t>
      </w:r>
      <w:r w:rsidR="005C4E78">
        <w:rPr>
          <w:rFonts w:ascii="Times New Roman" w:hAnsi="Times New Roman" w:cs="Times New Roman"/>
          <w:sz w:val="24"/>
          <w:szCs w:val="24"/>
          <w:lang w:val="en-GB"/>
        </w:rPr>
        <w:t xml:space="preserve"> </w:t>
      </w:r>
      <w:r w:rsidR="00E75A47" w:rsidRPr="00E75A47">
        <w:rPr>
          <w:rFonts w:ascii="Times New Roman" w:hAnsi="Times New Roman" w:cs="Times New Roman"/>
          <w:sz w:val="24"/>
          <w:szCs w:val="24"/>
          <w:lang w:val="en-GB"/>
        </w:rPr>
        <w:t xml:space="preserve">theory that predicts a monotonic increase of the rupture force with the loading rate. We demonstrate that inertial and the hydrodynamic forces </w:t>
      </w:r>
      <w:r w:rsidR="005C4E78">
        <w:rPr>
          <w:rFonts w:ascii="Times New Roman" w:hAnsi="Times New Roman" w:cs="Times New Roman"/>
          <w:sz w:val="24"/>
          <w:szCs w:val="24"/>
          <w:lang w:val="en-GB"/>
        </w:rPr>
        <w:t xml:space="preserve">generated </w:t>
      </w:r>
      <w:r w:rsidR="00E75A47" w:rsidRPr="00E75A47">
        <w:rPr>
          <w:rFonts w:ascii="Times New Roman" w:hAnsi="Times New Roman" w:cs="Times New Roman"/>
          <w:sz w:val="24"/>
          <w:szCs w:val="24"/>
          <w:lang w:val="en-GB"/>
        </w:rPr>
        <w:t xml:space="preserve">during the </w:t>
      </w:r>
      <w:r w:rsidR="005C4E78">
        <w:rPr>
          <w:rFonts w:ascii="Times New Roman" w:hAnsi="Times New Roman" w:cs="Times New Roman"/>
          <w:sz w:val="24"/>
          <w:szCs w:val="24"/>
          <w:lang w:val="en-GB"/>
        </w:rPr>
        <w:t xml:space="preserve">breaking of the bond </w:t>
      </w:r>
      <w:r w:rsidR="00E75A47" w:rsidRPr="00E75A47">
        <w:rPr>
          <w:rFonts w:ascii="Times New Roman" w:hAnsi="Times New Roman" w:cs="Times New Roman"/>
          <w:sz w:val="24"/>
          <w:szCs w:val="24"/>
          <w:lang w:val="en-GB"/>
        </w:rPr>
        <w:t xml:space="preserve">dominate the measured force at high loading rates. We develop a correction factor to incorporate those effects into the Bell-Evans theory.  The correction is necessary to </w:t>
      </w:r>
      <w:r w:rsidR="005C4E78">
        <w:rPr>
          <w:rFonts w:ascii="Times New Roman" w:hAnsi="Times New Roman" w:cs="Times New Roman"/>
          <w:sz w:val="24"/>
          <w:szCs w:val="24"/>
          <w:lang w:val="en-GB"/>
        </w:rPr>
        <w:t xml:space="preserve">obtain accurate values </w:t>
      </w:r>
      <w:proofErr w:type="gramStart"/>
      <w:r w:rsidR="005C4E78">
        <w:rPr>
          <w:rFonts w:ascii="Times New Roman" w:hAnsi="Times New Roman" w:cs="Times New Roman"/>
          <w:sz w:val="24"/>
          <w:szCs w:val="24"/>
          <w:lang w:val="en-GB"/>
        </w:rPr>
        <w:t xml:space="preserve">of </w:t>
      </w:r>
      <w:r w:rsidR="00E75A47" w:rsidRPr="00E75A47">
        <w:rPr>
          <w:rFonts w:ascii="Times New Roman" w:hAnsi="Times New Roman" w:cs="Times New Roman"/>
          <w:sz w:val="24"/>
          <w:szCs w:val="24"/>
          <w:lang w:val="en-GB"/>
        </w:rPr>
        <w:t xml:space="preserve"> the</w:t>
      </w:r>
      <w:proofErr w:type="gramEnd"/>
      <w:r w:rsidR="00E75A47" w:rsidRPr="00E75A47">
        <w:rPr>
          <w:rFonts w:ascii="Times New Roman" w:hAnsi="Times New Roman" w:cs="Times New Roman"/>
          <w:sz w:val="24"/>
          <w:szCs w:val="24"/>
          <w:lang w:val="en-GB"/>
        </w:rPr>
        <w:t xml:space="preserve"> intermolecular forces at high speeds. </w:t>
      </w:r>
    </w:p>
    <w:p w:rsidR="00D34424" w:rsidRPr="00E75A47" w:rsidRDefault="00D34424" w:rsidP="00D01C90">
      <w:pPr>
        <w:rPr>
          <w:rFonts w:ascii="Times New Roman" w:hAnsi="Times New Roman" w:cs="Times New Roman"/>
          <w:sz w:val="24"/>
          <w:szCs w:val="24"/>
          <w:lang w:val="en-GB"/>
        </w:rPr>
      </w:pPr>
    </w:p>
    <w:p w:rsidR="00D34424" w:rsidRPr="005C4E78" w:rsidRDefault="00D34424" w:rsidP="00D01C90">
      <w:pPr>
        <w:rPr>
          <w:rFonts w:ascii="Times New Roman" w:hAnsi="Times New Roman" w:cs="Times New Roman"/>
          <w:sz w:val="24"/>
          <w:szCs w:val="24"/>
          <w:lang w:val="en-GB"/>
        </w:rPr>
      </w:pPr>
    </w:p>
    <w:p w:rsidR="00D34424" w:rsidRDefault="00D34424" w:rsidP="00D01C90">
      <w:pPr>
        <w:rPr>
          <w:rFonts w:ascii="Times New Roman" w:hAnsi="Times New Roman" w:cs="Times New Roman"/>
          <w:sz w:val="24"/>
          <w:szCs w:val="24"/>
        </w:rPr>
      </w:pPr>
    </w:p>
    <w:p w:rsidR="00D34424" w:rsidRDefault="00D34424" w:rsidP="00D01C90">
      <w:pPr>
        <w:rPr>
          <w:rFonts w:ascii="Times New Roman" w:hAnsi="Times New Roman" w:cs="Times New Roman"/>
          <w:sz w:val="24"/>
          <w:szCs w:val="24"/>
        </w:rPr>
      </w:pPr>
    </w:p>
    <w:p w:rsidR="00D34424" w:rsidRDefault="00D34424" w:rsidP="00D01C90">
      <w:pPr>
        <w:rPr>
          <w:rFonts w:ascii="Times New Roman" w:hAnsi="Times New Roman" w:cs="Times New Roman"/>
          <w:sz w:val="24"/>
          <w:szCs w:val="24"/>
        </w:rPr>
      </w:pPr>
    </w:p>
    <w:p w:rsidR="00D34424" w:rsidRDefault="00D34424" w:rsidP="00D01C90">
      <w:pPr>
        <w:rPr>
          <w:rFonts w:ascii="Times New Roman" w:hAnsi="Times New Roman" w:cs="Times New Roman"/>
          <w:sz w:val="24"/>
          <w:szCs w:val="24"/>
        </w:rPr>
      </w:pPr>
    </w:p>
    <w:p w:rsidR="005C4E78" w:rsidRDefault="005C4E78">
      <w:pPr>
        <w:rPr>
          <w:rFonts w:ascii="Times New Roman" w:hAnsi="Times New Roman" w:cs="Times New Roman"/>
          <w:sz w:val="24"/>
          <w:szCs w:val="24"/>
        </w:rPr>
      </w:pPr>
      <w:r>
        <w:rPr>
          <w:rFonts w:ascii="Times New Roman" w:hAnsi="Times New Roman" w:cs="Times New Roman"/>
          <w:sz w:val="24"/>
          <w:szCs w:val="24"/>
        </w:rPr>
        <w:br w:type="page"/>
      </w:r>
    </w:p>
    <w:p w:rsidR="00746BD1" w:rsidRDefault="00F270D5" w:rsidP="00D01C90">
      <w:pPr>
        <w:rPr>
          <w:rFonts w:ascii="Times New Roman" w:hAnsi="Times New Roman" w:cs="Times New Roman"/>
          <w:sz w:val="24"/>
          <w:szCs w:val="24"/>
          <w:lang w:val="en-GB"/>
        </w:rPr>
      </w:pPr>
      <w:r>
        <w:rPr>
          <w:rFonts w:ascii="Times New Roman" w:hAnsi="Times New Roman" w:cs="Times New Roman"/>
          <w:sz w:val="24"/>
          <w:szCs w:val="24"/>
          <w:lang w:val="en-GB"/>
        </w:rPr>
        <w:lastRenderedPageBreak/>
        <w:t>Atomic force microscope (AFM) based s</w:t>
      </w:r>
      <w:r w:rsidR="001A162C">
        <w:rPr>
          <w:rFonts w:ascii="Times New Roman" w:hAnsi="Times New Roman" w:cs="Times New Roman"/>
          <w:sz w:val="24"/>
          <w:szCs w:val="24"/>
          <w:lang w:val="en-GB"/>
        </w:rPr>
        <w:t xml:space="preserve">ingle-molecule </w:t>
      </w:r>
      <w:r w:rsidR="002C79E1">
        <w:rPr>
          <w:rFonts w:ascii="Times New Roman" w:hAnsi="Times New Roman" w:cs="Times New Roman"/>
          <w:sz w:val="24"/>
          <w:szCs w:val="24"/>
          <w:lang w:val="en-GB"/>
        </w:rPr>
        <w:t xml:space="preserve">force </w:t>
      </w:r>
      <w:r w:rsidR="001A162C">
        <w:rPr>
          <w:rFonts w:ascii="Times New Roman" w:hAnsi="Times New Roman" w:cs="Times New Roman"/>
          <w:sz w:val="24"/>
          <w:szCs w:val="24"/>
          <w:lang w:val="en-GB"/>
        </w:rPr>
        <w:t xml:space="preserve">spectroscopy (SMFS) </w:t>
      </w:r>
      <w:r w:rsidR="00D9227C">
        <w:rPr>
          <w:rFonts w:ascii="Times New Roman" w:hAnsi="Times New Roman" w:cs="Times New Roman"/>
          <w:sz w:val="24"/>
          <w:szCs w:val="24"/>
          <w:lang w:val="en-GB"/>
        </w:rPr>
        <w:t>enables a direct, accurate and versatile approach to study biomolecular interactions, processes and properties in biophysics and mechanobiology</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1-6</w:t>
      </w:r>
      <w:r w:rsidR="005C4E78">
        <w:rPr>
          <w:rFonts w:ascii="Times New Roman" w:hAnsi="Times New Roman" w:cs="Times New Roman"/>
          <w:sz w:val="24"/>
          <w:szCs w:val="24"/>
          <w:lang w:val="en-GB"/>
        </w:rPr>
        <w:t xml:space="preserve"> </w:t>
      </w:r>
      <w:r w:rsidR="00D9227C">
        <w:rPr>
          <w:rFonts w:ascii="Times New Roman" w:hAnsi="Times New Roman" w:cs="Times New Roman"/>
          <w:sz w:val="24"/>
          <w:szCs w:val="24"/>
          <w:lang w:val="en-GB"/>
        </w:rPr>
        <w:t xml:space="preserve"> Recent applications include the mapping of the first binding steps of a virus to animal cells</w:t>
      </w:r>
      <w:r w:rsidR="009D4BCC" w:rsidRPr="009D4BCC">
        <w:rPr>
          <w:rFonts w:ascii="Times New Roman" w:hAnsi="Times New Roman" w:cs="Times New Roman"/>
          <w:sz w:val="24"/>
          <w:szCs w:val="24"/>
          <w:vertAlign w:val="superscript"/>
          <w:lang w:val="en-GB"/>
        </w:rPr>
        <w:t>7</w:t>
      </w:r>
      <w:r w:rsidR="00D9227C">
        <w:rPr>
          <w:rFonts w:ascii="Times New Roman" w:hAnsi="Times New Roman" w:cs="Times New Roman"/>
          <w:sz w:val="24"/>
          <w:szCs w:val="24"/>
          <w:lang w:val="en-GB"/>
        </w:rPr>
        <w:t xml:space="preserve"> or revealing a variety of intermediate steps in the unfolding of membrane proteins</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8</w:t>
      </w:r>
      <w:r w:rsidR="00D9227C">
        <w:rPr>
          <w:rFonts w:ascii="Times New Roman" w:hAnsi="Times New Roman" w:cs="Times New Roman"/>
          <w:sz w:val="24"/>
          <w:szCs w:val="24"/>
          <w:lang w:val="en-GB"/>
        </w:rPr>
        <w:t xml:space="preserve"> </w:t>
      </w:r>
      <w:r w:rsidR="004B09F2">
        <w:rPr>
          <w:rFonts w:ascii="Times New Roman" w:hAnsi="Times New Roman" w:cs="Times New Roman"/>
          <w:sz w:val="24"/>
          <w:szCs w:val="24"/>
          <w:lang w:val="en-GB"/>
        </w:rPr>
        <w:t>T</w:t>
      </w:r>
      <w:r w:rsidR="004957D4" w:rsidRPr="00B56AF4">
        <w:rPr>
          <w:rFonts w:ascii="Times New Roman" w:hAnsi="Times New Roman" w:cs="Times New Roman"/>
          <w:sz w:val="24"/>
          <w:szCs w:val="24"/>
          <w:lang w:val="en-GB"/>
        </w:rPr>
        <w:t xml:space="preserve">he </w:t>
      </w:r>
      <w:r w:rsidR="00D00A0F" w:rsidRPr="00B56AF4">
        <w:rPr>
          <w:rFonts w:ascii="Times New Roman" w:hAnsi="Times New Roman" w:cs="Times New Roman"/>
          <w:sz w:val="24"/>
          <w:szCs w:val="24"/>
          <w:lang w:val="en-GB"/>
        </w:rPr>
        <w:t xml:space="preserve">miniaturization </w:t>
      </w:r>
      <w:r w:rsidR="00FB6218" w:rsidRPr="00B56AF4">
        <w:rPr>
          <w:rFonts w:ascii="Times New Roman" w:hAnsi="Times New Roman" w:cs="Times New Roman"/>
          <w:sz w:val="24"/>
          <w:szCs w:val="24"/>
          <w:lang w:val="en-GB"/>
        </w:rPr>
        <w:t xml:space="preserve">of the cantilevers </w:t>
      </w:r>
      <w:r w:rsidR="009275F8">
        <w:rPr>
          <w:rFonts w:ascii="Times New Roman" w:hAnsi="Times New Roman" w:cs="Times New Roman"/>
          <w:sz w:val="24"/>
          <w:szCs w:val="24"/>
          <w:lang w:val="en-GB"/>
        </w:rPr>
        <w:t xml:space="preserve">has </w:t>
      </w:r>
      <w:r w:rsidR="00BE789F">
        <w:rPr>
          <w:rFonts w:ascii="Times New Roman" w:hAnsi="Times New Roman" w:cs="Times New Roman"/>
          <w:sz w:val="24"/>
          <w:szCs w:val="24"/>
          <w:lang w:val="en-GB"/>
        </w:rPr>
        <w:t>enable</w:t>
      </w:r>
      <w:r w:rsidR="009275F8">
        <w:rPr>
          <w:rFonts w:ascii="Times New Roman" w:hAnsi="Times New Roman" w:cs="Times New Roman"/>
          <w:sz w:val="24"/>
          <w:szCs w:val="24"/>
          <w:lang w:val="en-GB"/>
        </w:rPr>
        <w:t>d</w:t>
      </w:r>
      <w:r w:rsidR="00BE789F">
        <w:rPr>
          <w:rFonts w:ascii="Times New Roman" w:hAnsi="Times New Roman" w:cs="Times New Roman"/>
          <w:sz w:val="24"/>
          <w:szCs w:val="24"/>
          <w:lang w:val="en-GB"/>
        </w:rPr>
        <w:t xml:space="preserve"> </w:t>
      </w:r>
      <w:r w:rsidR="009275F8">
        <w:rPr>
          <w:rFonts w:ascii="Times New Roman" w:hAnsi="Times New Roman" w:cs="Times New Roman"/>
          <w:sz w:val="24"/>
          <w:szCs w:val="24"/>
          <w:lang w:val="en-GB"/>
        </w:rPr>
        <w:t>to</w:t>
      </w:r>
      <w:r w:rsidR="00BE789F">
        <w:rPr>
          <w:rFonts w:ascii="Times New Roman" w:hAnsi="Times New Roman" w:cs="Times New Roman"/>
          <w:sz w:val="24"/>
          <w:szCs w:val="24"/>
          <w:lang w:val="en-GB"/>
        </w:rPr>
        <w:t xml:space="preserve"> decrease</w:t>
      </w:r>
      <w:r w:rsidR="00AB473C" w:rsidRPr="00B56AF4">
        <w:rPr>
          <w:rFonts w:ascii="Times New Roman" w:hAnsi="Times New Roman" w:cs="Times New Roman"/>
          <w:sz w:val="24"/>
          <w:szCs w:val="24"/>
          <w:lang w:val="en-GB"/>
        </w:rPr>
        <w:t xml:space="preserve"> </w:t>
      </w:r>
      <w:r w:rsidR="00F57607" w:rsidRPr="00B56AF4">
        <w:rPr>
          <w:rFonts w:ascii="Times New Roman" w:hAnsi="Times New Roman" w:cs="Times New Roman"/>
          <w:sz w:val="24"/>
          <w:szCs w:val="24"/>
          <w:lang w:val="en-GB"/>
        </w:rPr>
        <w:t>the</w:t>
      </w:r>
      <w:r w:rsidR="00FB6218" w:rsidRPr="00B56AF4">
        <w:rPr>
          <w:rFonts w:ascii="Times New Roman" w:hAnsi="Times New Roman" w:cs="Times New Roman"/>
          <w:sz w:val="24"/>
          <w:szCs w:val="24"/>
          <w:lang w:val="en-GB"/>
        </w:rPr>
        <w:t xml:space="preserve"> force constant </w:t>
      </w:r>
      <w:r w:rsidR="00AB473C" w:rsidRPr="00B56AF4">
        <w:rPr>
          <w:rFonts w:ascii="Times New Roman" w:hAnsi="Times New Roman" w:cs="Times New Roman"/>
          <w:sz w:val="24"/>
          <w:szCs w:val="24"/>
          <w:lang w:val="en-GB"/>
        </w:rPr>
        <w:t xml:space="preserve">at the same time that </w:t>
      </w:r>
      <w:r w:rsidR="004957D4" w:rsidRPr="00B56AF4">
        <w:rPr>
          <w:rFonts w:ascii="Times New Roman" w:hAnsi="Times New Roman" w:cs="Times New Roman"/>
          <w:sz w:val="24"/>
          <w:szCs w:val="24"/>
          <w:lang w:val="en-GB"/>
        </w:rPr>
        <w:t>the</w:t>
      </w:r>
      <w:r w:rsidR="00AB473C" w:rsidRPr="00B56AF4">
        <w:rPr>
          <w:rFonts w:ascii="Times New Roman" w:hAnsi="Times New Roman" w:cs="Times New Roman"/>
          <w:sz w:val="24"/>
          <w:szCs w:val="24"/>
          <w:lang w:val="en-GB"/>
        </w:rPr>
        <w:t xml:space="preserve"> fundamental </w:t>
      </w:r>
      <w:r w:rsidR="007E770A">
        <w:rPr>
          <w:rFonts w:ascii="Times New Roman" w:hAnsi="Times New Roman" w:cs="Times New Roman"/>
          <w:sz w:val="24"/>
          <w:szCs w:val="24"/>
          <w:lang w:val="en-GB"/>
        </w:rPr>
        <w:t>resonant</w:t>
      </w:r>
      <w:r w:rsidR="004957D4" w:rsidRPr="00B56AF4">
        <w:rPr>
          <w:rFonts w:ascii="Times New Roman" w:hAnsi="Times New Roman" w:cs="Times New Roman"/>
          <w:sz w:val="24"/>
          <w:szCs w:val="24"/>
          <w:lang w:val="en-GB"/>
        </w:rPr>
        <w:t xml:space="preserve"> frequency </w:t>
      </w:r>
      <w:r w:rsidR="009275F8">
        <w:rPr>
          <w:rFonts w:ascii="Times New Roman" w:hAnsi="Times New Roman" w:cs="Times New Roman"/>
          <w:sz w:val="24"/>
          <w:szCs w:val="24"/>
          <w:lang w:val="en-GB"/>
        </w:rPr>
        <w:t>has been</w:t>
      </w:r>
      <w:r w:rsidR="00AB473C" w:rsidRPr="00B56AF4">
        <w:rPr>
          <w:rFonts w:ascii="Times New Roman" w:hAnsi="Times New Roman" w:cs="Times New Roman"/>
          <w:sz w:val="24"/>
          <w:szCs w:val="24"/>
          <w:lang w:val="en-GB"/>
        </w:rPr>
        <w:t xml:space="preserve"> increased</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9,10</w:t>
      </w:r>
      <w:r w:rsidR="005C4E78">
        <w:rPr>
          <w:rFonts w:ascii="Times New Roman" w:hAnsi="Times New Roman" w:cs="Times New Roman"/>
          <w:sz w:val="24"/>
          <w:szCs w:val="24"/>
          <w:lang w:val="en-GB"/>
        </w:rPr>
        <w:t xml:space="preserve"> </w:t>
      </w:r>
      <w:r w:rsidR="003A6F11" w:rsidRPr="00B56AF4">
        <w:rPr>
          <w:rFonts w:ascii="Times New Roman" w:hAnsi="Times New Roman" w:cs="Times New Roman"/>
          <w:sz w:val="24"/>
          <w:szCs w:val="24"/>
          <w:lang w:val="en-GB"/>
        </w:rPr>
        <w:t xml:space="preserve"> </w:t>
      </w:r>
      <w:r w:rsidR="009275F8">
        <w:rPr>
          <w:rFonts w:ascii="Times New Roman" w:hAnsi="Times New Roman" w:cs="Times New Roman"/>
          <w:sz w:val="24"/>
          <w:szCs w:val="24"/>
          <w:lang w:val="en-GB"/>
        </w:rPr>
        <w:t>U</w:t>
      </w:r>
      <w:r w:rsidR="00F57607" w:rsidRPr="00B56AF4">
        <w:rPr>
          <w:rFonts w:ascii="Times New Roman" w:hAnsi="Times New Roman" w:cs="Times New Roman"/>
          <w:sz w:val="24"/>
          <w:szCs w:val="24"/>
          <w:lang w:val="en-GB"/>
        </w:rPr>
        <w:t>ltrashort cantilever</w:t>
      </w:r>
      <w:r w:rsidR="009D2162">
        <w:rPr>
          <w:rFonts w:ascii="Times New Roman" w:hAnsi="Times New Roman" w:cs="Times New Roman"/>
          <w:sz w:val="24"/>
          <w:szCs w:val="24"/>
          <w:lang w:val="en-GB"/>
        </w:rPr>
        <w:t>s</w:t>
      </w:r>
      <w:r w:rsidR="00F57607" w:rsidRPr="00B56AF4">
        <w:rPr>
          <w:rFonts w:ascii="Times New Roman" w:hAnsi="Times New Roman" w:cs="Times New Roman"/>
          <w:sz w:val="24"/>
          <w:szCs w:val="24"/>
          <w:lang w:val="en-GB"/>
        </w:rPr>
        <w:t xml:space="preserve"> also reduce the hydrodynamic drag between the cantilever bod</w:t>
      </w:r>
      <w:r w:rsidR="00BA7925">
        <w:rPr>
          <w:rFonts w:ascii="Times New Roman" w:hAnsi="Times New Roman" w:cs="Times New Roman"/>
          <w:sz w:val="24"/>
          <w:szCs w:val="24"/>
          <w:lang w:val="en-GB"/>
        </w:rPr>
        <w:t>y and the liquid, which in turns</w:t>
      </w:r>
      <w:r w:rsidR="00F57607" w:rsidRPr="00B56AF4">
        <w:rPr>
          <w:rFonts w:ascii="Times New Roman" w:hAnsi="Times New Roman" w:cs="Times New Roman"/>
          <w:sz w:val="24"/>
          <w:szCs w:val="24"/>
          <w:lang w:val="en-GB"/>
        </w:rPr>
        <w:t xml:space="preserve"> reduces</w:t>
      </w:r>
      <w:r w:rsidR="00707FD8" w:rsidRPr="00B56AF4">
        <w:rPr>
          <w:rFonts w:ascii="Times New Roman" w:hAnsi="Times New Roman" w:cs="Times New Roman"/>
          <w:sz w:val="24"/>
          <w:szCs w:val="24"/>
          <w:lang w:val="en-GB"/>
        </w:rPr>
        <w:t xml:space="preserve"> the noise and enables to detect smaller rupture force</w:t>
      </w:r>
      <w:r w:rsidR="00D61378" w:rsidRPr="00B56AF4">
        <w:rPr>
          <w:rFonts w:ascii="Times New Roman" w:hAnsi="Times New Roman" w:cs="Times New Roman"/>
          <w:sz w:val="24"/>
          <w:szCs w:val="24"/>
          <w:lang w:val="en-GB"/>
        </w:rPr>
        <w:t xml:space="preserve"> events</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11</w:t>
      </w:r>
      <w:r w:rsidR="00707FD8" w:rsidRPr="00B56AF4">
        <w:rPr>
          <w:rFonts w:ascii="Times New Roman" w:hAnsi="Times New Roman" w:cs="Times New Roman"/>
          <w:sz w:val="24"/>
          <w:szCs w:val="24"/>
          <w:lang w:val="en-GB"/>
        </w:rPr>
        <w:t xml:space="preserve"> </w:t>
      </w:r>
      <w:r w:rsidR="00AB473C" w:rsidRPr="00B56AF4">
        <w:rPr>
          <w:rFonts w:ascii="Times New Roman" w:hAnsi="Times New Roman" w:cs="Times New Roman"/>
          <w:sz w:val="24"/>
          <w:szCs w:val="24"/>
          <w:lang w:val="en-GB"/>
        </w:rPr>
        <w:t xml:space="preserve"> </w:t>
      </w:r>
      <w:r w:rsidR="00B816F1">
        <w:rPr>
          <w:rFonts w:ascii="Times New Roman" w:hAnsi="Times New Roman" w:cs="Times New Roman"/>
          <w:sz w:val="24"/>
          <w:szCs w:val="24"/>
          <w:lang w:val="en-GB"/>
        </w:rPr>
        <w:t>H</w:t>
      </w:r>
      <w:r w:rsidR="00F57607" w:rsidRPr="00B56AF4">
        <w:rPr>
          <w:rFonts w:ascii="Times New Roman" w:hAnsi="Times New Roman" w:cs="Times New Roman"/>
          <w:sz w:val="24"/>
          <w:szCs w:val="24"/>
          <w:lang w:val="en-GB"/>
        </w:rPr>
        <w:t>igh</w:t>
      </w:r>
      <w:r w:rsidR="00F931FC">
        <w:rPr>
          <w:rFonts w:ascii="Times New Roman" w:hAnsi="Times New Roman" w:cs="Times New Roman"/>
          <w:sz w:val="24"/>
          <w:szCs w:val="24"/>
          <w:lang w:val="en-GB"/>
        </w:rPr>
        <w:t>-</w:t>
      </w:r>
      <w:r w:rsidR="00F57607" w:rsidRPr="00B56AF4">
        <w:rPr>
          <w:rFonts w:ascii="Times New Roman" w:hAnsi="Times New Roman" w:cs="Times New Roman"/>
          <w:sz w:val="24"/>
          <w:szCs w:val="24"/>
          <w:lang w:val="en-GB"/>
        </w:rPr>
        <w:t xml:space="preserve">speed force spectroscopy </w:t>
      </w:r>
      <w:r w:rsidR="008C2C6B" w:rsidRPr="00B56AF4">
        <w:rPr>
          <w:rFonts w:ascii="Times New Roman" w:hAnsi="Times New Roman" w:cs="Times New Roman"/>
          <w:sz w:val="24"/>
          <w:szCs w:val="24"/>
          <w:lang w:val="en-GB"/>
        </w:rPr>
        <w:t>bring</w:t>
      </w:r>
      <w:r w:rsidR="00F57607" w:rsidRPr="00B56AF4">
        <w:rPr>
          <w:rFonts w:ascii="Times New Roman" w:hAnsi="Times New Roman" w:cs="Times New Roman"/>
          <w:sz w:val="24"/>
          <w:szCs w:val="24"/>
          <w:lang w:val="en-GB"/>
        </w:rPr>
        <w:t>s</w:t>
      </w:r>
      <w:r w:rsidR="008C2C6B" w:rsidRPr="00B56AF4">
        <w:rPr>
          <w:rFonts w:ascii="Times New Roman" w:hAnsi="Times New Roman" w:cs="Times New Roman"/>
          <w:sz w:val="24"/>
          <w:szCs w:val="24"/>
          <w:lang w:val="en-GB"/>
        </w:rPr>
        <w:t xml:space="preserve"> closer </w:t>
      </w:r>
      <w:r w:rsidR="00D61378" w:rsidRPr="00B56AF4">
        <w:rPr>
          <w:rFonts w:ascii="Times New Roman" w:hAnsi="Times New Roman" w:cs="Times New Roman"/>
          <w:sz w:val="24"/>
          <w:szCs w:val="24"/>
          <w:lang w:val="en-GB"/>
        </w:rPr>
        <w:t xml:space="preserve">the direct comparison of force spectroscopy experimental data </w:t>
      </w:r>
      <w:r w:rsidR="00275DA5">
        <w:rPr>
          <w:rFonts w:ascii="Times New Roman" w:hAnsi="Times New Roman" w:cs="Times New Roman"/>
          <w:sz w:val="24"/>
          <w:szCs w:val="24"/>
          <w:lang w:val="en-GB"/>
        </w:rPr>
        <w:t>(</w:t>
      </w:r>
      <w:r w:rsidR="00B6060A">
        <w:rPr>
          <w:rFonts w:ascii="Times New Roman" w:hAnsi="Times New Roman" w:cs="Times New Roman"/>
          <w:sz w:val="24"/>
          <w:szCs w:val="24"/>
          <w:lang w:val="en-GB"/>
        </w:rPr>
        <w:t>10</w:t>
      </w:r>
      <w:r w:rsidR="00B6060A">
        <w:rPr>
          <w:rFonts w:ascii="Times New Roman" w:hAnsi="Times New Roman" w:cs="Times New Roman"/>
          <w:sz w:val="24"/>
          <w:szCs w:val="24"/>
          <w:vertAlign w:val="superscript"/>
          <w:lang w:val="en-GB"/>
        </w:rPr>
        <w:t>-</w:t>
      </w:r>
      <w:r w:rsidR="00F16378">
        <w:rPr>
          <w:rFonts w:ascii="Times New Roman" w:hAnsi="Times New Roman" w:cs="Times New Roman"/>
          <w:sz w:val="24"/>
          <w:szCs w:val="24"/>
          <w:vertAlign w:val="superscript"/>
          <w:lang w:val="en-GB"/>
        </w:rPr>
        <w:t>2</w:t>
      </w:r>
      <w:r w:rsidR="00B6060A">
        <w:rPr>
          <w:rFonts w:ascii="Times New Roman" w:hAnsi="Times New Roman" w:cs="Times New Roman"/>
          <w:sz w:val="24"/>
          <w:szCs w:val="24"/>
          <w:lang w:val="en-GB"/>
        </w:rPr>
        <w:t>-</w:t>
      </w:r>
      <w:r w:rsidR="00275DA5">
        <w:rPr>
          <w:rFonts w:ascii="Times New Roman" w:hAnsi="Times New Roman" w:cs="Times New Roman"/>
          <w:sz w:val="24"/>
          <w:szCs w:val="24"/>
          <w:lang w:val="en-GB"/>
        </w:rPr>
        <w:t>10</w:t>
      </w:r>
      <w:r w:rsidR="00275DA5">
        <w:rPr>
          <w:rFonts w:ascii="Times New Roman" w:hAnsi="Times New Roman" w:cs="Times New Roman"/>
          <w:sz w:val="24"/>
          <w:szCs w:val="24"/>
          <w:vertAlign w:val="superscript"/>
          <w:lang w:val="en-GB"/>
        </w:rPr>
        <w:t>-</w:t>
      </w:r>
      <w:r w:rsidR="00F16378">
        <w:rPr>
          <w:rFonts w:ascii="Times New Roman" w:hAnsi="Times New Roman" w:cs="Times New Roman"/>
          <w:sz w:val="24"/>
          <w:szCs w:val="24"/>
          <w:vertAlign w:val="superscript"/>
          <w:lang w:val="en-GB"/>
        </w:rPr>
        <w:t>5</w:t>
      </w:r>
      <w:r w:rsidR="00275DA5">
        <w:rPr>
          <w:rFonts w:ascii="Times New Roman" w:hAnsi="Times New Roman" w:cs="Times New Roman"/>
          <w:sz w:val="24"/>
          <w:szCs w:val="24"/>
          <w:vertAlign w:val="superscript"/>
          <w:lang w:val="en-GB"/>
        </w:rPr>
        <w:t xml:space="preserve"> </w:t>
      </w:r>
      <w:r w:rsidR="00275DA5">
        <w:rPr>
          <w:rFonts w:ascii="Times New Roman" w:hAnsi="Times New Roman" w:cs="Times New Roman"/>
          <w:sz w:val="24"/>
          <w:szCs w:val="24"/>
          <w:lang w:val="en-GB"/>
        </w:rPr>
        <w:t xml:space="preserve">s) </w:t>
      </w:r>
      <w:r w:rsidR="00D61378" w:rsidRPr="00B56AF4">
        <w:rPr>
          <w:rFonts w:ascii="Times New Roman" w:hAnsi="Times New Roman" w:cs="Times New Roman"/>
          <w:sz w:val="24"/>
          <w:szCs w:val="24"/>
          <w:lang w:val="en-GB"/>
        </w:rPr>
        <w:t xml:space="preserve">with </w:t>
      </w:r>
      <w:r w:rsidR="008C2C6B" w:rsidRPr="00B56AF4">
        <w:rPr>
          <w:rFonts w:ascii="Times New Roman" w:hAnsi="Times New Roman" w:cs="Times New Roman"/>
          <w:sz w:val="24"/>
          <w:szCs w:val="24"/>
          <w:lang w:val="en-GB"/>
        </w:rPr>
        <w:t xml:space="preserve">molecular dynamics simulations of the same systems </w:t>
      </w:r>
      <w:r w:rsidR="00275DA5">
        <w:rPr>
          <w:rFonts w:ascii="Times New Roman" w:hAnsi="Times New Roman" w:cs="Times New Roman"/>
          <w:sz w:val="24"/>
          <w:szCs w:val="24"/>
          <w:lang w:val="en-GB"/>
        </w:rPr>
        <w:t>~10</w:t>
      </w:r>
      <w:r w:rsidR="00275DA5" w:rsidRPr="00275DA5">
        <w:rPr>
          <w:rFonts w:ascii="Times New Roman" w:hAnsi="Times New Roman" w:cs="Times New Roman"/>
          <w:sz w:val="24"/>
          <w:szCs w:val="24"/>
          <w:vertAlign w:val="superscript"/>
          <w:lang w:val="en-GB"/>
        </w:rPr>
        <w:t>-</w:t>
      </w:r>
      <w:r w:rsidR="00F16378">
        <w:rPr>
          <w:rFonts w:ascii="Times New Roman" w:hAnsi="Times New Roman" w:cs="Times New Roman"/>
          <w:sz w:val="24"/>
          <w:szCs w:val="24"/>
          <w:vertAlign w:val="superscript"/>
          <w:lang w:val="en-GB"/>
        </w:rPr>
        <w:t>7</w:t>
      </w:r>
      <w:r w:rsidR="00496D53">
        <w:rPr>
          <w:rFonts w:ascii="Times New Roman" w:hAnsi="Times New Roman" w:cs="Times New Roman"/>
          <w:sz w:val="24"/>
          <w:szCs w:val="24"/>
          <w:lang w:val="en-GB"/>
        </w:rPr>
        <w:t xml:space="preserve"> s</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6</w:t>
      </w:r>
      <w:r w:rsidR="00056B0E" w:rsidRPr="00B56AF4">
        <w:rPr>
          <w:rFonts w:ascii="Times New Roman" w:hAnsi="Times New Roman" w:cs="Times New Roman"/>
          <w:sz w:val="24"/>
          <w:szCs w:val="24"/>
          <w:lang w:val="en-GB"/>
        </w:rPr>
        <w:t xml:space="preserve"> </w:t>
      </w:r>
      <w:r w:rsidR="00746BD1">
        <w:rPr>
          <w:rFonts w:ascii="Times New Roman" w:hAnsi="Times New Roman" w:cs="Times New Roman"/>
          <w:sz w:val="24"/>
          <w:szCs w:val="24"/>
          <w:lang w:val="en-GB"/>
        </w:rPr>
        <w:t xml:space="preserve"> </w:t>
      </w:r>
      <w:r w:rsidR="00D61378" w:rsidRPr="00275DA5">
        <w:rPr>
          <w:rFonts w:ascii="Times New Roman" w:hAnsi="Times New Roman" w:cs="Times New Roman"/>
          <w:sz w:val="24"/>
          <w:szCs w:val="24"/>
          <w:lang w:val="en-GB"/>
        </w:rPr>
        <w:t xml:space="preserve">The experimental </w:t>
      </w:r>
      <w:r w:rsidR="008C2C6B" w:rsidRPr="00275DA5">
        <w:rPr>
          <w:rFonts w:ascii="Times New Roman" w:hAnsi="Times New Roman" w:cs="Times New Roman"/>
          <w:sz w:val="24"/>
          <w:szCs w:val="24"/>
          <w:lang w:val="en-GB"/>
        </w:rPr>
        <w:t>data</w:t>
      </w:r>
      <w:r w:rsidR="00D61378" w:rsidRPr="00275DA5">
        <w:rPr>
          <w:rFonts w:ascii="Times New Roman" w:hAnsi="Times New Roman" w:cs="Times New Roman"/>
          <w:sz w:val="24"/>
          <w:szCs w:val="24"/>
          <w:lang w:val="en-GB"/>
        </w:rPr>
        <w:t xml:space="preserve"> </w:t>
      </w:r>
      <w:r w:rsidR="008C2C6B" w:rsidRPr="00275DA5">
        <w:rPr>
          <w:rFonts w:ascii="Times New Roman" w:hAnsi="Times New Roman" w:cs="Times New Roman"/>
          <w:sz w:val="24"/>
          <w:szCs w:val="24"/>
          <w:lang w:val="en-GB"/>
        </w:rPr>
        <w:t>have</w:t>
      </w:r>
      <w:r w:rsidR="00D61378" w:rsidRPr="00275DA5">
        <w:rPr>
          <w:rFonts w:ascii="Times New Roman" w:hAnsi="Times New Roman" w:cs="Times New Roman"/>
          <w:sz w:val="24"/>
          <w:szCs w:val="24"/>
          <w:lang w:val="en-GB"/>
        </w:rPr>
        <w:t xml:space="preserve"> stimulated </w:t>
      </w:r>
      <w:r w:rsidR="005506AF" w:rsidRPr="00275DA5">
        <w:rPr>
          <w:rFonts w:ascii="Times New Roman" w:hAnsi="Times New Roman" w:cs="Times New Roman"/>
          <w:sz w:val="24"/>
          <w:szCs w:val="24"/>
          <w:lang w:val="en-GB"/>
        </w:rPr>
        <w:t>a</w:t>
      </w:r>
      <w:r w:rsidR="00D61378" w:rsidRPr="00275DA5">
        <w:rPr>
          <w:rFonts w:ascii="Times New Roman" w:hAnsi="Times New Roman" w:cs="Times New Roman"/>
          <w:sz w:val="24"/>
          <w:szCs w:val="24"/>
          <w:lang w:val="en-GB"/>
        </w:rPr>
        <w:t xml:space="preserve"> theoretical </w:t>
      </w:r>
      <w:r w:rsidR="005506AF" w:rsidRPr="00275DA5">
        <w:rPr>
          <w:rFonts w:ascii="Times New Roman" w:hAnsi="Times New Roman" w:cs="Times New Roman"/>
          <w:sz w:val="24"/>
          <w:szCs w:val="24"/>
          <w:lang w:val="en-GB"/>
        </w:rPr>
        <w:t xml:space="preserve">activity </w:t>
      </w:r>
      <w:r w:rsidR="009621F9">
        <w:rPr>
          <w:rFonts w:ascii="Times New Roman" w:hAnsi="Times New Roman" w:cs="Times New Roman"/>
          <w:sz w:val="24"/>
          <w:szCs w:val="24"/>
          <w:lang w:val="en-GB"/>
        </w:rPr>
        <w:t>to understand</w:t>
      </w:r>
      <w:r w:rsidR="005506AF" w:rsidRPr="00275DA5">
        <w:rPr>
          <w:rFonts w:ascii="Times New Roman" w:hAnsi="Times New Roman" w:cs="Times New Roman"/>
          <w:sz w:val="24"/>
          <w:szCs w:val="24"/>
          <w:lang w:val="en-GB"/>
        </w:rPr>
        <w:t xml:space="preserve"> </w:t>
      </w:r>
      <w:r w:rsidR="00056B0E" w:rsidRPr="00275DA5">
        <w:rPr>
          <w:rFonts w:ascii="Times New Roman" w:hAnsi="Times New Roman" w:cs="Times New Roman"/>
          <w:sz w:val="24"/>
          <w:szCs w:val="24"/>
          <w:lang w:val="en-GB"/>
        </w:rPr>
        <w:t xml:space="preserve">the processes involved in </w:t>
      </w:r>
      <w:r w:rsidR="005506AF" w:rsidRPr="00275DA5">
        <w:rPr>
          <w:rFonts w:ascii="Times New Roman" w:hAnsi="Times New Roman" w:cs="Times New Roman"/>
          <w:sz w:val="24"/>
          <w:szCs w:val="24"/>
          <w:lang w:val="en-GB"/>
        </w:rPr>
        <w:t xml:space="preserve">the transformation of </w:t>
      </w:r>
      <w:r w:rsidR="00056B0E" w:rsidRPr="00275DA5">
        <w:rPr>
          <w:rFonts w:ascii="Times New Roman" w:hAnsi="Times New Roman" w:cs="Times New Roman"/>
          <w:sz w:val="24"/>
          <w:szCs w:val="24"/>
          <w:lang w:val="en-GB"/>
        </w:rPr>
        <w:t xml:space="preserve">the </w:t>
      </w:r>
      <w:r w:rsidR="005506AF" w:rsidRPr="00275DA5">
        <w:rPr>
          <w:rFonts w:ascii="Times New Roman" w:hAnsi="Times New Roman" w:cs="Times New Roman"/>
          <w:sz w:val="24"/>
          <w:szCs w:val="24"/>
          <w:lang w:val="en-GB"/>
        </w:rPr>
        <w:t xml:space="preserve">rupture forces into properties </w:t>
      </w:r>
      <w:r w:rsidR="00275DA5" w:rsidRPr="00275DA5">
        <w:rPr>
          <w:rFonts w:ascii="Times New Roman" w:hAnsi="Times New Roman" w:cs="Times New Roman"/>
          <w:sz w:val="24"/>
          <w:szCs w:val="24"/>
          <w:lang w:val="en-GB"/>
        </w:rPr>
        <w:t xml:space="preserve">of </w:t>
      </w:r>
      <w:r w:rsidR="00B816F1">
        <w:rPr>
          <w:rFonts w:ascii="Times New Roman" w:hAnsi="Times New Roman" w:cs="Times New Roman"/>
          <w:sz w:val="24"/>
          <w:szCs w:val="24"/>
          <w:lang w:val="en-GB"/>
        </w:rPr>
        <w:t xml:space="preserve">the </w:t>
      </w:r>
      <w:r w:rsidR="00275DA5" w:rsidRPr="00275DA5">
        <w:rPr>
          <w:rFonts w:ascii="Times New Roman" w:hAnsi="Times New Roman" w:cs="Times New Roman"/>
          <w:sz w:val="24"/>
          <w:szCs w:val="24"/>
          <w:lang w:val="en-GB"/>
        </w:rPr>
        <w:t>intermolecular</w:t>
      </w:r>
      <w:r w:rsidR="005506AF" w:rsidRPr="00275DA5">
        <w:rPr>
          <w:rFonts w:ascii="Times New Roman" w:hAnsi="Times New Roman" w:cs="Times New Roman"/>
          <w:sz w:val="24"/>
          <w:szCs w:val="24"/>
          <w:lang w:val="en-GB"/>
        </w:rPr>
        <w:t xml:space="preserve"> bonds</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3,12,13</w:t>
      </w:r>
      <w:r w:rsidR="004305F2" w:rsidRPr="00275DA5">
        <w:rPr>
          <w:rFonts w:ascii="Times New Roman" w:hAnsi="Times New Roman" w:cs="Times New Roman"/>
          <w:sz w:val="24"/>
          <w:szCs w:val="24"/>
          <w:lang w:val="en-GB"/>
        </w:rPr>
        <w:t xml:space="preserve"> </w:t>
      </w:r>
      <w:r w:rsidR="00743A53">
        <w:rPr>
          <w:rFonts w:ascii="Times New Roman" w:hAnsi="Times New Roman" w:cs="Times New Roman"/>
          <w:sz w:val="24"/>
          <w:szCs w:val="24"/>
          <w:lang w:val="en-GB"/>
        </w:rPr>
        <w:t xml:space="preserve">Stochastic theories </w:t>
      </w:r>
      <w:r w:rsidR="00C9530E">
        <w:rPr>
          <w:rFonts w:ascii="Times New Roman" w:hAnsi="Times New Roman" w:cs="Times New Roman"/>
          <w:sz w:val="24"/>
          <w:szCs w:val="24"/>
          <w:lang w:val="en-GB"/>
        </w:rPr>
        <w:t>have explored the rupture of bonds at very high loading rates</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14,15</w:t>
      </w:r>
      <w:r w:rsidR="00743A53">
        <w:rPr>
          <w:rFonts w:ascii="Times New Roman" w:hAnsi="Times New Roman" w:cs="Times New Roman"/>
          <w:sz w:val="24"/>
          <w:szCs w:val="24"/>
          <w:lang w:val="en-GB"/>
        </w:rPr>
        <w:t xml:space="preserve"> T</w:t>
      </w:r>
      <w:r w:rsidR="00C9530E">
        <w:rPr>
          <w:rFonts w:ascii="Times New Roman" w:hAnsi="Times New Roman" w:cs="Times New Roman"/>
          <w:sz w:val="24"/>
          <w:szCs w:val="24"/>
          <w:lang w:val="en-GB"/>
        </w:rPr>
        <w:t>he influence of the pulling device on the measured quantities</w:t>
      </w:r>
      <w:r w:rsidR="009621F9">
        <w:rPr>
          <w:rFonts w:ascii="Times New Roman" w:hAnsi="Times New Roman" w:cs="Times New Roman"/>
          <w:sz w:val="24"/>
          <w:szCs w:val="24"/>
          <w:lang w:val="en-GB"/>
        </w:rPr>
        <w:t xml:space="preserve"> </w:t>
      </w:r>
      <w:r w:rsidR="00743A53">
        <w:rPr>
          <w:rFonts w:ascii="Times New Roman" w:hAnsi="Times New Roman" w:cs="Times New Roman"/>
          <w:sz w:val="24"/>
          <w:szCs w:val="24"/>
          <w:lang w:val="en-GB"/>
        </w:rPr>
        <w:t>ha</w:t>
      </w:r>
      <w:r w:rsidR="002C7E91">
        <w:rPr>
          <w:rFonts w:ascii="Times New Roman" w:hAnsi="Times New Roman" w:cs="Times New Roman"/>
          <w:sz w:val="24"/>
          <w:szCs w:val="24"/>
          <w:lang w:val="en-GB"/>
        </w:rPr>
        <w:t>s</w:t>
      </w:r>
      <w:r w:rsidR="00743A53">
        <w:rPr>
          <w:rFonts w:ascii="Times New Roman" w:hAnsi="Times New Roman" w:cs="Times New Roman"/>
          <w:sz w:val="24"/>
          <w:szCs w:val="24"/>
          <w:lang w:val="en-GB"/>
        </w:rPr>
        <w:t xml:space="preserve"> also been considered</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15,16</w:t>
      </w:r>
      <w:r w:rsidR="00C9530E">
        <w:rPr>
          <w:rFonts w:ascii="Times New Roman" w:hAnsi="Times New Roman" w:cs="Times New Roman"/>
          <w:sz w:val="24"/>
          <w:szCs w:val="24"/>
          <w:lang w:val="en-GB"/>
        </w:rPr>
        <w:t xml:space="preserve">  </w:t>
      </w:r>
    </w:p>
    <w:p w:rsidR="006D1451" w:rsidRPr="0056274C" w:rsidRDefault="009501FC" w:rsidP="00D01C90">
      <w:pPr>
        <w:rPr>
          <w:rFonts w:ascii="Times New Roman" w:hAnsi="Times New Roman" w:cs="Times New Roman"/>
          <w:sz w:val="24"/>
          <w:szCs w:val="24"/>
          <w:lang w:val="en-GB"/>
        </w:rPr>
      </w:pPr>
      <w:r w:rsidRPr="0056274C">
        <w:rPr>
          <w:rFonts w:ascii="Times New Roman" w:hAnsi="Times New Roman" w:cs="Times New Roman"/>
          <w:sz w:val="24"/>
          <w:szCs w:val="24"/>
          <w:lang w:val="en-GB"/>
        </w:rPr>
        <w:t>A system characterized by the presence of weak non-covalent bonds, the case of ligand</w:t>
      </w:r>
      <w:r w:rsidR="00027CC1">
        <w:rPr>
          <w:rFonts w:ascii="Times New Roman" w:hAnsi="Times New Roman" w:cs="Times New Roman"/>
          <w:sz w:val="24"/>
          <w:szCs w:val="24"/>
          <w:lang w:val="en-GB"/>
        </w:rPr>
        <w:t>-</w:t>
      </w:r>
      <w:r w:rsidRPr="0056274C">
        <w:rPr>
          <w:rFonts w:ascii="Times New Roman" w:hAnsi="Times New Roman" w:cs="Times New Roman"/>
          <w:sz w:val="24"/>
          <w:szCs w:val="24"/>
          <w:lang w:val="en-GB"/>
        </w:rPr>
        <w:t xml:space="preserve">receptor bonds, exhibits a spectrum of </w:t>
      </w:r>
      <w:r w:rsidR="00C64ED5">
        <w:rPr>
          <w:rFonts w:ascii="Times New Roman" w:hAnsi="Times New Roman" w:cs="Times New Roman"/>
          <w:sz w:val="24"/>
          <w:szCs w:val="24"/>
          <w:lang w:val="en-GB"/>
        </w:rPr>
        <w:t>rupture</w:t>
      </w:r>
      <w:r w:rsidRPr="0056274C">
        <w:rPr>
          <w:rFonts w:ascii="Times New Roman" w:hAnsi="Times New Roman" w:cs="Times New Roman"/>
          <w:sz w:val="24"/>
          <w:szCs w:val="24"/>
          <w:lang w:val="en-GB"/>
        </w:rPr>
        <w:t xml:space="preserve"> forces (bond strengths) as the loading rate </w:t>
      </w:r>
      <w:r w:rsidR="008721A3" w:rsidRPr="0056274C">
        <w:rPr>
          <w:rFonts w:ascii="Times New Roman" w:hAnsi="Times New Roman" w:cs="Times New Roman"/>
          <w:sz w:val="24"/>
          <w:szCs w:val="24"/>
          <w:lang w:val="en-GB"/>
        </w:rPr>
        <w:t xml:space="preserve">at which the force is applied </w:t>
      </w:r>
      <w:r w:rsidRPr="0056274C">
        <w:rPr>
          <w:rFonts w:ascii="Times New Roman" w:hAnsi="Times New Roman" w:cs="Times New Roman"/>
          <w:sz w:val="24"/>
          <w:szCs w:val="24"/>
          <w:lang w:val="en-GB"/>
        </w:rPr>
        <w:t>is varied</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17-20</w:t>
      </w:r>
      <w:r w:rsidRPr="0056274C">
        <w:rPr>
          <w:rFonts w:ascii="Times New Roman" w:hAnsi="Times New Roman" w:cs="Times New Roman"/>
          <w:sz w:val="24"/>
          <w:szCs w:val="24"/>
          <w:lang w:val="en-GB"/>
        </w:rPr>
        <w:t xml:space="preserve"> </w:t>
      </w:r>
      <w:r w:rsidR="006D1451" w:rsidRPr="0056274C">
        <w:rPr>
          <w:rFonts w:ascii="Times New Roman" w:hAnsi="Times New Roman" w:cs="Times New Roman"/>
          <w:sz w:val="24"/>
          <w:szCs w:val="24"/>
          <w:lang w:val="en-GB"/>
        </w:rPr>
        <w:t>The Bell-Evans theory</w:t>
      </w:r>
      <w:r w:rsidR="009D4BCC" w:rsidRPr="009D4BCC">
        <w:rPr>
          <w:rFonts w:ascii="Times New Roman" w:hAnsi="Times New Roman" w:cs="Times New Roman"/>
          <w:sz w:val="24"/>
          <w:szCs w:val="24"/>
          <w:vertAlign w:val="superscript"/>
          <w:lang w:val="en-GB"/>
        </w:rPr>
        <w:t>3,21</w:t>
      </w:r>
      <w:r w:rsidR="00B56AF4" w:rsidRPr="0056274C">
        <w:rPr>
          <w:rFonts w:ascii="Times New Roman" w:hAnsi="Times New Roman" w:cs="Times New Roman"/>
          <w:sz w:val="24"/>
          <w:szCs w:val="24"/>
          <w:lang w:val="en-GB"/>
        </w:rPr>
        <w:t xml:space="preserve"> </w:t>
      </w:r>
      <w:r w:rsidR="006D1451" w:rsidRPr="0056274C">
        <w:rPr>
          <w:rFonts w:ascii="Times New Roman" w:hAnsi="Times New Roman" w:cs="Times New Roman"/>
          <w:sz w:val="24"/>
          <w:szCs w:val="24"/>
          <w:lang w:val="en-GB"/>
        </w:rPr>
        <w:t>provides t</w:t>
      </w:r>
      <w:r w:rsidR="00485ED2" w:rsidRPr="0056274C">
        <w:rPr>
          <w:rFonts w:ascii="Times New Roman" w:hAnsi="Times New Roman" w:cs="Times New Roman"/>
          <w:sz w:val="24"/>
          <w:szCs w:val="24"/>
          <w:lang w:val="en-GB"/>
        </w:rPr>
        <w:t xml:space="preserve">he </w:t>
      </w:r>
      <w:r w:rsidR="00C64ED5">
        <w:rPr>
          <w:rFonts w:ascii="Times New Roman" w:hAnsi="Times New Roman" w:cs="Times New Roman"/>
          <w:sz w:val="24"/>
          <w:szCs w:val="24"/>
          <w:lang w:val="en-GB"/>
        </w:rPr>
        <w:t xml:space="preserve">basic </w:t>
      </w:r>
      <w:r w:rsidR="00485ED2" w:rsidRPr="0056274C">
        <w:rPr>
          <w:rFonts w:ascii="Times New Roman" w:hAnsi="Times New Roman" w:cs="Times New Roman"/>
          <w:sz w:val="24"/>
          <w:szCs w:val="24"/>
          <w:lang w:val="en-GB"/>
        </w:rPr>
        <w:t xml:space="preserve">understanding of </w:t>
      </w:r>
      <w:r w:rsidR="00256848" w:rsidRPr="0056274C">
        <w:rPr>
          <w:rFonts w:ascii="Times New Roman" w:hAnsi="Times New Roman" w:cs="Times New Roman"/>
          <w:sz w:val="24"/>
          <w:szCs w:val="24"/>
          <w:lang w:val="en-GB"/>
        </w:rPr>
        <w:t>this spectrum</w:t>
      </w:r>
      <w:r w:rsidR="0081306C" w:rsidRPr="0056274C">
        <w:rPr>
          <w:rFonts w:ascii="Times New Roman" w:hAnsi="Times New Roman" w:cs="Times New Roman"/>
          <w:sz w:val="24"/>
          <w:szCs w:val="24"/>
          <w:lang w:val="en-GB"/>
        </w:rPr>
        <w:t xml:space="preserve"> of bond strengths</w:t>
      </w:r>
      <w:r w:rsidR="008C2C6B" w:rsidRPr="0056274C">
        <w:rPr>
          <w:rFonts w:ascii="Times New Roman" w:hAnsi="Times New Roman" w:cs="Times New Roman"/>
          <w:sz w:val="24"/>
          <w:szCs w:val="24"/>
          <w:lang w:val="en-GB"/>
        </w:rPr>
        <w:t xml:space="preserve"> for a multi-state model</w:t>
      </w:r>
      <w:r w:rsidR="00485ED2" w:rsidRPr="0056274C">
        <w:rPr>
          <w:rFonts w:ascii="Times New Roman" w:hAnsi="Times New Roman" w:cs="Times New Roman"/>
          <w:sz w:val="24"/>
          <w:szCs w:val="24"/>
          <w:lang w:val="en-GB"/>
        </w:rPr>
        <w:t>.</w:t>
      </w:r>
      <w:r w:rsidR="008832C1" w:rsidRPr="0056274C">
        <w:rPr>
          <w:rFonts w:ascii="Times New Roman" w:hAnsi="Times New Roman" w:cs="Times New Roman"/>
          <w:sz w:val="24"/>
          <w:szCs w:val="24"/>
          <w:lang w:val="en-GB"/>
        </w:rPr>
        <w:t xml:space="preserve"> The </w:t>
      </w:r>
      <w:r w:rsidR="008721A3" w:rsidRPr="0056274C">
        <w:rPr>
          <w:rFonts w:ascii="Times New Roman" w:hAnsi="Times New Roman" w:cs="Times New Roman"/>
          <w:sz w:val="24"/>
          <w:szCs w:val="24"/>
          <w:lang w:val="en-GB"/>
        </w:rPr>
        <w:t xml:space="preserve">theory explains that </w:t>
      </w:r>
      <w:r w:rsidR="006D1451" w:rsidRPr="0056274C">
        <w:rPr>
          <w:rFonts w:ascii="Times New Roman" w:hAnsi="Times New Roman" w:cs="Times New Roman"/>
          <w:sz w:val="24"/>
          <w:szCs w:val="24"/>
          <w:lang w:val="en-GB"/>
        </w:rPr>
        <w:t xml:space="preserve">thermal activation decreases </w:t>
      </w:r>
      <w:r w:rsidR="00407A8B" w:rsidRPr="0056274C">
        <w:rPr>
          <w:rFonts w:ascii="Times New Roman" w:hAnsi="Times New Roman" w:cs="Times New Roman"/>
          <w:sz w:val="24"/>
          <w:szCs w:val="24"/>
          <w:lang w:val="en-GB"/>
        </w:rPr>
        <w:t xml:space="preserve">the </w:t>
      </w:r>
      <w:r w:rsidR="008832C1" w:rsidRPr="0056274C">
        <w:rPr>
          <w:rFonts w:ascii="Times New Roman" w:hAnsi="Times New Roman" w:cs="Times New Roman"/>
          <w:sz w:val="24"/>
          <w:szCs w:val="24"/>
          <w:lang w:val="en-GB"/>
        </w:rPr>
        <w:t xml:space="preserve">lifetime of a weak noncovalent </w:t>
      </w:r>
      <w:r w:rsidR="006D1451" w:rsidRPr="0056274C">
        <w:rPr>
          <w:rFonts w:ascii="Times New Roman" w:hAnsi="Times New Roman" w:cs="Times New Roman"/>
          <w:sz w:val="24"/>
          <w:szCs w:val="24"/>
          <w:lang w:val="en-GB"/>
        </w:rPr>
        <w:t xml:space="preserve">bond </w:t>
      </w:r>
      <w:r w:rsidR="008832C1" w:rsidRPr="0056274C">
        <w:rPr>
          <w:rFonts w:ascii="Times New Roman" w:hAnsi="Times New Roman" w:cs="Times New Roman"/>
          <w:sz w:val="24"/>
          <w:szCs w:val="24"/>
          <w:lang w:val="en-GB"/>
        </w:rPr>
        <w:t xml:space="preserve">when a </w:t>
      </w:r>
      <w:r w:rsidR="006D1451" w:rsidRPr="0056274C">
        <w:rPr>
          <w:rFonts w:ascii="Times New Roman" w:hAnsi="Times New Roman" w:cs="Times New Roman"/>
          <w:sz w:val="24"/>
          <w:szCs w:val="24"/>
          <w:lang w:val="en-GB"/>
        </w:rPr>
        <w:t xml:space="preserve">mechanical </w:t>
      </w:r>
      <w:r w:rsidR="008832C1" w:rsidRPr="0056274C">
        <w:rPr>
          <w:rFonts w:ascii="Times New Roman" w:hAnsi="Times New Roman" w:cs="Times New Roman"/>
          <w:sz w:val="24"/>
          <w:szCs w:val="24"/>
          <w:lang w:val="en-GB"/>
        </w:rPr>
        <w:t xml:space="preserve">force is applied. The applied force </w:t>
      </w:r>
      <w:r w:rsidR="008721A3" w:rsidRPr="0056274C">
        <w:rPr>
          <w:rFonts w:ascii="Times New Roman" w:hAnsi="Times New Roman" w:cs="Times New Roman"/>
          <w:sz w:val="24"/>
          <w:szCs w:val="24"/>
          <w:lang w:val="en-GB"/>
        </w:rPr>
        <w:t>lowers the</w:t>
      </w:r>
      <w:r w:rsidR="008832C1" w:rsidRPr="0056274C">
        <w:rPr>
          <w:rFonts w:ascii="Times New Roman" w:hAnsi="Times New Roman" w:cs="Times New Roman"/>
          <w:sz w:val="24"/>
          <w:szCs w:val="24"/>
          <w:lang w:val="en-GB"/>
        </w:rPr>
        <w:t xml:space="preserve"> energy barriers </w:t>
      </w:r>
      <w:r w:rsidR="008721A3" w:rsidRPr="0056274C">
        <w:rPr>
          <w:rFonts w:ascii="Times New Roman" w:hAnsi="Times New Roman" w:cs="Times New Roman"/>
          <w:sz w:val="24"/>
          <w:szCs w:val="24"/>
          <w:lang w:val="en-GB"/>
        </w:rPr>
        <w:t>separating the different bo</w:t>
      </w:r>
      <w:r w:rsidR="005B2FA4">
        <w:rPr>
          <w:rFonts w:ascii="Times New Roman" w:hAnsi="Times New Roman" w:cs="Times New Roman"/>
          <w:sz w:val="24"/>
          <w:szCs w:val="24"/>
          <w:lang w:val="en-GB"/>
        </w:rPr>
        <w:t>u</w:t>
      </w:r>
      <w:r w:rsidR="008721A3" w:rsidRPr="0056274C">
        <w:rPr>
          <w:rFonts w:ascii="Times New Roman" w:hAnsi="Times New Roman" w:cs="Times New Roman"/>
          <w:sz w:val="24"/>
          <w:szCs w:val="24"/>
          <w:lang w:val="en-GB"/>
        </w:rPr>
        <w:t xml:space="preserve">nd states and speeds up the dissociation of the bond. The theory predicts that the </w:t>
      </w:r>
      <w:r w:rsidR="00C64ED5">
        <w:rPr>
          <w:rFonts w:ascii="Times New Roman" w:hAnsi="Times New Roman" w:cs="Times New Roman"/>
          <w:sz w:val="24"/>
          <w:szCs w:val="24"/>
          <w:lang w:val="en-GB"/>
        </w:rPr>
        <w:t xml:space="preserve">mean value of </w:t>
      </w:r>
      <w:proofErr w:type="gramStart"/>
      <w:r w:rsidR="00C64ED5">
        <w:rPr>
          <w:rFonts w:ascii="Times New Roman" w:hAnsi="Times New Roman" w:cs="Times New Roman"/>
          <w:sz w:val="24"/>
          <w:szCs w:val="24"/>
          <w:lang w:val="en-GB"/>
        </w:rPr>
        <w:t xml:space="preserve">the </w:t>
      </w:r>
      <w:r w:rsidR="009621F9">
        <w:rPr>
          <w:rFonts w:ascii="Times New Roman" w:hAnsi="Times New Roman" w:cs="Times New Roman"/>
          <w:sz w:val="24"/>
          <w:szCs w:val="24"/>
          <w:lang w:val="en-GB"/>
        </w:rPr>
        <w:t xml:space="preserve"> rupture</w:t>
      </w:r>
      <w:proofErr w:type="gramEnd"/>
      <w:r w:rsidR="009621F9">
        <w:rPr>
          <w:rFonts w:ascii="Times New Roman" w:hAnsi="Times New Roman" w:cs="Times New Roman"/>
          <w:sz w:val="24"/>
          <w:szCs w:val="24"/>
          <w:lang w:val="en-GB"/>
        </w:rPr>
        <w:t xml:space="preserve"> force </w:t>
      </w:r>
      <w:r w:rsidR="008721A3" w:rsidRPr="0056274C">
        <w:rPr>
          <w:rFonts w:ascii="Times New Roman" w:hAnsi="Times New Roman" w:cs="Times New Roman"/>
          <w:sz w:val="24"/>
          <w:szCs w:val="24"/>
          <w:lang w:val="en-GB"/>
        </w:rPr>
        <w:t xml:space="preserve"> </w:t>
      </w:r>
      <w:proofErr w:type="spellStart"/>
      <w:r w:rsidR="006D1451" w:rsidRPr="0056274C">
        <w:rPr>
          <w:rFonts w:ascii="Times New Roman" w:hAnsi="Times New Roman" w:cs="Times New Roman"/>
          <w:i/>
          <w:sz w:val="24"/>
          <w:szCs w:val="24"/>
          <w:lang w:val="en-GB"/>
        </w:rPr>
        <w:t>F</w:t>
      </w:r>
      <w:r w:rsidR="00C64ED5">
        <w:rPr>
          <w:rFonts w:ascii="Times New Roman" w:hAnsi="Times New Roman" w:cs="Times New Roman"/>
          <w:sz w:val="24"/>
          <w:szCs w:val="24"/>
          <w:vertAlign w:val="subscript"/>
          <w:lang w:val="en-GB"/>
        </w:rPr>
        <w:t>rup</w:t>
      </w:r>
      <w:proofErr w:type="spellEnd"/>
      <w:r w:rsidR="00AE180B">
        <w:rPr>
          <w:rFonts w:ascii="Times New Roman" w:hAnsi="Times New Roman" w:cs="Times New Roman"/>
          <w:sz w:val="24"/>
          <w:szCs w:val="24"/>
          <w:lang w:val="en-GB"/>
        </w:rPr>
        <w:t>,</w:t>
      </w:r>
      <w:r w:rsidR="00C64ED5">
        <w:rPr>
          <w:rFonts w:ascii="Times New Roman" w:hAnsi="Times New Roman" w:cs="Times New Roman"/>
          <w:sz w:val="24"/>
          <w:szCs w:val="24"/>
          <w:vertAlign w:val="subscript"/>
          <w:lang w:val="en-GB"/>
        </w:rPr>
        <w:t xml:space="preserve"> </w:t>
      </w:r>
      <w:r w:rsidR="006D1451" w:rsidRPr="0056274C">
        <w:rPr>
          <w:rFonts w:ascii="Times New Roman" w:hAnsi="Times New Roman" w:cs="Times New Roman"/>
          <w:sz w:val="24"/>
          <w:szCs w:val="24"/>
          <w:vertAlign w:val="subscript"/>
          <w:lang w:val="en-GB"/>
        </w:rPr>
        <w:t xml:space="preserve"> </w:t>
      </w:r>
      <w:r w:rsidR="008721A3" w:rsidRPr="0056274C">
        <w:rPr>
          <w:rFonts w:ascii="Times New Roman" w:hAnsi="Times New Roman" w:cs="Times New Roman"/>
          <w:sz w:val="24"/>
          <w:szCs w:val="24"/>
          <w:lang w:val="en-GB"/>
        </w:rPr>
        <w:t>increases with the loading rate</w:t>
      </w:r>
      <w:r w:rsidR="006D1451" w:rsidRPr="0056274C">
        <w:rPr>
          <w:rFonts w:ascii="Times New Roman" w:hAnsi="Times New Roman" w:cs="Times New Roman"/>
          <w:sz w:val="24"/>
          <w:szCs w:val="24"/>
          <w:lang w:val="en-GB"/>
        </w:rPr>
        <w:t xml:space="preserve"> </w:t>
      </w:r>
      <w:r w:rsidR="004602C7" w:rsidRPr="004602C7">
        <w:rPr>
          <w:rFonts w:ascii="Times New Roman" w:hAnsi="Times New Roman" w:cs="Times New Roman"/>
          <w:i/>
          <w:sz w:val="24"/>
          <w:szCs w:val="24"/>
          <w:lang w:val="en-GB"/>
        </w:rPr>
        <w:t>r</w:t>
      </w:r>
      <w:r w:rsidR="006D1451" w:rsidRPr="0056274C">
        <w:rPr>
          <w:rFonts w:ascii="Times New Roman" w:hAnsi="Times New Roman" w:cs="Times New Roman"/>
          <w:sz w:val="24"/>
          <w:szCs w:val="24"/>
          <w:lang w:val="en-GB"/>
        </w:rPr>
        <w:t xml:space="preserve"> according to </w:t>
      </w:r>
    </w:p>
    <w:p w:rsidR="00407A8B" w:rsidRPr="00E855FD" w:rsidRDefault="00043135" w:rsidP="00D01C90">
      <w:pPr>
        <w:rPr>
          <w:rFonts w:ascii="Times New Roman" w:hAnsi="Times New Roman" w:cs="Times New Roman"/>
          <w:sz w:val="24"/>
          <w:szCs w:val="24"/>
          <w:lang w:val="es-ES"/>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m:rPr>
                <m:nor/>
              </m:rPr>
              <w:rPr>
                <w:rFonts w:ascii="Cambria Math" w:hAnsi="Cambria Math" w:cs="Times New Roman"/>
                <w:sz w:val="24"/>
                <w:szCs w:val="24"/>
                <w:lang w:val="es-ES"/>
              </w:rPr>
              <m:t>rup</m:t>
            </m:r>
          </m:sub>
        </m:sSub>
        <m:r>
          <w:rPr>
            <w:rFonts w:ascii="Cambria Math" w:eastAsiaTheme="minorEastAsia" w:hAnsi="Cambria Math" w:cs="Times New Roman"/>
            <w:sz w:val="24"/>
            <w:szCs w:val="24"/>
            <w:lang w:val="es-ES"/>
          </w:rPr>
          <m:t>(</m:t>
        </m:r>
        <m:r>
          <w:rPr>
            <w:rFonts w:ascii="Cambria Math" w:eastAsiaTheme="minorEastAsia" w:hAnsi="Cambria Math" w:cs="Times New Roman"/>
            <w:sz w:val="24"/>
            <w:szCs w:val="24"/>
          </w:rPr>
          <m:t>r</m:t>
        </m:r>
        <m:r>
          <w:rPr>
            <w:rFonts w:ascii="Cambria Math" w:eastAsiaTheme="minorEastAsia" w:hAnsi="Cambria Math" w:cs="Times New Roman"/>
            <w:sz w:val="24"/>
            <w:szCs w:val="24"/>
            <w:lang w:val="es-ES"/>
          </w:rPr>
          <m:t>)=</m:t>
        </m:r>
        <m:r>
          <w:rPr>
            <w:rFonts w:ascii="Cambria Math" w:hAnsi="Cambria Math" w:cs="Times New Roman"/>
            <w:sz w:val="24"/>
            <w:szCs w:val="24"/>
            <w:lang w:val="es-ES"/>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m:rPr>
                    <m:nor/>
                  </m:rPr>
                  <w:rPr>
                    <w:rFonts w:ascii="Cambria Math" w:eastAsiaTheme="minorEastAsia" w:hAnsi="Cambria Math" w:cs="Times New Roman"/>
                    <w:sz w:val="24"/>
                    <w:szCs w:val="24"/>
                    <w:lang w:val="es-ES"/>
                  </w:rPr>
                  <m:t>B</m:t>
                </m:r>
              </m:sub>
            </m:sSub>
            <m:r>
              <w:rPr>
                <w:rFonts w:ascii="Cambria Math" w:eastAsiaTheme="minorEastAsia" w:hAnsi="Cambria Math" w:cs="Times New Roman"/>
                <w:sz w:val="24"/>
                <w:szCs w:val="24"/>
              </w:rPr>
              <m:t>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nor/>
                  </m:rPr>
                  <w:rPr>
                    <w:rFonts w:ascii="Cambria Math" w:eastAsiaTheme="minorEastAsia" w:hAnsi="Cambria Math" w:cs="Times New Roman"/>
                    <w:sz w:val="24"/>
                    <w:szCs w:val="24"/>
                    <w:lang w:val="es-ES"/>
                  </w:rPr>
                  <m:t>u</m:t>
                </m:r>
              </m:sub>
            </m:sSub>
          </m:den>
        </m:f>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lang w:val="es-ES"/>
              </w:rPr>
              <m:t>ln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m:rPr>
                            <m:nor/>
                          </m:rPr>
                          <w:rPr>
                            <w:rFonts w:ascii="Cambria Math" w:eastAsiaTheme="minorEastAsia" w:hAnsi="Cambria Math" w:cs="Times New Roman"/>
                            <w:sz w:val="24"/>
                            <w:szCs w:val="24"/>
                            <w:lang w:val="es-ES"/>
                          </w:rPr>
                          <m:t>u</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m:rPr>
                            <m:nor/>
                          </m:rPr>
                          <w:rPr>
                            <w:rFonts w:ascii="Cambria Math" w:eastAsiaTheme="minorEastAsia" w:hAnsi="Cambria Math" w:cs="Times New Roman"/>
                            <w:sz w:val="24"/>
                            <w:szCs w:val="24"/>
                            <w:lang w:val="es-ES"/>
                          </w:rPr>
                          <m:t>off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m:rPr>
                            <m:nor/>
                          </m:rPr>
                          <w:rPr>
                            <w:rFonts w:ascii="Cambria Math" w:eastAsiaTheme="minorEastAsia" w:hAnsi="Cambria Math" w:cs="Times New Roman"/>
                            <w:sz w:val="24"/>
                            <w:szCs w:val="24"/>
                            <w:lang w:val="es-ES"/>
                          </w:rPr>
                          <m:t>B</m:t>
                        </m:r>
                      </m:sub>
                    </m:sSub>
                    <m:r>
                      <w:rPr>
                        <w:rFonts w:ascii="Cambria Math" w:eastAsiaTheme="minorEastAsia" w:hAnsi="Cambria Math" w:cs="Times New Roman"/>
                        <w:sz w:val="24"/>
                        <w:szCs w:val="24"/>
                      </w:rPr>
                      <m:t>T</m:t>
                    </m:r>
                  </m:den>
                </m:f>
              </m:e>
            </m:d>
          </m:e>
        </m:func>
      </m:oMath>
      <w:r w:rsidR="00407A8B" w:rsidRPr="00E855FD">
        <w:rPr>
          <w:rFonts w:ascii="Times New Roman" w:eastAsiaTheme="minorEastAsia" w:hAnsi="Times New Roman" w:cs="Times New Roman"/>
          <w:sz w:val="24"/>
          <w:szCs w:val="24"/>
          <w:lang w:val="es-ES"/>
        </w:rPr>
        <w:t xml:space="preserve"> </w:t>
      </w:r>
      <w:r w:rsidR="00407A8B" w:rsidRPr="00E855FD">
        <w:rPr>
          <w:rFonts w:ascii="Times New Roman" w:eastAsiaTheme="minorEastAsia" w:hAnsi="Times New Roman" w:cs="Times New Roman"/>
          <w:sz w:val="24"/>
          <w:szCs w:val="24"/>
          <w:lang w:val="es-ES"/>
        </w:rPr>
        <w:tab/>
      </w:r>
      <w:r w:rsidR="00275DA5" w:rsidRPr="00E855FD">
        <w:rPr>
          <w:rFonts w:ascii="Times New Roman" w:eastAsiaTheme="minorEastAsia" w:hAnsi="Times New Roman" w:cs="Times New Roman"/>
          <w:sz w:val="24"/>
          <w:szCs w:val="24"/>
          <w:lang w:val="es-ES"/>
        </w:rPr>
        <w:tab/>
      </w:r>
      <w:r w:rsidR="00275DA5" w:rsidRPr="00E855FD">
        <w:rPr>
          <w:rFonts w:ascii="Times New Roman" w:eastAsiaTheme="minorEastAsia" w:hAnsi="Times New Roman" w:cs="Times New Roman"/>
          <w:sz w:val="24"/>
          <w:szCs w:val="24"/>
          <w:lang w:val="es-ES"/>
        </w:rPr>
        <w:tab/>
      </w:r>
      <w:r w:rsidR="00275DA5" w:rsidRPr="00E855FD">
        <w:rPr>
          <w:rFonts w:ascii="Times New Roman" w:eastAsiaTheme="minorEastAsia" w:hAnsi="Times New Roman" w:cs="Times New Roman"/>
          <w:sz w:val="24"/>
          <w:szCs w:val="24"/>
          <w:lang w:val="es-ES"/>
        </w:rPr>
        <w:tab/>
      </w:r>
      <w:r w:rsidR="00275DA5" w:rsidRPr="00E855FD">
        <w:rPr>
          <w:rFonts w:ascii="Times New Roman" w:eastAsiaTheme="minorEastAsia" w:hAnsi="Times New Roman" w:cs="Times New Roman"/>
          <w:sz w:val="24"/>
          <w:szCs w:val="24"/>
          <w:lang w:val="es-ES"/>
        </w:rPr>
        <w:tab/>
      </w:r>
      <w:r w:rsidR="00275DA5" w:rsidRPr="00E855FD">
        <w:rPr>
          <w:rFonts w:ascii="Times New Roman" w:eastAsiaTheme="minorEastAsia" w:hAnsi="Times New Roman" w:cs="Times New Roman"/>
          <w:sz w:val="24"/>
          <w:szCs w:val="24"/>
          <w:lang w:val="es-ES"/>
        </w:rPr>
        <w:tab/>
        <w:t>(1)</w:t>
      </w:r>
    </w:p>
    <w:p w:rsidR="00407A8B" w:rsidRPr="0056274C" w:rsidRDefault="00774511" w:rsidP="009621F9">
      <w:pPr>
        <w:rPr>
          <w:rFonts w:ascii="Times New Roman" w:hAnsi="Times New Roman" w:cs="Times New Roman"/>
          <w:sz w:val="24"/>
          <w:szCs w:val="24"/>
          <w:lang w:val="en-GB"/>
        </w:rPr>
      </w:pPr>
      <w:proofErr w:type="gramStart"/>
      <w:r w:rsidRPr="0056274C">
        <w:rPr>
          <w:rFonts w:ascii="Times New Roman" w:hAnsi="Times New Roman" w:cs="Times New Roman"/>
          <w:sz w:val="24"/>
          <w:szCs w:val="24"/>
          <w:lang w:val="en-GB"/>
        </w:rPr>
        <w:t>where</w:t>
      </w:r>
      <w:proofErr w:type="gramEnd"/>
      <w:r w:rsidRPr="0056274C">
        <w:rPr>
          <w:rFonts w:ascii="Times New Roman" w:hAnsi="Times New Roman" w:cs="Times New Roman"/>
          <w:sz w:val="24"/>
          <w:szCs w:val="24"/>
          <w:lang w:val="en-GB"/>
        </w:rPr>
        <w:t xml:space="preserve"> the</w:t>
      </w:r>
      <w:r w:rsidR="00052353" w:rsidRPr="0056274C">
        <w:rPr>
          <w:rFonts w:ascii="Times New Roman" w:hAnsi="Times New Roman" w:cs="Times New Roman"/>
          <w:sz w:val="24"/>
          <w:szCs w:val="24"/>
          <w:lang w:val="en-GB"/>
        </w:rPr>
        <w:t xml:space="preserve"> </w:t>
      </w:r>
      <w:r w:rsidRPr="0056274C">
        <w:rPr>
          <w:rFonts w:ascii="Times New Roman" w:hAnsi="Times New Roman" w:cs="Times New Roman"/>
          <w:sz w:val="24"/>
          <w:szCs w:val="24"/>
          <w:lang w:val="en-GB"/>
        </w:rPr>
        <w:t xml:space="preserve"> kinetic parameters are the </w:t>
      </w:r>
      <w:r w:rsidR="00052353" w:rsidRPr="0056274C">
        <w:rPr>
          <w:rFonts w:ascii="Times New Roman" w:hAnsi="Times New Roman" w:cs="Times New Roman"/>
          <w:sz w:val="24"/>
          <w:szCs w:val="24"/>
          <w:lang w:val="en-GB"/>
        </w:rPr>
        <w:t>dissociation</w:t>
      </w:r>
      <w:r w:rsidRPr="0056274C">
        <w:rPr>
          <w:rFonts w:ascii="Times New Roman" w:hAnsi="Times New Roman" w:cs="Times New Roman"/>
          <w:sz w:val="24"/>
          <w:szCs w:val="24"/>
          <w:lang w:val="en-GB"/>
        </w:rPr>
        <w:t xml:space="preserve"> </w:t>
      </w:r>
      <w:r w:rsidR="00052353" w:rsidRPr="0056274C">
        <w:rPr>
          <w:rFonts w:ascii="Times New Roman" w:hAnsi="Times New Roman" w:cs="Times New Roman"/>
          <w:sz w:val="24"/>
          <w:szCs w:val="24"/>
          <w:lang w:val="en-GB"/>
        </w:rPr>
        <w:t>constant</w:t>
      </w:r>
      <w:r w:rsidRPr="0056274C">
        <w:rPr>
          <w:rFonts w:ascii="Times New Roman" w:hAnsi="Times New Roman" w:cs="Times New Roman"/>
          <w:sz w:val="24"/>
          <w:szCs w:val="24"/>
          <w:lang w:val="en-GB"/>
        </w:rPr>
        <w:t xml:space="preserve"> </w:t>
      </w:r>
      <w:proofErr w:type="spellStart"/>
      <w:r w:rsidRPr="0056274C">
        <w:rPr>
          <w:rFonts w:ascii="Times New Roman" w:hAnsi="Times New Roman" w:cs="Times New Roman"/>
          <w:i/>
          <w:sz w:val="24"/>
          <w:szCs w:val="24"/>
          <w:lang w:val="en-GB"/>
        </w:rPr>
        <w:t>k</w:t>
      </w:r>
      <w:r w:rsidRPr="00962D0F">
        <w:rPr>
          <w:rFonts w:ascii="Times New Roman" w:hAnsi="Times New Roman" w:cs="Times New Roman"/>
          <w:sz w:val="24"/>
          <w:szCs w:val="24"/>
          <w:vertAlign w:val="subscript"/>
          <w:lang w:val="en-GB"/>
        </w:rPr>
        <w:t>off</w:t>
      </w:r>
      <w:proofErr w:type="spellEnd"/>
      <w:r w:rsidRPr="0056274C">
        <w:rPr>
          <w:rFonts w:ascii="Times New Roman" w:hAnsi="Times New Roman" w:cs="Times New Roman"/>
          <w:sz w:val="24"/>
          <w:szCs w:val="24"/>
          <w:vertAlign w:val="subscript"/>
          <w:lang w:val="en-GB"/>
        </w:rPr>
        <w:t xml:space="preserve"> </w:t>
      </w:r>
      <w:r w:rsidR="00896CC9">
        <w:rPr>
          <w:rFonts w:ascii="Times New Roman" w:hAnsi="Times New Roman" w:cs="Times New Roman"/>
          <w:sz w:val="24"/>
          <w:szCs w:val="24"/>
          <w:vertAlign w:val="subscript"/>
          <w:lang w:val="en-GB"/>
        </w:rPr>
        <w:t xml:space="preserve"> </w:t>
      </w:r>
      <w:r w:rsidR="00AE180B">
        <w:rPr>
          <w:rFonts w:ascii="Times New Roman" w:hAnsi="Times New Roman" w:cs="Times New Roman"/>
          <w:sz w:val="24"/>
          <w:szCs w:val="24"/>
          <w:lang w:val="en-GB"/>
        </w:rPr>
        <w:t xml:space="preserve">and </w:t>
      </w:r>
      <w:r w:rsidRPr="0056274C">
        <w:rPr>
          <w:rFonts w:ascii="Times New Roman" w:hAnsi="Times New Roman" w:cs="Times New Roman"/>
          <w:sz w:val="24"/>
          <w:szCs w:val="24"/>
          <w:lang w:val="en-GB"/>
        </w:rPr>
        <w:t xml:space="preserve">the </w:t>
      </w:r>
      <w:r w:rsidR="00275DA5" w:rsidRPr="0056274C">
        <w:rPr>
          <w:rFonts w:ascii="Times New Roman" w:hAnsi="Times New Roman" w:cs="Times New Roman"/>
          <w:sz w:val="24"/>
          <w:szCs w:val="24"/>
          <w:lang w:val="en-GB"/>
        </w:rPr>
        <w:t>effective</w:t>
      </w:r>
      <w:r w:rsidRPr="0056274C">
        <w:rPr>
          <w:rFonts w:ascii="Times New Roman" w:hAnsi="Times New Roman" w:cs="Times New Roman"/>
          <w:sz w:val="24"/>
          <w:szCs w:val="24"/>
          <w:lang w:val="en-GB"/>
        </w:rPr>
        <w:t xml:space="preserve"> distance between the bound and unbound states </w:t>
      </w:r>
      <w:proofErr w:type="spellStart"/>
      <w:r w:rsidRPr="0056274C">
        <w:rPr>
          <w:rFonts w:ascii="Times New Roman" w:hAnsi="Times New Roman" w:cs="Times New Roman"/>
          <w:i/>
          <w:sz w:val="24"/>
          <w:szCs w:val="24"/>
          <w:lang w:val="en-GB"/>
        </w:rPr>
        <w:t>x</w:t>
      </w:r>
      <w:r w:rsidRPr="0056274C">
        <w:rPr>
          <w:rFonts w:ascii="Times New Roman" w:hAnsi="Times New Roman" w:cs="Times New Roman"/>
          <w:sz w:val="24"/>
          <w:szCs w:val="24"/>
          <w:vertAlign w:val="subscript"/>
          <w:lang w:val="en-GB"/>
        </w:rPr>
        <w:t>u</w:t>
      </w:r>
      <w:proofErr w:type="spellEnd"/>
      <w:r w:rsidR="00971AF8">
        <w:rPr>
          <w:rFonts w:ascii="Times New Roman" w:hAnsi="Times New Roman" w:cs="Times New Roman"/>
          <w:sz w:val="24"/>
          <w:szCs w:val="24"/>
          <w:lang w:val="en-GB"/>
        </w:rPr>
        <w:t>,</w:t>
      </w:r>
      <w:r w:rsidR="00896CC9">
        <w:rPr>
          <w:rFonts w:ascii="Times New Roman" w:hAnsi="Times New Roman" w:cs="Times New Roman"/>
          <w:sz w:val="24"/>
          <w:szCs w:val="24"/>
          <w:lang w:val="en-GB"/>
        </w:rPr>
        <w:t xml:space="preserve"> </w:t>
      </w:r>
      <w:r w:rsidR="00896CC9" w:rsidRPr="00896CC9">
        <w:rPr>
          <w:rFonts w:ascii="Times New Roman" w:hAnsi="Times New Roman" w:cs="Times New Roman"/>
          <w:i/>
          <w:sz w:val="24"/>
          <w:szCs w:val="24"/>
          <w:lang w:val="en-GB"/>
        </w:rPr>
        <w:t>T</w:t>
      </w:r>
      <w:r w:rsidR="00896CC9">
        <w:rPr>
          <w:rFonts w:ascii="Times New Roman" w:hAnsi="Times New Roman" w:cs="Times New Roman"/>
          <w:sz w:val="24"/>
          <w:szCs w:val="24"/>
          <w:lang w:val="en-GB"/>
        </w:rPr>
        <w:t xml:space="preserve"> is</w:t>
      </w:r>
      <w:r w:rsidR="009275F8">
        <w:rPr>
          <w:rFonts w:ascii="Times New Roman" w:hAnsi="Times New Roman" w:cs="Times New Roman"/>
          <w:sz w:val="24"/>
          <w:szCs w:val="24"/>
          <w:lang w:val="en-GB"/>
        </w:rPr>
        <w:t xml:space="preserve"> the absolute temperature and </w:t>
      </w:r>
      <w:r w:rsidR="00896CC9" w:rsidRPr="00896CC9">
        <w:rPr>
          <w:rFonts w:ascii="Times New Roman" w:hAnsi="Times New Roman" w:cs="Times New Roman"/>
          <w:i/>
          <w:sz w:val="24"/>
          <w:szCs w:val="24"/>
          <w:lang w:val="en-GB"/>
        </w:rPr>
        <w:t>k</w:t>
      </w:r>
      <w:r w:rsidR="00896CC9" w:rsidRPr="00962D0F">
        <w:rPr>
          <w:rFonts w:ascii="Times New Roman" w:hAnsi="Times New Roman" w:cs="Times New Roman"/>
          <w:sz w:val="24"/>
          <w:szCs w:val="24"/>
          <w:vertAlign w:val="subscript"/>
          <w:lang w:val="en-GB"/>
        </w:rPr>
        <w:t>B</w:t>
      </w:r>
      <w:r w:rsidR="00896CC9">
        <w:rPr>
          <w:rFonts w:ascii="Times New Roman" w:hAnsi="Times New Roman" w:cs="Times New Roman"/>
          <w:sz w:val="24"/>
          <w:szCs w:val="24"/>
          <w:lang w:val="en-GB"/>
        </w:rPr>
        <w:t xml:space="preserve"> </w:t>
      </w:r>
      <w:r w:rsidR="009275F8">
        <w:rPr>
          <w:rFonts w:ascii="Times New Roman" w:hAnsi="Times New Roman" w:cs="Times New Roman"/>
          <w:sz w:val="24"/>
          <w:szCs w:val="24"/>
          <w:lang w:val="en-GB"/>
        </w:rPr>
        <w:t xml:space="preserve">the Boltzmann constant. </w:t>
      </w:r>
      <w:r w:rsidRPr="0056274C">
        <w:rPr>
          <w:rFonts w:ascii="Times New Roman" w:hAnsi="Times New Roman" w:cs="Times New Roman"/>
          <w:sz w:val="24"/>
          <w:szCs w:val="24"/>
          <w:lang w:val="en-GB"/>
        </w:rPr>
        <w:t xml:space="preserve">The </w:t>
      </w:r>
      <w:r w:rsidR="00275DA5" w:rsidRPr="0056274C">
        <w:rPr>
          <w:rFonts w:ascii="Times New Roman" w:hAnsi="Times New Roman" w:cs="Times New Roman"/>
          <w:sz w:val="24"/>
          <w:szCs w:val="24"/>
          <w:lang w:val="en-GB"/>
        </w:rPr>
        <w:t>above prediction</w:t>
      </w:r>
      <w:r w:rsidR="006D1451" w:rsidRPr="0056274C">
        <w:rPr>
          <w:rFonts w:ascii="Times New Roman" w:hAnsi="Times New Roman" w:cs="Times New Roman"/>
          <w:sz w:val="24"/>
          <w:szCs w:val="24"/>
          <w:lang w:val="en-GB"/>
        </w:rPr>
        <w:t xml:space="preserve"> has been verified experimentally in many SMFS experiments</w:t>
      </w:r>
      <w:r w:rsidR="009621F9">
        <w:rPr>
          <w:rFonts w:ascii="Times New Roman" w:hAnsi="Times New Roman" w:cs="Times New Roman"/>
          <w:sz w:val="24"/>
          <w:szCs w:val="24"/>
          <w:lang w:val="en-GB"/>
        </w:rPr>
        <w:t xml:space="preserve"> performed at </w:t>
      </w:r>
      <w:r w:rsidR="009621F9" w:rsidRPr="0056274C">
        <w:rPr>
          <w:rFonts w:ascii="Times New Roman" w:hAnsi="Times New Roman" w:cs="Times New Roman"/>
          <w:sz w:val="24"/>
          <w:szCs w:val="24"/>
          <w:lang w:val="en-GB"/>
        </w:rPr>
        <w:t xml:space="preserve">low to moderate </w:t>
      </w:r>
      <w:r w:rsidR="009621F9">
        <w:rPr>
          <w:rFonts w:ascii="Times New Roman" w:hAnsi="Times New Roman" w:cs="Times New Roman"/>
          <w:sz w:val="24"/>
          <w:szCs w:val="24"/>
          <w:lang w:val="en-GB"/>
        </w:rPr>
        <w:t xml:space="preserve">loading </w:t>
      </w:r>
      <w:r w:rsidR="009621F9" w:rsidRPr="0056274C">
        <w:rPr>
          <w:rFonts w:ascii="Times New Roman" w:hAnsi="Times New Roman" w:cs="Times New Roman"/>
          <w:sz w:val="24"/>
          <w:szCs w:val="24"/>
          <w:lang w:val="en-GB"/>
        </w:rPr>
        <w:t>rates</w:t>
      </w:r>
      <w:r w:rsidR="009621F9">
        <w:rPr>
          <w:rFonts w:ascii="Times New Roman" w:hAnsi="Times New Roman" w:cs="Times New Roman"/>
          <w:sz w:val="24"/>
          <w:szCs w:val="24"/>
          <w:lang w:val="en-GB"/>
        </w:rPr>
        <w:t xml:space="preserve"> (</w:t>
      </w:r>
      <w:r w:rsidR="009621F9" w:rsidRPr="0056274C">
        <w:rPr>
          <w:rFonts w:ascii="Times New Roman" w:hAnsi="Times New Roman" w:cs="Times New Roman"/>
          <w:sz w:val="24"/>
          <w:szCs w:val="24"/>
          <w:lang w:val="en-GB"/>
        </w:rPr>
        <w:t>10</w:t>
      </w:r>
      <w:r w:rsidR="009621F9" w:rsidRPr="0056274C">
        <w:rPr>
          <w:rFonts w:ascii="Times New Roman" w:hAnsi="Times New Roman" w:cs="Times New Roman"/>
          <w:sz w:val="24"/>
          <w:szCs w:val="24"/>
          <w:vertAlign w:val="superscript"/>
          <w:lang w:val="en-GB"/>
        </w:rPr>
        <w:t>2</w:t>
      </w:r>
      <w:r w:rsidR="009621F9" w:rsidRPr="0056274C">
        <w:rPr>
          <w:rFonts w:ascii="Times New Roman" w:hAnsi="Times New Roman" w:cs="Times New Roman"/>
          <w:sz w:val="24"/>
          <w:szCs w:val="24"/>
          <w:lang w:val="en-GB"/>
        </w:rPr>
        <w:t xml:space="preserve"> to 10</w:t>
      </w:r>
      <w:r w:rsidR="009621F9" w:rsidRPr="0056274C">
        <w:rPr>
          <w:rFonts w:ascii="Times New Roman" w:hAnsi="Times New Roman" w:cs="Times New Roman"/>
          <w:sz w:val="24"/>
          <w:szCs w:val="24"/>
          <w:vertAlign w:val="superscript"/>
          <w:lang w:val="en-GB"/>
        </w:rPr>
        <w:t xml:space="preserve">5 </w:t>
      </w:r>
      <w:proofErr w:type="spellStart"/>
      <w:r w:rsidR="009621F9" w:rsidRPr="0056274C">
        <w:rPr>
          <w:rFonts w:ascii="Times New Roman" w:hAnsi="Times New Roman" w:cs="Times New Roman"/>
          <w:sz w:val="24"/>
          <w:szCs w:val="24"/>
          <w:lang w:val="en-GB"/>
        </w:rPr>
        <w:t>pN</w:t>
      </w:r>
      <w:proofErr w:type="spellEnd"/>
      <w:r w:rsidR="009621F9" w:rsidRPr="0056274C">
        <w:rPr>
          <w:rFonts w:ascii="Times New Roman" w:hAnsi="Times New Roman" w:cs="Times New Roman"/>
          <w:sz w:val="24"/>
          <w:szCs w:val="24"/>
          <w:lang w:val="en-GB"/>
        </w:rPr>
        <w:t>/s</w:t>
      </w:r>
      <w:r w:rsidR="009621F9">
        <w:rPr>
          <w:rFonts w:ascii="Times New Roman" w:hAnsi="Times New Roman" w:cs="Times New Roman"/>
          <w:sz w:val="24"/>
          <w:szCs w:val="24"/>
          <w:lang w:val="en-GB"/>
        </w:rPr>
        <w:t>)</w:t>
      </w:r>
      <w:r w:rsidR="009D4BCC">
        <w:rPr>
          <w:rFonts w:ascii="Times New Roman" w:hAnsi="Times New Roman" w:cs="Times New Roman"/>
          <w:sz w:val="24"/>
          <w:szCs w:val="24"/>
          <w:lang w:val="en-GB"/>
        </w:rPr>
        <w:t>.</w:t>
      </w:r>
      <w:r w:rsidR="007940D6" w:rsidRPr="009D4BCC">
        <w:rPr>
          <w:rFonts w:ascii="Times New Roman" w:hAnsi="Times New Roman" w:cs="Times New Roman"/>
          <w:sz w:val="24"/>
          <w:szCs w:val="24"/>
          <w:vertAlign w:val="superscript"/>
          <w:lang w:val="en-GB"/>
        </w:rPr>
        <w:t>4,14,18,22-</w:t>
      </w:r>
      <w:r w:rsidR="005E764A" w:rsidRPr="009D4BCC">
        <w:rPr>
          <w:rFonts w:ascii="Times New Roman" w:hAnsi="Times New Roman" w:cs="Times New Roman"/>
          <w:sz w:val="24"/>
          <w:szCs w:val="24"/>
          <w:vertAlign w:val="superscript"/>
          <w:lang w:val="en-GB"/>
        </w:rPr>
        <w:t>30</w:t>
      </w:r>
      <w:r w:rsidR="00AA4A63" w:rsidRPr="0056274C">
        <w:rPr>
          <w:rFonts w:ascii="Times New Roman" w:hAnsi="Times New Roman" w:cs="Times New Roman"/>
          <w:sz w:val="24"/>
          <w:szCs w:val="24"/>
          <w:lang w:val="en-GB"/>
        </w:rPr>
        <w:t xml:space="preserve"> </w:t>
      </w:r>
      <w:r w:rsidR="003B0999" w:rsidRPr="0056274C">
        <w:rPr>
          <w:rFonts w:ascii="Times New Roman" w:hAnsi="Times New Roman" w:cs="Times New Roman"/>
          <w:sz w:val="24"/>
          <w:szCs w:val="24"/>
          <w:lang w:val="en-GB"/>
        </w:rPr>
        <w:t xml:space="preserve"> In those </w:t>
      </w:r>
      <w:r w:rsidR="00AA4A63" w:rsidRPr="0056274C">
        <w:rPr>
          <w:rFonts w:ascii="Times New Roman" w:hAnsi="Times New Roman" w:cs="Times New Roman"/>
          <w:sz w:val="24"/>
          <w:szCs w:val="24"/>
          <w:lang w:val="en-GB"/>
        </w:rPr>
        <w:t>experiments</w:t>
      </w:r>
      <w:r w:rsidR="00C64ED5">
        <w:rPr>
          <w:rFonts w:ascii="Times New Roman" w:hAnsi="Times New Roman" w:cs="Times New Roman"/>
          <w:sz w:val="24"/>
          <w:szCs w:val="24"/>
          <w:lang w:val="en-GB"/>
        </w:rPr>
        <w:t>,</w:t>
      </w:r>
      <w:r w:rsidR="00AA4A63" w:rsidRPr="0056274C">
        <w:rPr>
          <w:rFonts w:ascii="Times New Roman" w:hAnsi="Times New Roman" w:cs="Times New Roman"/>
          <w:sz w:val="24"/>
          <w:szCs w:val="24"/>
          <w:lang w:val="en-GB"/>
        </w:rPr>
        <w:t xml:space="preserve"> the</w:t>
      </w:r>
      <w:r w:rsidR="005B4A65" w:rsidRPr="0056274C">
        <w:rPr>
          <w:rFonts w:ascii="Times New Roman" w:hAnsi="Times New Roman" w:cs="Times New Roman"/>
          <w:sz w:val="24"/>
          <w:szCs w:val="24"/>
          <w:lang w:val="en-GB"/>
        </w:rPr>
        <w:t xml:space="preserve"> </w:t>
      </w:r>
      <w:r w:rsidR="00C64ED5">
        <w:rPr>
          <w:rFonts w:ascii="Times New Roman" w:hAnsi="Times New Roman" w:cs="Times New Roman"/>
          <w:sz w:val="24"/>
          <w:szCs w:val="24"/>
          <w:lang w:val="en-GB"/>
        </w:rPr>
        <w:t>rupture</w:t>
      </w:r>
      <w:r w:rsidR="005B4A65" w:rsidRPr="0056274C">
        <w:rPr>
          <w:rFonts w:ascii="Times New Roman" w:hAnsi="Times New Roman" w:cs="Times New Roman"/>
          <w:sz w:val="24"/>
          <w:szCs w:val="24"/>
          <w:lang w:val="en-GB"/>
        </w:rPr>
        <w:t xml:space="preserve"> force </w:t>
      </w:r>
      <w:r w:rsidR="0086538D" w:rsidRPr="0056274C">
        <w:rPr>
          <w:rFonts w:ascii="Times New Roman" w:hAnsi="Times New Roman" w:cs="Times New Roman"/>
          <w:sz w:val="24"/>
          <w:szCs w:val="24"/>
          <w:lang w:val="en-GB"/>
        </w:rPr>
        <w:t xml:space="preserve">has been postulated to coincide with </w:t>
      </w:r>
      <w:r w:rsidR="00896CC9">
        <w:rPr>
          <w:rFonts w:ascii="Times New Roman" w:hAnsi="Times New Roman" w:cs="Times New Roman"/>
          <w:sz w:val="24"/>
          <w:szCs w:val="24"/>
          <w:lang w:val="en-GB"/>
        </w:rPr>
        <w:t xml:space="preserve">the </w:t>
      </w:r>
      <w:r w:rsidR="00C64ED5">
        <w:rPr>
          <w:rFonts w:ascii="Times New Roman" w:hAnsi="Times New Roman" w:cs="Times New Roman"/>
          <w:sz w:val="24"/>
          <w:szCs w:val="24"/>
          <w:lang w:val="en-GB"/>
        </w:rPr>
        <w:t xml:space="preserve">measured force </w:t>
      </w:r>
      <w:r w:rsidR="00C944F9">
        <w:rPr>
          <w:rFonts w:ascii="Times New Roman" w:hAnsi="Times New Roman" w:cs="Times New Roman"/>
          <w:sz w:val="24"/>
          <w:szCs w:val="24"/>
          <w:lang w:val="en-GB"/>
        </w:rPr>
        <w:t xml:space="preserve">  </w:t>
      </w:r>
      <w:proofErr w:type="spellStart"/>
      <w:r w:rsidR="00C944F9" w:rsidRPr="00C944F9">
        <w:rPr>
          <w:rFonts w:ascii="Times New Roman" w:hAnsi="Times New Roman" w:cs="Times New Roman"/>
          <w:i/>
          <w:sz w:val="24"/>
          <w:szCs w:val="24"/>
          <w:lang w:val="en-GB"/>
        </w:rPr>
        <w:t>F</w:t>
      </w:r>
      <w:r w:rsidR="00C944F9" w:rsidRPr="00C944F9">
        <w:rPr>
          <w:rFonts w:ascii="Times New Roman" w:hAnsi="Times New Roman" w:cs="Times New Roman"/>
          <w:i/>
          <w:sz w:val="24"/>
          <w:szCs w:val="24"/>
          <w:vertAlign w:val="subscript"/>
          <w:lang w:val="en-GB"/>
        </w:rPr>
        <w:t>rup</w:t>
      </w:r>
      <w:r w:rsidR="00C944F9">
        <w:rPr>
          <w:rFonts w:ascii="Times New Roman" w:hAnsi="Times New Roman" w:cs="Times New Roman"/>
          <w:sz w:val="24"/>
          <w:szCs w:val="24"/>
          <w:lang w:val="en-GB"/>
        </w:rPr>
        <w:t>≡</w:t>
      </w:r>
      <w:r w:rsidR="00C944F9" w:rsidRPr="00C944F9">
        <w:rPr>
          <w:rFonts w:ascii="Times New Roman" w:hAnsi="Times New Roman" w:cs="Times New Roman"/>
          <w:i/>
          <w:sz w:val="24"/>
          <w:szCs w:val="24"/>
          <w:lang w:val="en-GB"/>
        </w:rPr>
        <w:t>F</w:t>
      </w:r>
      <w:r w:rsidR="00C944F9" w:rsidRPr="00C944F9">
        <w:rPr>
          <w:rFonts w:ascii="Times New Roman" w:hAnsi="Times New Roman" w:cs="Times New Roman"/>
          <w:i/>
          <w:sz w:val="24"/>
          <w:szCs w:val="24"/>
          <w:vertAlign w:val="subscript"/>
          <w:lang w:val="en-GB"/>
        </w:rPr>
        <w:t>m</w:t>
      </w:r>
      <w:proofErr w:type="spellEnd"/>
      <w:r w:rsidR="00C944F9">
        <w:rPr>
          <w:rFonts w:ascii="Times New Roman" w:hAnsi="Times New Roman" w:cs="Times New Roman"/>
          <w:sz w:val="24"/>
          <w:szCs w:val="24"/>
          <w:lang w:val="en-GB"/>
        </w:rPr>
        <w:t>=</w:t>
      </w:r>
      <w:proofErr w:type="spellStart"/>
      <w:r w:rsidR="00C944F9" w:rsidRPr="00C944F9">
        <w:rPr>
          <w:rFonts w:ascii="Times New Roman" w:hAnsi="Times New Roman" w:cs="Times New Roman"/>
          <w:i/>
          <w:sz w:val="24"/>
          <w:szCs w:val="24"/>
          <w:lang w:val="en-GB"/>
        </w:rPr>
        <w:t>kz</w:t>
      </w:r>
      <w:r w:rsidR="00C944F9" w:rsidRPr="00C944F9">
        <w:rPr>
          <w:rFonts w:ascii="Times New Roman" w:hAnsi="Times New Roman" w:cs="Times New Roman"/>
          <w:i/>
          <w:sz w:val="24"/>
          <w:szCs w:val="24"/>
          <w:vertAlign w:val="subscript"/>
          <w:lang w:val="en-GB"/>
        </w:rPr>
        <w:t>rup</w:t>
      </w:r>
      <w:proofErr w:type="spellEnd"/>
      <w:r w:rsidR="00C944F9" w:rsidRPr="00C944F9">
        <w:rPr>
          <w:rFonts w:ascii="Times New Roman" w:hAnsi="Times New Roman" w:cs="Times New Roman"/>
          <w:i/>
          <w:sz w:val="24"/>
          <w:szCs w:val="24"/>
          <w:lang w:val="en-GB"/>
        </w:rPr>
        <w:t xml:space="preserve"> </w:t>
      </w:r>
      <w:r w:rsidR="004F12CB">
        <w:rPr>
          <w:rFonts w:ascii="Times New Roman" w:hAnsi="Times New Roman" w:cs="Times New Roman"/>
          <w:sz w:val="24"/>
          <w:szCs w:val="24"/>
          <w:lang w:val="en-GB"/>
        </w:rPr>
        <w:t>.</w:t>
      </w:r>
      <w:r w:rsidR="009621F9">
        <w:rPr>
          <w:rFonts w:ascii="Times New Roman" w:hAnsi="Times New Roman" w:cs="Times New Roman"/>
          <w:sz w:val="24"/>
          <w:szCs w:val="24"/>
          <w:lang w:val="en-GB"/>
        </w:rPr>
        <w:t xml:space="preserve"> </w:t>
      </w:r>
      <w:r w:rsidR="009E2756">
        <w:rPr>
          <w:rFonts w:ascii="Times New Roman" w:hAnsi="Times New Roman" w:cs="Times New Roman"/>
          <w:sz w:val="24"/>
          <w:szCs w:val="24"/>
          <w:lang w:val="en-GB"/>
        </w:rPr>
        <w:t xml:space="preserve">The </w:t>
      </w:r>
      <w:r w:rsidR="00C64ED5">
        <w:rPr>
          <w:rFonts w:ascii="Times New Roman" w:hAnsi="Times New Roman" w:cs="Times New Roman"/>
          <w:sz w:val="24"/>
          <w:szCs w:val="24"/>
          <w:lang w:val="en-GB"/>
        </w:rPr>
        <w:t>measured</w:t>
      </w:r>
      <w:r w:rsidR="009E2756">
        <w:rPr>
          <w:rFonts w:ascii="Times New Roman" w:hAnsi="Times New Roman" w:cs="Times New Roman"/>
          <w:sz w:val="24"/>
          <w:szCs w:val="24"/>
          <w:lang w:val="en-GB"/>
        </w:rPr>
        <w:t xml:space="preserve"> force is determined from the cantilever deflection at the rupture</w:t>
      </w:r>
      <w:r w:rsidR="000929E8">
        <w:rPr>
          <w:rFonts w:ascii="Times New Roman" w:hAnsi="Times New Roman" w:cs="Times New Roman"/>
          <w:sz w:val="24"/>
          <w:szCs w:val="24"/>
          <w:lang w:val="en-GB"/>
        </w:rPr>
        <w:t xml:space="preserve"> distance</w:t>
      </w:r>
      <w:r w:rsidR="001315AC">
        <w:rPr>
          <w:rFonts w:ascii="Times New Roman" w:hAnsi="Times New Roman" w:cs="Times New Roman"/>
          <w:sz w:val="24"/>
          <w:szCs w:val="24"/>
          <w:lang w:val="en-GB"/>
        </w:rPr>
        <w:t>,</w:t>
      </w:r>
      <w:r w:rsidR="009E2756">
        <w:rPr>
          <w:rFonts w:ascii="Times New Roman" w:hAnsi="Times New Roman" w:cs="Times New Roman"/>
          <w:sz w:val="24"/>
          <w:szCs w:val="24"/>
          <w:lang w:val="en-GB"/>
        </w:rPr>
        <w:t xml:space="preserve"> </w:t>
      </w:r>
      <w:proofErr w:type="spellStart"/>
      <w:r w:rsidR="009E2756" w:rsidRPr="009E2756">
        <w:rPr>
          <w:rFonts w:ascii="Times New Roman" w:hAnsi="Times New Roman" w:cs="Times New Roman"/>
          <w:i/>
          <w:sz w:val="24"/>
          <w:szCs w:val="24"/>
          <w:lang w:val="en-GB"/>
        </w:rPr>
        <w:t>z</w:t>
      </w:r>
      <w:r w:rsidR="009E2756" w:rsidRPr="00E855FD">
        <w:rPr>
          <w:rFonts w:ascii="Times New Roman" w:hAnsi="Times New Roman" w:cs="Times New Roman"/>
          <w:sz w:val="24"/>
          <w:szCs w:val="24"/>
          <w:vertAlign w:val="subscript"/>
          <w:lang w:val="en-GB"/>
        </w:rPr>
        <w:t>rup</w:t>
      </w:r>
      <w:proofErr w:type="spellEnd"/>
      <w:r w:rsidR="009E2756">
        <w:rPr>
          <w:rFonts w:ascii="Times New Roman" w:hAnsi="Times New Roman" w:cs="Times New Roman"/>
          <w:sz w:val="24"/>
          <w:szCs w:val="24"/>
          <w:lang w:val="en-GB"/>
        </w:rPr>
        <w:t xml:space="preserve">. </w:t>
      </w:r>
      <w:r w:rsidR="002C7E91">
        <w:rPr>
          <w:rFonts w:ascii="Times New Roman" w:hAnsi="Times New Roman" w:cs="Times New Roman"/>
          <w:sz w:val="24"/>
          <w:szCs w:val="24"/>
          <w:lang w:val="en-GB"/>
        </w:rPr>
        <w:t xml:space="preserve">The </w:t>
      </w:r>
      <w:proofErr w:type="gramStart"/>
      <w:r w:rsidR="002C7E91">
        <w:rPr>
          <w:rFonts w:ascii="Times New Roman" w:hAnsi="Times New Roman" w:cs="Times New Roman"/>
          <w:sz w:val="24"/>
          <w:szCs w:val="24"/>
          <w:lang w:val="en-GB"/>
        </w:rPr>
        <w:t>above</w:t>
      </w:r>
      <w:r w:rsidR="00F16378">
        <w:rPr>
          <w:rFonts w:ascii="Times New Roman" w:hAnsi="Times New Roman" w:cs="Times New Roman"/>
          <w:sz w:val="24"/>
          <w:szCs w:val="24"/>
          <w:lang w:val="en-GB"/>
        </w:rPr>
        <w:t xml:space="preserve"> </w:t>
      </w:r>
      <w:r w:rsidR="0086538D" w:rsidRPr="0056274C">
        <w:rPr>
          <w:rFonts w:ascii="Times New Roman" w:hAnsi="Times New Roman" w:cs="Times New Roman"/>
          <w:sz w:val="24"/>
          <w:szCs w:val="24"/>
          <w:lang w:val="en-GB"/>
        </w:rPr>
        <w:t xml:space="preserve"> </w:t>
      </w:r>
      <w:r w:rsidR="0056274C" w:rsidRPr="0056274C">
        <w:rPr>
          <w:rFonts w:ascii="Times New Roman" w:hAnsi="Times New Roman" w:cs="Times New Roman"/>
          <w:sz w:val="24"/>
          <w:szCs w:val="24"/>
          <w:lang w:val="en-GB"/>
        </w:rPr>
        <w:t>postulate</w:t>
      </w:r>
      <w:proofErr w:type="gramEnd"/>
      <w:r w:rsidR="0086538D" w:rsidRPr="0056274C">
        <w:rPr>
          <w:rFonts w:ascii="Times New Roman" w:hAnsi="Times New Roman" w:cs="Times New Roman"/>
          <w:sz w:val="24"/>
          <w:szCs w:val="24"/>
          <w:lang w:val="en-GB"/>
        </w:rPr>
        <w:t xml:space="preserve"> </w:t>
      </w:r>
      <w:r w:rsidR="005536A7" w:rsidRPr="0056274C">
        <w:rPr>
          <w:rFonts w:ascii="Times New Roman" w:hAnsi="Times New Roman" w:cs="Times New Roman"/>
          <w:sz w:val="24"/>
          <w:szCs w:val="24"/>
          <w:lang w:val="en-GB"/>
        </w:rPr>
        <w:t xml:space="preserve">is </w:t>
      </w:r>
      <w:r w:rsidR="008B59E7">
        <w:rPr>
          <w:rFonts w:ascii="Times New Roman" w:hAnsi="Times New Roman" w:cs="Times New Roman"/>
          <w:sz w:val="24"/>
          <w:szCs w:val="24"/>
          <w:lang w:val="en-GB"/>
        </w:rPr>
        <w:t xml:space="preserve">considered valid with independence </w:t>
      </w:r>
      <w:r w:rsidR="002C7E91">
        <w:rPr>
          <w:rFonts w:ascii="Times New Roman" w:hAnsi="Times New Roman" w:cs="Times New Roman"/>
          <w:sz w:val="24"/>
          <w:szCs w:val="24"/>
          <w:lang w:val="en-GB"/>
        </w:rPr>
        <w:t xml:space="preserve">of the </w:t>
      </w:r>
      <w:r w:rsidR="00896CC9">
        <w:rPr>
          <w:rFonts w:ascii="Times New Roman" w:hAnsi="Times New Roman" w:cs="Times New Roman"/>
          <w:sz w:val="24"/>
          <w:szCs w:val="24"/>
          <w:lang w:val="en-GB"/>
        </w:rPr>
        <w:t>loading rate</w:t>
      </w:r>
      <w:r w:rsidR="008B59E7">
        <w:rPr>
          <w:rFonts w:ascii="Times New Roman" w:hAnsi="Times New Roman" w:cs="Times New Roman"/>
          <w:sz w:val="24"/>
          <w:szCs w:val="24"/>
          <w:lang w:val="en-GB"/>
        </w:rPr>
        <w:t xml:space="preserve">. </w:t>
      </w:r>
    </w:p>
    <w:p w:rsidR="006326F9" w:rsidRDefault="005B2FA4" w:rsidP="00D01C90">
      <w:pPr>
        <w:rPr>
          <w:rFonts w:ascii="Times New Roman" w:hAnsi="Times New Roman" w:cs="Times New Roman"/>
          <w:sz w:val="24"/>
          <w:szCs w:val="24"/>
          <w:lang w:val="en-GB"/>
        </w:rPr>
      </w:pPr>
      <w:r>
        <w:rPr>
          <w:rFonts w:ascii="Times New Roman" w:hAnsi="Times New Roman" w:cs="Times New Roman"/>
          <w:sz w:val="24"/>
          <w:szCs w:val="24"/>
          <w:lang w:val="en-GB"/>
        </w:rPr>
        <w:t xml:space="preserve">Here we </w:t>
      </w:r>
      <w:r w:rsidR="003059DA">
        <w:rPr>
          <w:rFonts w:ascii="Times New Roman" w:hAnsi="Times New Roman" w:cs="Times New Roman"/>
          <w:sz w:val="24"/>
          <w:szCs w:val="24"/>
          <w:lang w:val="en-GB"/>
        </w:rPr>
        <w:t xml:space="preserve">demonstrate that the fundamental postulate </w:t>
      </w:r>
      <w:r w:rsidR="008B59E7">
        <w:rPr>
          <w:rFonts w:ascii="Times New Roman" w:hAnsi="Times New Roman" w:cs="Times New Roman"/>
          <w:sz w:val="24"/>
          <w:szCs w:val="24"/>
          <w:lang w:val="en-GB"/>
        </w:rPr>
        <w:t xml:space="preserve">of </w:t>
      </w:r>
      <w:r w:rsidR="001A162C" w:rsidRPr="00753D07">
        <w:rPr>
          <w:rFonts w:ascii="Times New Roman" w:hAnsi="Times New Roman" w:cs="Times New Roman"/>
          <w:sz w:val="24"/>
          <w:szCs w:val="24"/>
          <w:lang w:val="en-GB"/>
        </w:rPr>
        <w:t>AFM-based</w:t>
      </w:r>
      <w:r w:rsidR="001A162C">
        <w:rPr>
          <w:rFonts w:ascii="Times New Roman" w:hAnsi="Times New Roman" w:cs="Times New Roman"/>
          <w:sz w:val="24"/>
          <w:szCs w:val="24"/>
          <w:lang w:val="en-GB"/>
        </w:rPr>
        <w:t xml:space="preserve"> </w:t>
      </w:r>
      <w:r w:rsidR="008B59E7">
        <w:rPr>
          <w:rFonts w:ascii="Times New Roman" w:hAnsi="Times New Roman" w:cs="Times New Roman"/>
          <w:sz w:val="24"/>
          <w:szCs w:val="24"/>
          <w:lang w:val="en-GB"/>
        </w:rPr>
        <w:t xml:space="preserve">SMFS </w:t>
      </w:r>
      <w:r w:rsidR="00800844">
        <w:rPr>
          <w:rFonts w:ascii="Times New Roman" w:hAnsi="Times New Roman" w:cs="Times New Roman"/>
          <w:sz w:val="24"/>
          <w:szCs w:val="24"/>
          <w:lang w:val="en-GB"/>
        </w:rPr>
        <w:t>does not necessarily apply</w:t>
      </w:r>
      <w:r w:rsidR="003059DA">
        <w:rPr>
          <w:rFonts w:ascii="Times New Roman" w:hAnsi="Times New Roman" w:cs="Times New Roman"/>
          <w:sz w:val="24"/>
          <w:szCs w:val="24"/>
          <w:lang w:val="en-GB"/>
        </w:rPr>
        <w:t xml:space="preserve"> </w:t>
      </w:r>
      <w:r w:rsidR="00800844">
        <w:rPr>
          <w:rFonts w:ascii="Times New Roman" w:hAnsi="Times New Roman" w:cs="Times New Roman"/>
          <w:sz w:val="24"/>
          <w:szCs w:val="24"/>
          <w:lang w:val="en-GB"/>
        </w:rPr>
        <w:t xml:space="preserve">for </w:t>
      </w:r>
      <w:r w:rsidR="003059DA">
        <w:rPr>
          <w:rFonts w:ascii="Times New Roman" w:hAnsi="Times New Roman" w:cs="Times New Roman"/>
          <w:sz w:val="24"/>
          <w:szCs w:val="24"/>
          <w:lang w:val="en-GB"/>
        </w:rPr>
        <w:t xml:space="preserve">experiments performed at </w:t>
      </w:r>
      <w:r w:rsidRPr="0056274C">
        <w:rPr>
          <w:rFonts w:ascii="Times New Roman" w:hAnsi="Times New Roman" w:cs="Times New Roman"/>
          <w:sz w:val="24"/>
          <w:szCs w:val="24"/>
          <w:lang w:val="en-GB"/>
        </w:rPr>
        <w:t xml:space="preserve">high-speed </w:t>
      </w:r>
      <w:r>
        <w:rPr>
          <w:rFonts w:ascii="Times New Roman" w:hAnsi="Times New Roman" w:cs="Times New Roman"/>
          <w:sz w:val="24"/>
          <w:szCs w:val="24"/>
          <w:lang w:val="en-GB"/>
        </w:rPr>
        <w:t>loading rate</w:t>
      </w:r>
      <w:r w:rsidR="003059DA">
        <w:rPr>
          <w:rFonts w:ascii="Times New Roman" w:hAnsi="Times New Roman" w:cs="Times New Roman"/>
          <w:sz w:val="24"/>
          <w:szCs w:val="24"/>
          <w:lang w:val="en-GB"/>
        </w:rPr>
        <w:t xml:space="preserve">s. </w:t>
      </w:r>
      <w:r w:rsidR="008B59E7">
        <w:rPr>
          <w:rFonts w:ascii="Times New Roman" w:hAnsi="Times New Roman" w:cs="Times New Roman"/>
          <w:sz w:val="24"/>
          <w:szCs w:val="24"/>
          <w:lang w:val="en-GB"/>
        </w:rPr>
        <w:t>Experiments performed o</w:t>
      </w:r>
      <w:r w:rsidR="003059DA">
        <w:rPr>
          <w:rFonts w:ascii="Times New Roman" w:hAnsi="Times New Roman" w:cs="Times New Roman"/>
          <w:sz w:val="24"/>
          <w:szCs w:val="24"/>
          <w:lang w:val="en-GB"/>
        </w:rPr>
        <w:t>n</w:t>
      </w:r>
      <w:r w:rsidR="00C63D3B">
        <w:rPr>
          <w:rFonts w:ascii="Times New Roman" w:hAnsi="Times New Roman" w:cs="Times New Roman"/>
          <w:sz w:val="24"/>
          <w:szCs w:val="24"/>
          <w:lang w:val="en-GB"/>
        </w:rPr>
        <w:t xml:space="preserve"> </w:t>
      </w:r>
      <w:r w:rsidR="003059DA">
        <w:rPr>
          <w:rFonts w:ascii="Times New Roman" w:hAnsi="Times New Roman" w:cs="Times New Roman"/>
          <w:sz w:val="24"/>
          <w:szCs w:val="24"/>
          <w:lang w:val="en-GB"/>
        </w:rPr>
        <w:t>a</w:t>
      </w:r>
      <w:r w:rsidR="00C63D3B">
        <w:rPr>
          <w:rFonts w:ascii="Times New Roman" w:hAnsi="Times New Roman" w:cs="Times New Roman"/>
          <w:sz w:val="24"/>
          <w:szCs w:val="24"/>
          <w:lang w:val="en-GB"/>
        </w:rPr>
        <w:t xml:space="preserve"> b</w:t>
      </w:r>
      <w:r w:rsidR="006C6400" w:rsidRPr="0056274C">
        <w:rPr>
          <w:rFonts w:ascii="Times New Roman" w:hAnsi="Times New Roman" w:cs="Times New Roman"/>
          <w:sz w:val="24"/>
          <w:szCs w:val="24"/>
          <w:lang w:val="en-GB"/>
        </w:rPr>
        <w:t>iotin</w:t>
      </w:r>
      <w:r w:rsidR="0002236B">
        <w:rPr>
          <w:rFonts w:ascii="Times New Roman" w:hAnsi="Times New Roman" w:cs="Times New Roman"/>
          <w:sz w:val="24"/>
          <w:szCs w:val="24"/>
          <w:lang w:val="en-GB"/>
        </w:rPr>
        <w:t>-</w:t>
      </w:r>
      <w:proofErr w:type="spellStart"/>
      <w:r w:rsidR="0002236B">
        <w:rPr>
          <w:rFonts w:ascii="Times New Roman" w:hAnsi="Times New Roman" w:cs="Times New Roman"/>
          <w:sz w:val="24"/>
          <w:szCs w:val="24"/>
          <w:lang w:val="en-GB"/>
        </w:rPr>
        <w:t>avidin</w:t>
      </w:r>
      <w:proofErr w:type="spellEnd"/>
      <w:r w:rsidR="006C6400" w:rsidRPr="0056274C">
        <w:rPr>
          <w:rFonts w:ascii="Times New Roman" w:hAnsi="Times New Roman" w:cs="Times New Roman"/>
          <w:sz w:val="24"/>
          <w:szCs w:val="24"/>
          <w:lang w:val="en-GB"/>
        </w:rPr>
        <w:t xml:space="preserve"> </w:t>
      </w:r>
      <w:r w:rsidR="00C63D3B">
        <w:rPr>
          <w:rFonts w:ascii="Times New Roman" w:hAnsi="Times New Roman" w:cs="Times New Roman"/>
          <w:sz w:val="24"/>
          <w:szCs w:val="24"/>
          <w:lang w:val="en-GB"/>
        </w:rPr>
        <w:t>system</w:t>
      </w:r>
      <w:r w:rsidR="00C66C29" w:rsidRPr="0056274C">
        <w:rPr>
          <w:rFonts w:ascii="Times New Roman" w:hAnsi="Times New Roman" w:cs="Times New Roman"/>
          <w:sz w:val="24"/>
          <w:szCs w:val="24"/>
          <w:lang w:val="en-GB"/>
        </w:rPr>
        <w:t xml:space="preserve"> </w:t>
      </w:r>
      <w:r w:rsidR="003059DA">
        <w:rPr>
          <w:rFonts w:ascii="Times New Roman" w:hAnsi="Times New Roman" w:cs="Times New Roman"/>
          <w:sz w:val="24"/>
          <w:szCs w:val="24"/>
          <w:lang w:val="en-GB"/>
        </w:rPr>
        <w:t>show that the measured force decreases with the loading rate for rates above a certain threshold value</w:t>
      </w:r>
      <w:r w:rsidR="00C63D3B">
        <w:rPr>
          <w:rFonts w:ascii="Times New Roman" w:hAnsi="Times New Roman" w:cs="Times New Roman"/>
          <w:sz w:val="24"/>
          <w:szCs w:val="24"/>
          <w:lang w:val="en-GB"/>
        </w:rPr>
        <w:t xml:space="preserve">. </w:t>
      </w:r>
      <w:r w:rsidR="001A5B46" w:rsidRPr="0056274C">
        <w:rPr>
          <w:rFonts w:ascii="Times New Roman" w:hAnsi="Times New Roman" w:cs="Times New Roman"/>
          <w:sz w:val="24"/>
          <w:szCs w:val="24"/>
          <w:lang w:val="en-GB"/>
        </w:rPr>
        <w:t>Th</w:t>
      </w:r>
      <w:r w:rsidR="003059DA">
        <w:rPr>
          <w:rFonts w:ascii="Times New Roman" w:hAnsi="Times New Roman" w:cs="Times New Roman"/>
          <w:sz w:val="24"/>
          <w:szCs w:val="24"/>
          <w:lang w:val="en-GB"/>
        </w:rPr>
        <w:t xml:space="preserve">e threshold is defined by </w:t>
      </w:r>
      <w:r w:rsidR="00D56C6D">
        <w:rPr>
          <w:rFonts w:ascii="Times New Roman" w:hAnsi="Times New Roman" w:cs="Times New Roman"/>
          <w:sz w:val="24"/>
          <w:szCs w:val="24"/>
          <w:lang w:val="en-GB"/>
        </w:rPr>
        <w:t xml:space="preserve">the </w:t>
      </w:r>
      <w:r w:rsidR="003059DA">
        <w:rPr>
          <w:rFonts w:ascii="Times New Roman" w:hAnsi="Times New Roman" w:cs="Times New Roman"/>
          <w:sz w:val="24"/>
          <w:szCs w:val="24"/>
          <w:lang w:val="en-GB"/>
        </w:rPr>
        <w:t xml:space="preserve">ratio between the resonant frequency of the probe and the </w:t>
      </w:r>
      <w:r w:rsidR="00740DC5">
        <w:rPr>
          <w:rFonts w:ascii="Times New Roman" w:hAnsi="Times New Roman" w:cs="Times New Roman"/>
          <w:sz w:val="24"/>
          <w:szCs w:val="24"/>
          <w:lang w:val="en-GB"/>
        </w:rPr>
        <w:t>pulling speed</w:t>
      </w:r>
      <w:r w:rsidR="006313B3">
        <w:rPr>
          <w:rFonts w:ascii="Times New Roman" w:hAnsi="Times New Roman" w:cs="Times New Roman"/>
          <w:sz w:val="24"/>
          <w:szCs w:val="24"/>
          <w:lang w:val="en-GB"/>
        </w:rPr>
        <w:t>. For</w:t>
      </w:r>
      <w:r w:rsidR="006326F9">
        <w:rPr>
          <w:rFonts w:ascii="Times New Roman" w:hAnsi="Times New Roman" w:cs="Times New Roman"/>
          <w:sz w:val="24"/>
          <w:szCs w:val="24"/>
          <w:lang w:val="en-GB"/>
        </w:rPr>
        <w:t xml:space="preserve"> </w:t>
      </w:r>
      <w:r w:rsidR="00603612">
        <w:rPr>
          <w:rFonts w:ascii="Times New Roman" w:hAnsi="Times New Roman" w:cs="Times New Roman"/>
          <w:sz w:val="24"/>
          <w:szCs w:val="24"/>
          <w:lang w:val="en-GB"/>
        </w:rPr>
        <w:t>l</w:t>
      </w:r>
      <w:r w:rsidR="00603612" w:rsidRPr="00603612">
        <w:rPr>
          <w:rFonts w:ascii="Times New Roman" w:hAnsi="Times New Roman" w:cs="Times New Roman"/>
          <w:sz w:val="24"/>
          <w:szCs w:val="24"/>
          <w:lang w:val="en-GB"/>
        </w:rPr>
        <w:t xml:space="preserve">ow </w:t>
      </w:r>
      <w:r w:rsidR="006326F9">
        <w:rPr>
          <w:rFonts w:ascii="Times New Roman" w:hAnsi="Times New Roman" w:cs="Times New Roman"/>
          <w:sz w:val="24"/>
          <w:szCs w:val="24"/>
          <w:lang w:val="en-GB"/>
        </w:rPr>
        <w:t>and</w:t>
      </w:r>
      <w:r w:rsidR="00603612" w:rsidRPr="00603612">
        <w:rPr>
          <w:rFonts w:ascii="Times New Roman" w:hAnsi="Times New Roman" w:cs="Times New Roman"/>
          <w:sz w:val="24"/>
          <w:szCs w:val="24"/>
          <w:lang w:val="en-GB"/>
        </w:rPr>
        <w:t xml:space="preserve"> moderate loading rates</w:t>
      </w:r>
      <w:r w:rsidR="006326F9">
        <w:rPr>
          <w:rFonts w:ascii="Times New Roman" w:hAnsi="Times New Roman" w:cs="Times New Roman"/>
          <w:sz w:val="24"/>
          <w:szCs w:val="24"/>
          <w:lang w:val="en-GB"/>
        </w:rPr>
        <w:t>,</w:t>
      </w:r>
      <w:r w:rsidR="00603612">
        <w:rPr>
          <w:rFonts w:ascii="Times New Roman" w:hAnsi="Times New Roman" w:cs="Times New Roman"/>
          <w:sz w:val="24"/>
          <w:szCs w:val="24"/>
          <w:lang w:val="en-GB"/>
        </w:rPr>
        <w:t xml:space="preserve"> </w:t>
      </w:r>
      <w:r w:rsidR="00603612" w:rsidRPr="00603612">
        <w:rPr>
          <w:rFonts w:ascii="Times New Roman" w:hAnsi="Times New Roman" w:cs="Times New Roman"/>
          <w:sz w:val="24"/>
          <w:szCs w:val="24"/>
          <w:lang w:val="en-GB"/>
        </w:rPr>
        <w:t xml:space="preserve">the </w:t>
      </w:r>
      <w:r w:rsidR="00F04F48">
        <w:rPr>
          <w:rFonts w:ascii="Times New Roman" w:hAnsi="Times New Roman" w:cs="Times New Roman"/>
          <w:sz w:val="24"/>
          <w:szCs w:val="24"/>
          <w:lang w:val="en-GB"/>
        </w:rPr>
        <w:t>measured</w:t>
      </w:r>
      <w:r w:rsidR="00603612" w:rsidRPr="00603612">
        <w:rPr>
          <w:rFonts w:ascii="Times New Roman" w:hAnsi="Times New Roman" w:cs="Times New Roman"/>
          <w:sz w:val="24"/>
          <w:szCs w:val="24"/>
          <w:lang w:val="en-GB"/>
        </w:rPr>
        <w:t xml:space="preserve"> force </w:t>
      </w:r>
      <w:r w:rsidR="008B59E7">
        <w:rPr>
          <w:rFonts w:ascii="Times New Roman" w:hAnsi="Times New Roman" w:cs="Times New Roman"/>
          <w:sz w:val="24"/>
          <w:szCs w:val="24"/>
          <w:lang w:val="en-GB"/>
        </w:rPr>
        <w:t xml:space="preserve">follows </w:t>
      </w:r>
      <w:r w:rsidR="00603612" w:rsidRPr="00603612">
        <w:rPr>
          <w:rFonts w:ascii="Times New Roman" w:hAnsi="Times New Roman" w:cs="Times New Roman"/>
          <w:sz w:val="24"/>
          <w:szCs w:val="24"/>
          <w:lang w:val="en-GB"/>
        </w:rPr>
        <w:t>the Bell-Evans theory</w:t>
      </w:r>
      <w:r>
        <w:rPr>
          <w:rFonts w:ascii="Times New Roman" w:hAnsi="Times New Roman" w:cs="Times New Roman"/>
          <w:sz w:val="24"/>
          <w:szCs w:val="24"/>
          <w:lang w:val="en-GB"/>
        </w:rPr>
        <w:t xml:space="preserve">. </w:t>
      </w:r>
      <w:r w:rsidR="00603612">
        <w:rPr>
          <w:rFonts w:ascii="Times New Roman" w:hAnsi="Times New Roman" w:cs="Times New Roman"/>
          <w:sz w:val="24"/>
          <w:szCs w:val="24"/>
          <w:lang w:val="en-GB"/>
        </w:rPr>
        <w:t xml:space="preserve"> </w:t>
      </w:r>
      <w:r w:rsidR="006326F9">
        <w:rPr>
          <w:rFonts w:ascii="Times New Roman" w:hAnsi="Times New Roman" w:cs="Times New Roman"/>
          <w:sz w:val="24"/>
          <w:szCs w:val="24"/>
          <w:lang w:val="en-GB"/>
        </w:rPr>
        <w:t>At h</w:t>
      </w:r>
      <w:r w:rsidR="00603612">
        <w:rPr>
          <w:rFonts w:ascii="Times New Roman" w:hAnsi="Times New Roman" w:cs="Times New Roman"/>
          <w:sz w:val="24"/>
          <w:szCs w:val="24"/>
          <w:lang w:val="en-GB"/>
        </w:rPr>
        <w:t>igher loading rates</w:t>
      </w:r>
      <w:r w:rsidR="006326F9">
        <w:rPr>
          <w:rFonts w:ascii="Times New Roman" w:hAnsi="Times New Roman" w:cs="Times New Roman"/>
          <w:sz w:val="24"/>
          <w:szCs w:val="24"/>
          <w:lang w:val="en-GB"/>
        </w:rPr>
        <w:t>,</w:t>
      </w:r>
      <w:r w:rsidR="00603612">
        <w:rPr>
          <w:rFonts w:ascii="Times New Roman" w:hAnsi="Times New Roman" w:cs="Times New Roman"/>
          <w:sz w:val="24"/>
          <w:szCs w:val="24"/>
          <w:lang w:val="en-GB"/>
        </w:rPr>
        <w:t xml:space="preserve"> </w:t>
      </w:r>
      <w:r w:rsidR="00603612" w:rsidRPr="0056274C">
        <w:rPr>
          <w:rFonts w:ascii="Times New Roman" w:hAnsi="Times New Roman" w:cs="Times New Roman"/>
          <w:sz w:val="24"/>
          <w:szCs w:val="24"/>
          <w:lang w:val="en-GB"/>
        </w:rPr>
        <w:t>the measured force decrease</w:t>
      </w:r>
      <w:r w:rsidR="003059DA">
        <w:rPr>
          <w:rFonts w:ascii="Times New Roman" w:hAnsi="Times New Roman" w:cs="Times New Roman"/>
          <w:sz w:val="24"/>
          <w:szCs w:val="24"/>
          <w:lang w:val="en-GB"/>
        </w:rPr>
        <w:t>s</w:t>
      </w:r>
      <w:r w:rsidR="00603612" w:rsidRPr="0056274C">
        <w:rPr>
          <w:rFonts w:ascii="Times New Roman" w:hAnsi="Times New Roman" w:cs="Times New Roman"/>
          <w:sz w:val="24"/>
          <w:szCs w:val="24"/>
          <w:lang w:val="en-GB"/>
        </w:rPr>
        <w:t xml:space="preserve"> with the loading rate</w:t>
      </w:r>
      <w:r>
        <w:rPr>
          <w:rFonts w:ascii="Times New Roman" w:hAnsi="Times New Roman" w:cs="Times New Roman"/>
          <w:sz w:val="24"/>
          <w:szCs w:val="24"/>
          <w:lang w:val="en-GB"/>
        </w:rPr>
        <w:t xml:space="preserve">. This trend would </w:t>
      </w:r>
      <w:r>
        <w:rPr>
          <w:rFonts w:ascii="Times New Roman" w:hAnsi="Times New Roman" w:cs="Times New Roman"/>
          <w:sz w:val="24"/>
          <w:szCs w:val="24"/>
          <w:lang w:val="en-GB"/>
        </w:rPr>
        <w:lastRenderedPageBreak/>
        <w:t xml:space="preserve">prevent </w:t>
      </w:r>
      <w:r w:rsidR="00603612" w:rsidRPr="00603612">
        <w:rPr>
          <w:rFonts w:ascii="Times New Roman" w:hAnsi="Times New Roman" w:cs="Times New Roman"/>
          <w:sz w:val="24"/>
          <w:szCs w:val="24"/>
          <w:lang w:val="en-GB"/>
        </w:rPr>
        <w:t>the direct use of the experimental data to deduce the kinetics parameters and the energy landscapes of the intermolecular bond</w:t>
      </w:r>
      <w:r w:rsidR="00603612">
        <w:rPr>
          <w:rFonts w:ascii="Times New Roman" w:hAnsi="Times New Roman" w:cs="Times New Roman"/>
          <w:sz w:val="24"/>
          <w:szCs w:val="24"/>
          <w:lang w:val="en-GB"/>
        </w:rPr>
        <w:t xml:space="preserve">.  </w:t>
      </w:r>
    </w:p>
    <w:p w:rsidR="005304DF" w:rsidRPr="005E39CE" w:rsidRDefault="00C63D3B" w:rsidP="00D01C90">
      <w:pPr>
        <w:rPr>
          <w:rFonts w:ascii="Times New Roman" w:hAnsi="Times New Roman" w:cs="Times New Roman"/>
          <w:sz w:val="24"/>
          <w:szCs w:val="24"/>
          <w:lang w:val="en-GB"/>
        </w:rPr>
      </w:pPr>
      <w:r>
        <w:rPr>
          <w:rFonts w:ascii="Times New Roman" w:hAnsi="Times New Roman" w:cs="Times New Roman"/>
          <w:sz w:val="24"/>
          <w:szCs w:val="24"/>
          <w:lang w:val="en-GB"/>
        </w:rPr>
        <w:t>Biotin-</w:t>
      </w:r>
      <w:proofErr w:type="spellStart"/>
      <w:r>
        <w:rPr>
          <w:rFonts w:ascii="Times New Roman" w:hAnsi="Times New Roman" w:cs="Times New Roman"/>
          <w:sz w:val="24"/>
          <w:szCs w:val="24"/>
          <w:lang w:val="en-GB"/>
        </w:rPr>
        <w:t>avidin</w:t>
      </w:r>
      <w:proofErr w:type="spellEnd"/>
      <w:r w:rsidRPr="0056274C">
        <w:rPr>
          <w:rFonts w:ascii="Times New Roman" w:hAnsi="Times New Roman" w:cs="Times New Roman"/>
          <w:sz w:val="24"/>
          <w:szCs w:val="24"/>
          <w:lang w:val="en-GB"/>
        </w:rPr>
        <w:t xml:space="preserve"> is the prototype ligand</w:t>
      </w:r>
      <w:r>
        <w:rPr>
          <w:rFonts w:ascii="Times New Roman" w:hAnsi="Times New Roman" w:cs="Times New Roman"/>
          <w:sz w:val="24"/>
          <w:szCs w:val="24"/>
          <w:lang w:val="en-GB"/>
        </w:rPr>
        <w:t>-receptor system</w:t>
      </w:r>
      <w:r w:rsidR="009D4BCC">
        <w:rPr>
          <w:rFonts w:ascii="Times New Roman" w:hAnsi="Times New Roman" w:cs="Times New Roman"/>
          <w:sz w:val="24"/>
          <w:szCs w:val="24"/>
          <w:lang w:val="en-GB"/>
        </w:rPr>
        <w:t xml:space="preserve"> in SMFS.</w:t>
      </w:r>
      <w:r w:rsidR="00CC3BF7" w:rsidRPr="009D4BCC">
        <w:rPr>
          <w:rFonts w:ascii="Times New Roman" w:hAnsi="Times New Roman" w:cs="Times New Roman"/>
          <w:sz w:val="24"/>
          <w:szCs w:val="24"/>
          <w:vertAlign w:val="superscript"/>
          <w:lang w:val="en-GB"/>
        </w:rPr>
        <w:t>1</w:t>
      </w:r>
      <w:proofErr w:type="gramStart"/>
      <w:r w:rsidR="00CC3BF7" w:rsidRPr="009D4BCC">
        <w:rPr>
          <w:rFonts w:ascii="Times New Roman" w:hAnsi="Times New Roman" w:cs="Times New Roman"/>
          <w:sz w:val="24"/>
          <w:szCs w:val="24"/>
          <w:vertAlign w:val="superscript"/>
          <w:lang w:val="en-GB"/>
        </w:rPr>
        <w:t>,17,19,20,2</w:t>
      </w:r>
      <w:r w:rsidR="00B6072B" w:rsidRPr="009D4BCC">
        <w:rPr>
          <w:rFonts w:ascii="Times New Roman" w:hAnsi="Times New Roman" w:cs="Times New Roman"/>
          <w:sz w:val="24"/>
          <w:szCs w:val="24"/>
          <w:vertAlign w:val="superscript"/>
          <w:lang w:val="en-GB"/>
        </w:rPr>
        <w:t>3</w:t>
      </w:r>
      <w:r w:rsidR="00CC3BF7" w:rsidRPr="009D4BCC">
        <w:rPr>
          <w:rFonts w:ascii="Times New Roman" w:hAnsi="Times New Roman" w:cs="Times New Roman"/>
          <w:sz w:val="24"/>
          <w:szCs w:val="24"/>
          <w:vertAlign w:val="superscript"/>
          <w:lang w:val="en-GB"/>
        </w:rPr>
        <w:t>,2</w:t>
      </w:r>
      <w:r w:rsidR="00B6072B" w:rsidRPr="009D4BCC">
        <w:rPr>
          <w:rFonts w:ascii="Times New Roman" w:hAnsi="Times New Roman" w:cs="Times New Roman"/>
          <w:sz w:val="24"/>
          <w:szCs w:val="24"/>
          <w:vertAlign w:val="superscript"/>
          <w:lang w:val="en-GB"/>
        </w:rPr>
        <w:t>4</w:t>
      </w:r>
      <w:r w:rsidR="00CC3BF7" w:rsidRPr="009D4BCC">
        <w:rPr>
          <w:rFonts w:ascii="Times New Roman" w:hAnsi="Times New Roman" w:cs="Times New Roman"/>
          <w:sz w:val="24"/>
          <w:szCs w:val="24"/>
          <w:vertAlign w:val="superscript"/>
          <w:lang w:val="en-GB"/>
        </w:rPr>
        <w:t>,</w:t>
      </w:r>
      <w:r w:rsidR="005E764A" w:rsidRPr="009D4BCC">
        <w:rPr>
          <w:rFonts w:ascii="Times New Roman" w:hAnsi="Times New Roman" w:cs="Times New Roman"/>
          <w:sz w:val="24"/>
          <w:szCs w:val="24"/>
          <w:vertAlign w:val="superscript"/>
          <w:lang w:val="en-GB"/>
        </w:rPr>
        <w:t>30,</w:t>
      </w:r>
      <w:r w:rsidR="00B6072B" w:rsidRPr="009D4BCC">
        <w:rPr>
          <w:rFonts w:ascii="Times New Roman" w:hAnsi="Times New Roman" w:cs="Times New Roman"/>
          <w:sz w:val="24"/>
          <w:szCs w:val="24"/>
          <w:vertAlign w:val="superscript"/>
          <w:lang w:val="en-GB"/>
        </w:rPr>
        <w:t>3</w:t>
      </w:r>
      <w:r w:rsidR="005E764A" w:rsidRPr="009D4BCC">
        <w:rPr>
          <w:rFonts w:ascii="Times New Roman" w:hAnsi="Times New Roman" w:cs="Times New Roman"/>
          <w:sz w:val="24"/>
          <w:szCs w:val="24"/>
          <w:vertAlign w:val="superscript"/>
          <w:lang w:val="en-GB"/>
        </w:rPr>
        <w:t>1</w:t>
      </w:r>
      <w:proofErr w:type="gramEnd"/>
      <w:r w:rsidR="009D4BCC">
        <w:rPr>
          <w:rFonts w:ascii="Times New Roman" w:hAnsi="Times New Roman" w:cs="Times New Roman"/>
          <w:sz w:val="24"/>
          <w:szCs w:val="24"/>
          <w:vertAlign w:val="superscript"/>
          <w:lang w:val="en-GB"/>
        </w:rPr>
        <w:t xml:space="preserve"> </w:t>
      </w:r>
      <w:r w:rsidR="009B0A20">
        <w:rPr>
          <w:rFonts w:ascii="Times New Roman" w:hAnsi="Times New Roman" w:cs="Times New Roman"/>
          <w:sz w:val="24"/>
          <w:szCs w:val="24"/>
          <w:lang w:val="en-GB"/>
        </w:rPr>
        <w:t>Fig.</w:t>
      </w:r>
      <w:r w:rsidR="003B0999" w:rsidRPr="005E39CE">
        <w:rPr>
          <w:rFonts w:ascii="Times New Roman" w:hAnsi="Times New Roman" w:cs="Times New Roman"/>
          <w:sz w:val="24"/>
          <w:szCs w:val="24"/>
          <w:lang w:val="en-GB"/>
        </w:rPr>
        <w:t xml:space="preserve"> 1</w:t>
      </w:r>
      <w:r w:rsidR="009D4BCC">
        <w:rPr>
          <w:rFonts w:ascii="Times New Roman" w:hAnsi="Times New Roman" w:cs="Times New Roman"/>
          <w:sz w:val="24"/>
          <w:szCs w:val="24"/>
          <w:lang w:val="en-GB"/>
        </w:rPr>
        <w:t>a</w:t>
      </w:r>
      <w:r w:rsidR="003B0999" w:rsidRPr="005E39CE">
        <w:rPr>
          <w:rFonts w:ascii="Times New Roman" w:hAnsi="Times New Roman" w:cs="Times New Roman"/>
          <w:sz w:val="24"/>
          <w:szCs w:val="24"/>
          <w:lang w:val="en-GB"/>
        </w:rPr>
        <w:t xml:space="preserve"> shows a scheme of </w:t>
      </w:r>
      <w:r w:rsidR="004D78A8">
        <w:rPr>
          <w:rFonts w:ascii="Times New Roman" w:hAnsi="Times New Roman" w:cs="Times New Roman"/>
          <w:sz w:val="24"/>
          <w:szCs w:val="24"/>
          <w:lang w:val="en-GB"/>
        </w:rPr>
        <w:t xml:space="preserve">an experiment </w:t>
      </w:r>
      <w:r w:rsidR="003B0999" w:rsidRPr="005E39CE">
        <w:rPr>
          <w:rFonts w:ascii="Times New Roman" w:hAnsi="Times New Roman" w:cs="Times New Roman"/>
          <w:sz w:val="24"/>
          <w:szCs w:val="24"/>
          <w:lang w:val="en-GB"/>
        </w:rPr>
        <w:t xml:space="preserve">to measure the </w:t>
      </w:r>
      <w:r w:rsidR="006326F9">
        <w:rPr>
          <w:rFonts w:ascii="Times New Roman" w:hAnsi="Times New Roman" w:cs="Times New Roman"/>
          <w:sz w:val="24"/>
          <w:szCs w:val="24"/>
          <w:lang w:val="en-GB"/>
        </w:rPr>
        <w:t>rupture</w:t>
      </w:r>
      <w:r w:rsidR="003B0999" w:rsidRPr="005E39CE">
        <w:rPr>
          <w:rFonts w:ascii="Times New Roman" w:hAnsi="Times New Roman" w:cs="Times New Roman"/>
          <w:sz w:val="24"/>
          <w:szCs w:val="24"/>
          <w:lang w:val="en-GB"/>
        </w:rPr>
        <w:t xml:space="preserve"> forces and </w:t>
      </w:r>
      <w:r w:rsidR="005E39CE" w:rsidRPr="005E39CE">
        <w:rPr>
          <w:rFonts w:ascii="Times New Roman" w:hAnsi="Times New Roman" w:cs="Times New Roman"/>
          <w:sz w:val="24"/>
          <w:szCs w:val="24"/>
          <w:lang w:val="en-GB"/>
        </w:rPr>
        <w:t>bond parameters</w:t>
      </w:r>
      <w:r w:rsidR="003B0999" w:rsidRPr="005E39CE">
        <w:rPr>
          <w:rFonts w:ascii="Times New Roman" w:hAnsi="Times New Roman" w:cs="Times New Roman"/>
          <w:sz w:val="24"/>
          <w:szCs w:val="24"/>
          <w:lang w:val="en-GB"/>
        </w:rPr>
        <w:t xml:space="preserve"> </w:t>
      </w:r>
      <w:r w:rsidR="008912E6">
        <w:rPr>
          <w:rFonts w:ascii="Times New Roman" w:hAnsi="Times New Roman" w:cs="Times New Roman"/>
          <w:sz w:val="24"/>
          <w:szCs w:val="24"/>
          <w:lang w:val="en-GB"/>
        </w:rPr>
        <w:t>of the</w:t>
      </w:r>
      <w:r w:rsidR="003B0999" w:rsidRPr="005E39CE">
        <w:rPr>
          <w:rFonts w:ascii="Times New Roman" w:hAnsi="Times New Roman" w:cs="Times New Roman"/>
          <w:sz w:val="24"/>
          <w:szCs w:val="24"/>
          <w:lang w:val="en-GB"/>
        </w:rPr>
        <w:t xml:space="preserve"> biotin</w:t>
      </w:r>
      <w:r w:rsidR="001D58A1">
        <w:rPr>
          <w:rFonts w:ascii="Times New Roman" w:hAnsi="Times New Roman" w:cs="Times New Roman"/>
          <w:sz w:val="24"/>
          <w:szCs w:val="24"/>
          <w:lang w:val="en-GB"/>
        </w:rPr>
        <w:t>-</w:t>
      </w:r>
      <w:proofErr w:type="spellStart"/>
      <w:r w:rsidR="001D58A1">
        <w:rPr>
          <w:rFonts w:ascii="Times New Roman" w:hAnsi="Times New Roman" w:cs="Times New Roman"/>
          <w:sz w:val="24"/>
          <w:szCs w:val="24"/>
          <w:lang w:val="en-GB"/>
        </w:rPr>
        <w:t>avidin</w:t>
      </w:r>
      <w:proofErr w:type="spellEnd"/>
      <w:r w:rsidR="003B0999" w:rsidRPr="005E39CE">
        <w:rPr>
          <w:rFonts w:ascii="Times New Roman" w:hAnsi="Times New Roman" w:cs="Times New Roman"/>
          <w:sz w:val="24"/>
          <w:szCs w:val="24"/>
          <w:lang w:val="en-GB"/>
        </w:rPr>
        <w:t xml:space="preserve"> </w:t>
      </w:r>
      <w:r w:rsidR="005432E2">
        <w:rPr>
          <w:rFonts w:ascii="Times New Roman" w:hAnsi="Times New Roman" w:cs="Times New Roman"/>
          <w:sz w:val="24"/>
          <w:szCs w:val="24"/>
          <w:lang w:val="en-GB"/>
        </w:rPr>
        <w:t>interactions</w:t>
      </w:r>
      <w:r w:rsidR="003B0999" w:rsidRPr="005E39CE">
        <w:rPr>
          <w:rFonts w:ascii="Times New Roman" w:hAnsi="Times New Roman" w:cs="Times New Roman"/>
          <w:sz w:val="24"/>
          <w:szCs w:val="24"/>
          <w:lang w:val="en-GB"/>
        </w:rPr>
        <w:t xml:space="preserve">.  </w:t>
      </w:r>
      <w:r w:rsidR="009B0A20">
        <w:rPr>
          <w:rFonts w:ascii="Times New Roman" w:hAnsi="Times New Roman" w:cs="Times New Roman"/>
          <w:sz w:val="24"/>
          <w:szCs w:val="24"/>
          <w:lang w:val="en-GB"/>
        </w:rPr>
        <w:t>Fig.</w:t>
      </w:r>
      <w:r w:rsidR="005304DF" w:rsidRPr="005E39CE">
        <w:rPr>
          <w:rFonts w:ascii="Times New Roman" w:hAnsi="Times New Roman" w:cs="Times New Roman"/>
          <w:sz w:val="24"/>
          <w:szCs w:val="24"/>
          <w:lang w:val="en-GB"/>
        </w:rPr>
        <w:t xml:space="preserve"> 1</w:t>
      </w:r>
      <w:r w:rsidR="009D4BCC">
        <w:rPr>
          <w:rFonts w:ascii="Times New Roman" w:hAnsi="Times New Roman" w:cs="Times New Roman"/>
          <w:sz w:val="24"/>
          <w:szCs w:val="24"/>
          <w:lang w:val="en-GB"/>
        </w:rPr>
        <w:t>b</w:t>
      </w:r>
      <w:r w:rsidR="005304DF" w:rsidRPr="005E39CE">
        <w:rPr>
          <w:rFonts w:ascii="Times New Roman" w:hAnsi="Times New Roman" w:cs="Times New Roman"/>
          <w:sz w:val="24"/>
          <w:szCs w:val="24"/>
          <w:lang w:val="en-GB"/>
        </w:rPr>
        <w:t xml:space="preserve"> shows a </w:t>
      </w:r>
      <w:r w:rsidR="005432E2">
        <w:rPr>
          <w:rFonts w:ascii="Times New Roman" w:hAnsi="Times New Roman" w:cs="Times New Roman"/>
          <w:sz w:val="24"/>
          <w:szCs w:val="24"/>
          <w:lang w:val="en-GB"/>
        </w:rPr>
        <w:t>force-distance</w:t>
      </w:r>
      <w:r w:rsidR="005304DF" w:rsidRPr="005E39CE">
        <w:rPr>
          <w:rFonts w:ascii="Times New Roman" w:hAnsi="Times New Roman" w:cs="Times New Roman"/>
          <w:sz w:val="24"/>
          <w:szCs w:val="24"/>
          <w:lang w:val="en-GB"/>
        </w:rPr>
        <w:t xml:space="preserve"> curve with the signature of a single biotin</w:t>
      </w:r>
      <w:r w:rsidR="001D58A1">
        <w:rPr>
          <w:rFonts w:ascii="Times New Roman" w:hAnsi="Times New Roman" w:cs="Times New Roman"/>
          <w:sz w:val="24"/>
          <w:szCs w:val="24"/>
          <w:lang w:val="en-GB"/>
        </w:rPr>
        <w:t>-</w:t>
      </w:r>
      <w:proofErr w:type="spellStart"/>
      <w:r w:rsidR="001D58A1">
        <w:rPr>
          <w:rFonts w:ascii="Times New Roman" w:hAnsi="Times New Roman" w:cs="Times New Roman"/>
          <w:sz w:val="24"/>
          <w:szCs w:val="24"/>
          <w:lang w:val="en-GB"/>
        </w:rPr>
        <w:t>avid</w:t>
      </w:r>
      <w:r w:rsidR="0070512D">
        <w:rPr>
          <w:rFonts w:ascii="Times New Roman" w:hAnsi="Times New Roman" w:cs="Times New Roman"/>
          <w:sz w:val="24"/>
          <w:szCs w:val="24"/>
          <w:lang w:val="en-GB"/>
        </w:rPr>
        <w:t>i</w:t>
      </w:r>
      <w:r w:rsidR="001D58A1">
        <w:rPr>
          <w:rFonts w:ascii="Times New Roman" w:hAnsi="Times New Roman" w:cs="Times New Roman"/>
          <w:sz w:val="24"/>
          <w:szCs w:val="24"/>
          <w:lang w:val="en-GB"/>
        </w:rPr>
        <w:t>n</w:t>
      </w:r>
      <w:proofErr w:type="spellEnd"/>
      <w:r w:rsidR="00703846" w:rsidRPr="005E39CE">
        <w:rPr>
          <w:rFonts w:ascii="Times New Roman" w:hAnsi="Times New Roman" w:cs="Times New Roman"/>
          <w:sz w:val="24"/>
          <w:szCs w:val="24"/>
          <w:lang w:val="en-GB"/>
        </w:rPr>
        <w:t xml:space="preserve"> </w:t>
      </w:r>
      <w:r w:rsidR="00971AF8" w:rsidRPr="005E39CE">
        <w:rPr>
          <w:rFonts w:ascii="Times New Roman" w:hAnsi="Times New Roman" w:cs="Times New Roman"/>
          <w:sz w:val="24"/>
          <w:szCs w:val="24"/>
          <w:lang w:val="en-GB"/>
        </w:rPr>
        <w:t xml:space="preserve">unbinding </w:t>
      </w:r>
      <w:r w:rsidR="00703846" w:rsidRPr="005E39CE">
        <w:rPr>
          <w:rFonts w:ascii="Times New Roman" w:hAnsi="Times New Roman" w:cs="Times New Roman"/>
          <w:sz w:val="24"/>
          <w:szCs w:val="24"/>
          <w:lang w:val="en-GB"/>
        </w:rPr>
        <w:t>event</w:t>
      </w:r>
      <w:r w:rsidR="005304DF" w:rsidRPr="005E39CE">
        <w:rPr>
          <w:rFonts w:ascii="Times New Roman" w:hAnsi="Times New Roman" w:cs="Times New Roman"/>
          <w:sz w:val="24"/>
          <w:szCs w:val="24"/>
          <w:lang w:val="en-GB"/>
        </w:rPr>
        <w:t xml:space="preserve">. The rupture of the bond is preceded by the stretching of the </w:t>
      </w:r>
      <w:proofErr w:type="gramStart"/>
      <w:r w:rsidR="0084048D" w:rsidRPr="005E39CE">
        <w:rPr>
          <w:rFonts w:ascii="Times New Roman" w:hAnsi="Times New Roman" w:cs="Times New Roman"/>
          <w:sz w:val="24"/>
          <w:szCs w:val="24"/>
          <w:lang w:val="en-GB"/>
        </w:rPr>
        <w:t>poly(</w:t>
      </w:r>
      <w:proofErr w:type="gramEnd"/>
      <w:r w:rsidR="0084048D" w:rsidRPr="005E39CE">
        <w:rPr>
          <w:rFonts w:ascii="Times New Roman" w:hAnsi="Times New Roman" w:cs="Times New Roman"/>
          <w:sz w:val="24"/>
          <w:szCs w:val="24"/>
          <w:lang w:val="en-GB"/>
        </w:rPr>
        <w:t xml:space="preserve">ethylene glycol) </w:t>
      </w:r>
      <w:r w:rsidR="005304DF" w:rsidRPr="005E39CE">
        <w:rPr>
          <w:rFonts w:ascii="Times New Roman" w:hAnsi="Times New Roman" w:cs="Times New Roman"/>
          <w:sz w:val="24"/>
          <w:szCs w:val="24"/>
          <w:lang w:val="en-GB"/>
        </w:rPr>
        <w:t>PEG linker</w:t>
      </w:r>
      <w:r w:rsidR="009D4BCC">
        <w:rPr>
          <w:rFonts w:ascii="Times New Roman" w:hAnsi="Times New Roman" w:cs="Times New Roman"/>
          <w:sz w:val="24"/>
          <w:szCs w:val="24"/>
          <w:lang w:val="en-GB"/>
        </w:rPr>
        <w:t>.</w:t>
      </w:r>
      <w:r w:rsidR="00B6072B" w:rsidRPr="009D4BCC">
        <w:rPr>
          <w:rFonts w:ascii="Times New Roman" w:hAnsi="Times New Roman" w:cs="Times New Roman"/>
          <w:sz w:val="24"/>
          <w:szCs w:val="24"/>
          <w:vertAlign w:val="superscript"/>
          <w:lang w:val="en-GB"/>
        </w:rPr>
        <w:t>31</w:t>
      </w:r>
      <w:r w:rsidR="004A6CA7" w:rsidRPr="009D4BCC">
        <w:rPr>
          <w:rFonts w:ascii="Times New Roman" w:hAnsi="Times New Roman" w:cs="Times New Roman"/>
          <w:sz w:val="24"/>
          <w:szCs w:val="24"/>
          <w:vertAlign w:val="superscript"/>
          <w:lang w:val="en-GB"/>
        </w:rPr>
        <w:t>,32</w:t>
      </w:r>
      <w:r w:rsidR="005304DF" w:rsidRPr="005E39CE">
        <w:rPr>
          <w:rFonts w:ascii="Times New Roman" w:hAnsi="Times New Roman" w:cs="Times New Roman"/>
          <w:sz w:val="24"/>
          <w:szCs w:val="24"/>
          <w:lang w:val="en-GB"/>
        </w:rPr>
        <w:t xml:space="preserve"> </w:t>
      </w:r>
      <w:r w:rsidR="009B0A20">
        <w:rPr>
          <w:rFonts w:ascii="Times New Roman" w:hAnsi="Times New Roman" w:cs="Times New Roman"/>
          <w:sz w:val="24"/>
          <w:szCs w:val="24"/>
          <w:lang w:val="en-GB"/>
        </w:rPr>
        <w:t>Fig.</w:t>
      </w:r>
      <w:r w:rsidR="005304DF" w:rsidRPr="005E39CE">
        <w:rPr>
          <w:rFonts w:ascii="Times New Roman" w:hAnsi="Times New Roman" w:cs="Times New Roman"/>
          <w:sz w:val="24"/>
          <w:szCs w:val="24"/>
          <w:lang w:val="en-GB"/>
        </w:rPr>
        <w:t xml:space="preserve"> 1</w:t>
      </w:r>
      <w:r w:rsidR="009D4BCC">
        <w:rPr>
          <w:rFonts w:ascii="Times New Roman" w:hAnsi="Times New Roman" w:cs="Times New Roman"/>
          <w:sz w:val="24"/>
          <w:szCs w:val="24"/>
          <w:lang w:val="en-GB"/>
        </w:rPr>
        <w:t>c</w:t>
      </w:r>
      <w:r w:rsidR="005304DF" w:rsidRPr="005E39CE">
        <w:rPr>
          <w:rFonts w:ascii="Times New Roman" w:hAnsi="Times New Roman" w:cs="Times New Roman"/>
          <w:sz w:val="24"/>
          <w:szCs w:val="24"/>
          <w:lang w:val="en-GB"/>
        </w:rPr>
        <w:t xml:space="preserve"> illustrates the change in the force as a function of the </w:t>
      </w:r>
      <w:r w:rsidR="00F606AD">
        <w:rPr>
          <w:rFonts w:ascii="Times New Roman" w:hAnsi="Times New Roman" w:cs="Times New Roman"/>
          <w:sz w:val="24"/>
          <w:szCs w:val="24"/>
          <w:lang w:val="en-GB"/>
        </w:rPr>
        <w:t xml:space="preserve">pulling speed. </w:t>
      </w:r>
      <w:r w:rsidR="005E39CE" w:rsidRPr="005E39CE">
        <w:rPr>
          <w:rFonts w:ascii="Times New Roman" w:hAnsi="Times New Roman" w:cs="Times New Roman"/>
          <w:sz w:val="24"/>
          <w:szCs w:val="24"/>
          <w:lang w:val="en-GB"/>
        </w:rPr>
        <w:t xml:space="preserve">For low to moderate </w:t>
      </w:r>
      <w:r w:rsidR="00F606AD">
        <w:rPr>
          <w:rFonts w:ascii="Times New Roman" w:hAnsi="Times New Roman" w:cs="Times New Roman"/>
          <w:sz w:val="24"/>
          <w:szCs w:val="24"/>
          <w:lang w:val="en-GB"/>
        </w:rPr>
        <w:t>pulling speeds</w:t>
      </w:r>
      <w:r w:rsidR="005432E2">
        <w:rPr>
          <w:rFonts w:ascii="Times New Roman" w:hAnsi="Times New Roman" w:cs="Times New Roman"/>
          <w:sz w:val="24"/>
          <w:szCs w:val="24"/>
          <w:lang w:val="en-GB"/>
        </w:rPr>
        <w:t>,</w:t>
      </w:r>
      <w:r w:rsidR="005E39CE" w:rsidRPr="005E39CE">
        <w:rPr>
          <w:rFonts w:ascii="Times New Roman" w:hAnsi="Times New Roman" w:cs="Times New Roman"/>
          <w:sz w:val="24"/>
          <w:szCs w:val="24"/>
          <w:lang w:val="en-GB"/>
        </w:rPr>
        <w:t xml:space="preserve"> the </w:t>
      </w:r>
      <w:r w:rsidR="005304DF" w:rsidRPr="005E39CE">
        <w:rPr>
          <w:rFonts w:ascii="Times New Roman" w:hAnsi="Times New Roman" w:cs="Times New Roman"/>
          <w:sz w:val="24"/>
          <w:szCs w:val="24"/>
          <w:lang w:val="en-GB"/>
        </w:rPr>
        <w:t>force increases</w:t>
      </w:r>
      <w:r w:rsidR="005E39CE" w:rsidRPr="005E39CE">
        <w:rPr>
          <w:rFonts w:ascii="Times New Roman" w:hAnsi="Times New Roman" w:cs="Times New Roman"/>
          <w:sz w:val="24"/>
          <w:szCs w:val="24"/>
          <w:lang w:val="en-GB"/>
        </w:rPr>
        <w:t xml:space="preserve"> with the </w:t>
      </w:r>
      <w:r w:rsidR="00F606AD">
        <w:rPr>
          <w:rFonts w:ascii="Times New Roman" w:hAnsi="Times New Roman" w:cs="Times New Roman"/>
          <w:sz w:val="24"/>
          <w:szCs w:val="24"/>
          <w:lang w:val="en-GB"/>
        </w:rPr>
        <w:t>speed</w:t>
      </w:r>
      <w:r w:rsidR="005E39CE" w:rsidRPr="005E39CE">
        <w:rPr>
          <w:rFonts w:ascii="Times New Roman" w:hAnsi="Times New Roman" w:cs="Times New Roman"/>
          <w:sz w:val="24"/>
          <w:szCs w:val="24"/>
          <w:lang w:val="en-GB"/>
        </w:rPr>
        <w:t xml:space="preserve">. For </w:t>
      </w:r>
      <w:r w:rsidR="00F606AD">
        <w:rPr>
          <w:rFonts w:ascii="Times New Roman" w:hAnsi="Times New Roman" w:cs="Times New Roman"/>
          <w:sz w:val="24"/>
          <w:szCs w:val="24"/>
          <w:lang w:val="en-GB"/>
        </w:rPr>
        <w:t>speeds</w:t>
      </w:r>
      <w:r w:rsidR="005E39CE" w:rsidRPr="005E39CE">
        <w:rPr>
          <w:rFonts w:ascii="Times New Roman" w:hAnsi="Times New Roman" w:cs="Times New Roman"/>
          <w:sz w:val="24"/>
          <w:szCs w:val="24"/>
          <w:lang w:val="en-GB"/>
        </w:rPr>
        <w:t xml:space="preserve"> </w:t>
      </w:r>
      <w:proofErr w:type="gramStart"/>
      <w:r w:rsidR="00703846" w:rsidRPr="005E39CE">
        <w:rPr>
          <w:rFonts w:ascii="Times New Roman" w:hAnsi="Times New Roman" w:cs="Times New Roman"/>
          <w:sz w:val="24"/>
          <w:szCs w:val="24"/>
          <w:lang w:val="en-GB"/>
        </w:rPr>
        <w:t xml:space="preserve">above </w:t>
      </w:r>
      <w:r w:rsidR="00F606AD">
        <w:rPr>
          <w:rFonts w:ascii="Times New Roman" w:hAnsi="Times New Roman" w:cs="Times New Roman"/>
          <w:sz w:val="24"/>
          <w:szCs w:val="24"/>
          <w:lang w:val="en-GB"/>
        </w:rPr>
        <w:t>3</w:t>
      </w:r>
      <w:r w:rsidR="005432E2">
        <w:rPr>
          <w:rFonts w:ascii="Times New Roman" w:hAnsi="Times New Roman" w:cs="Times New Roman"/>
          <w:sz w:val="24"/>
          <w:szCs w:val="24"/>
          <w:lang w:val="en-GB"/>
        </w:rPr>
        <w:t>x</w:t>
      </w:r>
      <w:r w:rsidR="00703846" w:rsidRPr="005E39CE">
        <w:rPr>
          <w:rFonts w:ascii="Times New Roman" w:hAnsi="Times New Roman" w:cs="Times New Roman"/>
          <w:sz w:val="24"/>
          <w:szCs w:val="24"/>
          <w:lang w:val="en-GB"/>
        </w:rPr>
        <w:t>10</w:t>
      </w:r>
      <w:r w:rsidR="005432E2">
        <w:rPr>
          <w:rFonts w:ascii="Times New Roman" w:hAnsi="Times New Roman" w:cs="Times New Roman"/>
          <w:sz w:val="24"/>
          <w:szCs w:val="24"/>
          <w:vertAlign w:val="superscript"/>
          <w:lang w:val="en-GB"/>
        </w:rPr>
        <w:t>4</w:t>
      </w:r>
      <w:r w:rsidR="00703846" w:rsidRPr="005E39CE">
        <w:rPr>
          <w:rFonts w:ascii="Times New Roman" w:hAnsi="Times New Roman" w:cs="Times New Roman"/>
          <w:sz w:val="24"/>
          <w:szCs w:val="24"/>
          <w:lang w:val="en-GB"/>
        </w:rPr>
        <w:t xml:space="preserve"> </w:t>
      </w:r>
      <w:r w:rsidR="00F606AD">
        <w:rPr>
          <w:rFonts w:ascii="Times New Roman" w:hAnsi="Times New Roman" w:cs="Times New Roman"/>
          <w:sz w:val="24"/>
          <w:szCs w:val="24"/>
          <w:lang w:val="en-GB"/>
        </w:rPr>
        <w:t>nm</w:t>
      </w:r>
      <w:r w:rsidR="00703846" w:rsidRPr="005E39CE">
        <w:rPr>
          <w:rFonts w:ascii="Times New Roman" w:hAnsi="Times New Roman" w:cs="Times New Roman"/>
          <w:sz w:val="24"/>
          <w:szCs w:val="24"/>
          <w:lang w:val="en-GB"/>
        </w:rPr>
        <w:t>/s</w:t>
      </w:r>
      <w:proofErr w:type="gramEnd"/>
      <w:r w:rsidR="00703846" w:rsidRPr="005E39CE">
        <w:rPr>
          <w:rFonts w:ascii="Times New Roman" w:hAnsi="Times New Roman" w:cs="Times New Roman"/>
          <w:sz w:val="24"/>
          <w:szCs w:val="24"/>
          <w:lang w:val="en-GB"/>
        </w:rPr>
        <w:t xml:space="preserve"> the </w:t>
      </w:r>
      <w:r w:rsidR="006326F9">
        <w:rPr>
          <w:rFonts w:ascii="Times New Roman" w:hAnsi="Times New Roman" w:cs="Times New Roman"/>
          <w:sz w:val="24"/>
          <w:szCs w:val="24"/>
          <w:lang w:val="en-GB"/>
        </w:rPr>
        <w:t>measured</w:t>
      </w:r>
      <w:r w:rsidR="00703846" w:rsidRPr="005E39CE">
        <w:rPr>
          <w:rFonts w:ascii="Times New Roman" w:hAnsi="Times New Roman" w:cs="Times New Roman"/>
          <w:sz w:val="24"/>
          <w:szCs w:val="24"/>
          <w:lang w:val="en-GB"/>
        </w:rPr>
        <w:t xml:space="preserve"> force decreases with the loading</w:t>
      </w:r>
      <w:r w:rsidR="005304DF" w:rsidRPr="005E39CE">
        <w:rPr>
          <w:rFonts w:ascii="Times New Roman" w:hAnsi="Times New Roman" w:cs="Times New Roman"/>
          <w:sz w:val="24"/>
          <w:szCs w:val="24"/>
          <w:lang w:val="en-GB"/>
        </w:rPr>
        <w:t xml:space="preserve"> </w:t>
      </w:r>
      <w:r w:rsidR="00703846" w:rsidRPr="005E39CE">
        <w:rPr>
          <w:rFonts w:ascii="Times New Roman" w:hAnsi="Times New Roman" w:cs="Times New Roman"/>
          <w:sz w:val="24"/>
          <w:szCs w:val="24"/>
          <w:lang w:val="en-GB"/>
        </w:rPr>
        <w:t>rate</w:t>
      </w:r>
      <w:r w:rsidR="005304DF" w:rsidRPr="005E39CE">
        <w:rPr>
          <w:rFonts w:ascii="Times New Roman" w:hAnsi="Times New Roman" w:cs="Times New Roman"/>
          <w:sz w:val="24"/>
          <w:szCs w:val="24"/>
          <w:lang w:val="en-GB"/>
        </w:rPr>
        <w:t xml:space="preserve">. </w:t>
      </w:r>
      <w:r w:rsidR="00FD36E0" w:rsidRPr="005E39CE">
        <w:rPr>
          <w:rFonts w:ascii="Times New Roman" w:hAnsi="Times New Roman" w:cs="Times New Roman"/>
          <w:sz w:val="24"/>
          <w:szCs w:val="24"/>
          <w:lang w:val="en-GB"/>
        </w:rPr>
        <w:t xml:space="preserve">The histograms </w:t>
      </w:r>
      <w:r w:rsidR="00222D05" w:rsidRPr="005E39CE">
        <w:rPr>
          <w:rFonts w:ascii="Times New Roman" w:hAnsi="Times New Roman" w:cs="Times New Roman"/>
          <w:sz w:val="24"/>
          <w:szCs w:val="24"/>
          <w:lang w:val="en-GB"/>
        </w:rPr>
        <w:t xml:space="preserve">provide the statistical </w:t>
      </w:r>
      <w:r w:rsidR="0070512D" w:rsidRPr="005E39CE">
        <w:rPr>
          <w:rFonts w:ascii="Times New Roman" w:hAnsi="Times New Roman" w:cs="Times New Roman"/>
          <w:sz w:val="24"/>
          <w:szCs w:val="24"/>
          <w:lang w:val="en-GB"/>
        </w:rPr>
        <w:t>support</w:t>
      </w:r>
      <w:r w:rsidR="004602C7">
        <w:rPr>
          <w:rFonts w:ascii="Times New Roman" w:hAnsi="Times New Roman" w:cs="Times New Roman"/>
          <w:sz w:val="24"/>
          <w:szCs w:val="24"/>
          <w:lang w:val="en-GB"/>
        </w:rPr>
        <w:t xml:space="preserve"> </w:t>
      </w:r>
      <w:r w:rsidR="005432E2">
        <w:rPr>
          <w:rFonts w:ascii="Times New Roman" w:hAnsi="Times New Roman" w:cs="Times New Roman"/>
          <w:sz w:val="24"/>
          <w:szCs w:val="24"/>
          <w:lang w:val="en-GB"/>
        </w:rPr>
        <w:t xml:space="preserve">for the above observations </w:t>
      </w:r>
      <w:r w:rsidR="004602C7">
        <w:rPr>
          <w:rFonts w:ascii="Times New Roman" w:hAnsi="Times New Roman" w:cs="Times New Roman"/>
          <w:sz w:val="24"/>
          <w:szCs w:val="24"/>
          <w:lang w:val="en-GB"/>
        </w:rPr>
        <w:t>(</w:t>
      </w:r>
      <w:r w:rsidR="009B0A20">
        <w:rPr>
          <w:rFonts w:ascii="Times New Roman" w:hAnsi="Times New Roman" w:cs="Times New Roman"/>
          <w:sz w:val="24"/>
          <w:szCs w:val="24"/>
          <w:lang w:val="en-GB"/>
        </w:rPr>
        <w:t>Fig</w:t>
      </w:r>
      <w:r w:rsidR="004602C7">
        <w:rPr>
          <w:rFonts w:ascii="Times New Roman" w:hAnsi="Times New Roman" w:cs="Times New Roman"/>
          <w:sz w:val="24"/>
          <w:szCs w:val="24"/>
          <w:lang w:val="en-GB"/>
        </w:rPr>
        <w:t>. 1</w:t>
      </w:r>
      <w:r w:rsidR="009D4BCC">
        <w:rPr>
          <w:rFonts w:ascii="Times New Roman" w:hAnsi="Times New Roman" w:cs="Times New Roman"/>
          <w:sz w:val="24"/>
          <w:szCs w:val="24"/>
          <w:lang w:val="en-GB"/>
        </w:rPr>
        <w:t>d</w:t>
      </w:r>
      <w:r w:rsidR="004602C7">
        <w:rPr>
          <w:rFonts w:ascii="Times New Roman" w:hAnsi="Times New Roman" w:cs="Times New Roman"/>
          <w:sz w:val="24"/>
          <w:szCs w:val="24"/>
          <w:lang w:val="en-GB"/>
        </w:rPr>
        <w:t>).</w:t>
      </w:r>
      <w:r w:rsidR="0070512D" w:rsidRPr="005E39CE">
        <w:rPr>
          <w:rFonts w:ascii="Times New Roman" w:hAnsi="Times New Roman" w:cs="Times New Roman"/>
          <w:sz w:val="24"/>
          <w:szCs w:val="24"/>
          <w:lang w:val="en-GB"/>
        </w:rPr>
        <w:t xml:space="preserve"> </w:t>
      </w:r>
      <w:r w:rsidR="004D2B71">
        <w:rPr>
          <w:rFonts w:ascii="Times New Roman" w:hAnsi="Times New Roman" w:cs="Times New Roman"/>
          <w:sz w:val="24"/>
          <w:szCs w:val="24"/>
          <w:lang w:val="en-GB"/>
        </w:rPr>
        <w:t xml:space="preserve">The number of </w:t>
      </w:r>
      <w:r w:rsidR="0041020A">
        <w:rPr>
          <w:rFonts w:ascii="Times New Roman" w:hAnsi="Times New Roman" w:cs="Times New Roman"/>
          <w:sz w:val="24"/>
          <w:szCs w:val="24"/>
          <w:lang w:val="en-GB"/>
        </w:rPr>
        <w:t xml:space="preserve">individual force-distance curves </w:t>
      </w:r>
      <w:r w:rsidR="004D2B71">
        <w:rPr>
          <w:rFonts w:ascii="Times New Roman" w:hAnsi="Times New Roman" w:cs="Times New Roman"/>
          <w:sz w:val="24"/>
          <w:szCs w:val="24"/>
          <w:lang w:val="en-GB"/>
        </w:rPr>
        <w:t xml:space="preserve">varied between 100 for the low speed range to 600 for the highest pulling speeds. </w:t>
      </w:r>
      <w:r w:rsidR="006E5B25">
        <w:rPr>
          <w:rFonts w:ascii="Times New Roman" w:hAnsi="Times New Roman" w:cs="Times New Roman"/>
          <w:sz w:val="24"/>
          <w:szCs w:val="24"/>
          <w:lang w:val="en-GB"/>
        </w:rPr>
        <w:t>About 25</w:t>
      </w:r>
      <w:r w:rsidR="0041020A">
        <w:rPr>
          <w:rFonts w:ascii="Times New Roman" w:hAnsi="Times New Roman" w:cs="Times New Roman"/>
          <w:sz w:val="24"/>
          <w:szCs w:val="24"/>
          <w:lang w:val="en-GB"/>
        </w:rPr>
        <w:t>% of force-distance curves contain specific biotin-</w:t>
      </w:r>
      <w:proofErr w:type="spellStart"/>
      <w:r w:rsidR="0041020A">
        <w:rPr>
          <w:rFonts w:ascii="Times New Roman" w:hAnsi="Times New Roman" w:cs="Times New Roman"/>
          <w:sz w:val="24"/>
          <w:szCs w:val="24"/>
          <w:lang w:val="en-GB"/>
        </w:rPr>
        <w:t>avidin</w:t>
      </w:r>
      <w:proofErr w:type="spellEnd"/>
      <w:r w:rsidR="0041020A">
        <w:rPr>
          <w:rFonts w:ascii="Times New Roman" w:hAnsi="Times New Roman" w:cs="Times New Roman"/>
          <w:sz w:val="24"/>
          <w:szCs w:val="24"/>
          <w:lang w:val="en-GB"/>
        </w:rPr>
        <w:t xml:space="preserve"> events (</w:t>
      </w:r>
      <w:r w:rsidR="0041020A" w:rsidRPr="00043135">
        <w:rPr>
          <w:rFonts w:ascii="Times New Roman" w:hAnsi="Times New Roman" w:cs="Times New Roman"/>
          <w:sz w:val="24"/>
          <w:szCs w:val="24"/>
          <w:lang w:val="en-GB"/>
        </w:rPr>
        <w:t xml:space="preserve">see </w:t>
      </w:r>
      <w:r w:rsidR="007C3EA1" w:rsidRPr="00043135">
        <w:rPr>
          <w:rFonts w:ascii="Times New Roman" w:hAnsi="Times New Roman" w:cs="Times New Roman"/>
          <w:sz w:val="24"/>
          <w:szCs w:val="24"/>
          <w:lang w:val="en-GB"/>
        </w:rPr>
        <w:t xml:space="preserve">Fig. </w:t>
      </w:r>
      <w:proofErr w:type="gramStart"/>
      <w:r w:rsidR="007C3EA1" w:rsidRPr="00043135">
        <w:rPr>
          <w:rFonts w:ascii="Times New Roman" w:hAnsi="Times New Roman" w:cs="Times New Roman"/>
          <w:sz w:val="24"/>
          <w:szCs w:val="24"/>
          <w:lang w:val="en-GB"/>
        </w:rPr>
        <w:t>S5 and Fig.</w:t>
      </w:r>
      <w:proofErr w:type="gramEnd"/>
      <w:r w:rsidR="007C3EA1" w:rsidRPr="00043135">
        <w:rPr>
          <w:rFonts w:ascii="Times New Roman" w:hAnsi="Times New Roman" w:cs="Times New Roman"/>
          <w:sz w:val="24"/>
          <w:szCs w:val="24"/>
          <w:lang w:val="en-GB"/>
        </w:rPr>
        <w:t xml:space="preserve"> </w:t>
      </w:r>
      <w:proofErr w:type="gramStart"/>
      <w:r w:rsidR="007C3EA1" w:rsidRPr="00043135">
        <w:rPr>
          <w:rFonts w:ascii="Times New Roman" w:hAnsi="Times New Roman" w:cs="Times New Roman"/>
          <w:sz w:val="24"/>
          <w:szCs w:val="24"/>
          <w:lang w:val="en-GB"/>
        </w:rPr>
        <w:t xml:space="preserve">S6 </w:t>
      </w:r>
      <w:r w:rsidR="00607ED4" w:rsidRPr="00043135">
        <w:rPr>
          <w:rFonts w:ascii="Times New Roman" w:hAnsi="Times New Roman" w:cs="Times New Roman"/>
          <w:sz w:val="24"/>
          <w:szCs w:val="24"/>
          <w:lang w:val="en-GB"/>
        </w:rPr>
        <w:t>Supplementary</w:t>
      </w:r>
      <w:r w:rsidR="003854E9" w:rsidRPr="00043135">
        <w:rPr>
          <w:rFonts w:ascii="Times New Roman" w:hAnsi="Times New Roman" w:cs="Times New Roman"/>
          <w:sz w:val="24"/>
          <w:szCs w:val="24"/>
          <w:lang w:val="en-GB"/>
        </w:rPr>
        <w:t xml:space="preserve"> Information</w:t>
      </w:r>
      <w:r w:rsidR="0041020A">
        <w:rPr>
          <w:rFonts w:ascii="Times New Roman" w:hAnsi="Times New Roman" w:cs="Times New Roman"/>
          <w:sz w:val="24"/>
          <w:szCs w:val="24"/>
          <w:lang w:val="en-GB"/>
        </w:rPr>
        <w:t>).</w:t>
      </w:r>
      <w:proofErr w:type="gramEnd"/>
    </w:p>
    <w:p w:rsidR="003C44C0" w:rsidRPr="00364656" w:rsidRDefault="00FD0AF2" w:rsidP="00D01C90">
      <w:pPr>
        <w:rPr>
          <w:rFonts w:ascii="Times New Roman" w:hAnsi="Times New Roman" w:cs="Times New Roman"/>
          <w:sz w:val="24"/>
          <w:szCs w:val="24"/>
          <w:lang w:val="en-GB"/>
        </w:rPr>
      </w:pPr>
      <w:r w:rsidRPr="003C44C0">
        <w:rPr>
          <w:rFonts w:ascii="Times New Roman" w:hAnsi="Times New Roman" w:cs="Times New Roman"/>
          <w:sz w:val="24"/>
          <w:szCs w:val="24"/>
          <w:lang w:val="en-GB"/>
        </w:rPr>
        <w:t xml:space="preserve">The slope of the </w:t>
      </w:r>
      <w:r w:rsidR="005304DF" w:rsidRPr="003C44C0">
        <w:rPr>
          <w:rFonts w:ascii="Times New Roman" w:hAnsi="Times New Roman" w:cs="Times New Roman"/>
          <w:sz w:val="24"/>
          <w:szCs w:val="24"/>
          <w:lang w:val="en-GB"/>
        </w:rPr>
        <w:t>force as a function of the loading rate</w:t>
      </w:r>
      <w:r w:rsidRPr="003C44C0">
        <w:rPr>
          <w:rFonts w:ascii="Times New Roman" w:hAnsi="Times New Roman" w:cs="Times New Roman"/>
          <w:sz w:val="24"/>
          <w:szCs w:val="24"/>
          <w:lang w:val="en-GB"/>
        </w:rPr>
        <w:t xml:space="preserve"> shows three different </w:t>
      </w:r>
      <w:r w:rsidR="005304DF" w:rsidRPr="003C44C0">
        <w:rPr>
          <w:rFonts w:ascii="Times New Roman" w:hAnsi="Times New Roman" w:cs="Times New Roman"/>
          <w:sz w:val="24"/>
          <w:szCs w:val="24"/>
          <w:lang w:val="en-GB"/>
        </w:rPr>
        <w:t>regions</w:t>
      </w:r>
      <w:r w:rsidR="008215E6">
        <w:rPr>
          <w:rFonts w:ascii="Times New Roman" w:hAnsi="Times New Roman" w:cs="Times New Roman"/>
          <w:sz w:val="24"/>
          <w:szCs w:val="24"/>
          <w:lang w:val="en-GB"/>
        </w:rPr>
        <w:t xml:space="preserve"> (Fig. 2)</w:t>
      </w:r>
      <w:r w:rsidR="005304DF" w:rsidRPr="003C44C0">
        <w:rPr>
          <w:rFonts w:ascii="Times New Roman" w:hAnsi="Times New Roman" w:cs="Times New Roman"/>
          <w:sz w:val="24"/>
          <w:szCs w:val="24"/>
          <w:lang w:val="en-GB"/>
        </w:rPr>
        <w:t xml:space="preserve">. </w:t>
      </w:r>
      <w:r w:rsidR="00D70B7A" w:rsidRPr="003C44C0">
        <w:rPr>
          <w:rFonts w:ascii="Times New Roman" w:hAnsi="Times New Roman" w:cs="Times New Roman"/>
          <w:sz w:val="24"/>
          <w:szCs w:val="24"/>
          <w:lang w:val="en-GB"/>
        </w:rPr>
        <w:t xml:space="preserve"> </w:t>
      </w:r>
      <w:r w:rsidR="005304DF" w:rsidRPr="003C44C0">
        <w:rPr>
          <w:rFonts w:ascii="Times New Roman" w:hAnsi="Times New Roman" w:cs="Times New Roman"/>
          <w:sz w:val="24"/>
          <w:szCs w:val="24"/>
          <w:lang w:val="en-GB"/>
        </w:rPr>
        <w:t xml:space="preserve">From </w:t>
      </w:r>
      <w:r w:rsidR="008215E6">
        <w:rPr>
          <w:rFonts w:ascii="Times New Roman" w:hAnsi="Times New Roman" w:cs="Times New Roman"/>
          <w:sz w:val="24"/>
          <w:szCs w:val="24"/>
          <w:lang w:val="en-GB"/>
        </w:rPr>
        <w:t>7</w:t>
      </w:r>
      <w:r w:rsidRPr="003C44C0">
        <w:rPr>
          <w:rFonts w:ascii="Times New Roman" w:hAnsi="Times New Roman" w:cs="Times New Roman"/>
          <w:sz w:val="24"/>
          <w:szCs w:val="24"/>
          <w:lang w:val="en-GB"/>
        </w:rPr>
        <w:t>x</w:t>
      </w:r>
      <w:r w:rsidR="005304DF" w:rsidRPr="003C44C0">
        <w:rPr>
          <w:rFonts w:ascii="Times New Roman" w:hAnsi="Times New Roman" w:cs="Times New Roman"/>
          <w:sz w:val="24"/>
          <w:szCs w:val="24"/>
          <w:lang w:val="en-GB"/>
        </w:rPr>
        <w:t>10</w:t>
      </w:r>
      <w:r w:rsidR="008215E6">
        <w:rPr>
          <w:rFonts w:ascii="Times New Roman" w:hAnsi="Times New Roman" w:cs="Times New Roman"/>
          <w:sz w:val="24"/>
          <w:szCs w:val="24"/>
          <w:vertAlign w:val="superscript"/>
          <w:lang w:val="en-GB"/>
        </w:rPr>
        <w:t>2</w:t>
      </w:r>
      <w:r w:rsidR="005304DF" w:rsidRPr="003C44C0">
        <w:rPr>
          <w:rFonts w:ascii="Times New Roman" w:hAnsi="Times New Roman" w:cs="Times New Roman"/>
          <w:sz w:val="24"/>
          <w:szCs w:val="24"/>
          <w:lang w:val="en-GB"/>
        </w:rPr>
        <w:t xml:space="preserve"> to </w:t>
      </w:r>
      <w:r w:rsidRPr="003C44C0">
        <w:rPr>
          <w:rFonts w:ascii="Times New Roman" w:hAnsi="Times New Roman" w:cs="Times New Roman"/>
          <w:sz w:val="24"/>
          <w:szCs w:val="24"/>
          <w:lang w:val="en-GB"/>
        </w:rPr>
        <w:t>2</w:t>
      </w:r>
      <w:proofErr w:type="gramStart"/>
      <w:r w:rsidRPr="003C44C0">
        <w:rPr>
          <w:rFonts w:ascii="Times New Roman" w:hAnsi="Times New Roman" w:cs="Times New Roman"/>
          <w:sz w:val="24"/>
          <w:szCs w:val="24"/>
          <w:lang w:val="en-GB"/>
        </w:rPr>
        <w:t>x</w:t>
      </w:r>
      <w:r w:rsidR="005304DF" w:rsidRPr="003C44C0">
        <w:rPr>
          <w:rFonts w:ascii="Times New Roman" w:hAnsi="Times New Roman" w:cs="Times New Roman"/>
          <w:sz w:val="24"/>
          <w:szCs w:val="24"/>
          <w:lang w:val="en-GB"/>
        </w:rPr>
        <w:t>10</w:t>
      </w:r>
      <w:r w:rsidR="005304DF" w:rsidRPr="003C44C0">
        <w:rPr>
          <w:rFonts w:ascii="Times New Roman" w:hAnsi="Times New Roman" w:cs="Times New Roman"/>
          <w:sz w:val="24"/>
          <w:szCs w:val="24"/>
          <w:vertAlign w:val="superscript"/>
          <w:lang w:val="en-GB"/>
        </w:rPr>
        <w:t>4</w:t>
      </w:r>
      <w:r w:rsidR="005304DF" w:rsidRPr="003C44C0">
        <w:rPr>
          <w:rFonts w:ascii="Times New Roman" w:hAnsi="Times New Roman" w:cs="Times New Roman"/>
          <w:sz w:val="24"/>
          <w:szCs w:val="24"/>
          <w:lang w:val="en-GB"/>
        </w:rPr>
        <w:t xml:space="preserve"> </w:t>
      </w:r>
      <w:proofErr w:type="spellStart"/>
      <w:r w:rsidR="008215E6">
        <w:rPr>
          <w:rFonts w:ascii="Times New Roman" w:hAnsi="Times New Roman" w:cs="Times New Roman"/>
          <w:sz w:val="24"/>
          <w:szCs w:val="24"/>
          <w:lang w:val="en-GB"/>
        </w:rPr>
        <w:t>pN</w:t>
      </w:r>
      <w:proofErr w:type="spellEnd"/>
      <w:r w:rsidR="008215E6">
        <w:rPr>
          <w:rFonts w:ascii="Times New Roman" w:hAnsi="Times New Roman" w:cs="Times New Roman"/>
          <w:sz w:val="24"/>
          <w:szCs w:val="24"/>
          <w:lang w:val="en-GB"/>
        </w:rPr>
        <w:t>/s</w:t>
      </w:r>
      <w:proofErr w:type="gramEnd"/>
      <w:r w:rsidR="008215E6">
        <w:rPr>
          <w:rFonts w:ascii="Times New Roman" w:hAnsi="Times New Roman" w:cs="Times New Roman"/>
          <w:sz w:val="24"/>
          <w:szCs w:val="24"/>
          <w:lang w:val="en-GB"/>
        </w:rPr>
        <w:t xml:space="preserve"> </w:t>
      </w:r>
      <w:r w:rsidR="005304DF" w:rsidRPr="003C44C0">
        <w:rPr>
          <w:rFonts w:ascii="Times New Roman" w:hAnsi="Times New Roman" w:cs="Times New Roman"/>
          <w:sz w:val="24"/>
          <w:szCs w:val="24"/>
          <w:lang w:val="en-GB"/>
        </w:rPr>
        <w:t xml:space="preserve">the </w:t>
      </w:r>
      <w:r w:rsidR="005609E4">
        <w:rPr>
          <w:rFonts w:ascii="Times New Roman" w:hAnsi="Times New Roman" w:cs="Times New Roman"/>
          <w:sz w:val="24"/>
          <w:szCs w:val="24"/>
          <w:lang w:val="en-GB"/>
        </w:rPr>
        <w:t>measured</w:t>
      </w:r>
      <w:r w:rsidR="005304DF" w:rsidRPr="003C44C0">
        <w:rPr>
          <w:rFonts w:ascii="Times New Roman" w:hAnsi="Times New Roman" w:cs="Times New Roman"/>
          <w:sz w:val="24"/>
          <w:szCs w:val="24"/>
          <w:lang w:val="en-GB"/>
        </w:rPr>
        <w:t xml:space="preserve"> force grows linearly with the </w:t>
      </w:r>
      <w:r w:rsidRPr="003C44C0">
        <w:rPr>
          <w:rFonts w:ascii="Times New Roman" w:hAnsi="Times New Roman" w:cs="Times New Roman"/>
          <w:sz w:val="24"/>
          <w:szCs w:val="24"/>
          <w:lang w:val="en-GB"/>
        </w:rPr>
        <w:t xml:space="preserve">logarithm of the </w:t>
      </w:r>
      <w:r w:rsidR="005304DF" w:rsidRPr="003C44C0">
        <w:rPr>
          <w:rFonts w:ascii="Times New Roman" w:hAnsi="Times New Roman" w:cs="Times New Roman"/>
          <w:sz w:val="24"/>
          <w:szCs w:val="24"/>
          <w:lang w:val="en-GB"/>
        </w:rPr>
        <w:t xml:space="preserve">loading rate. From </w:t>
      </w:r>
      <w:r w:rsidR="005E39CE" w:rsidRPr="003C44C0">
        <w:rPr>
          <w:rFonts w:ascii="Times New Roman" w:hAnsi="Times New Roman" w:cs="Times New Roman"/>
          <w:sz w:val="24"/>
          <w:szCs w:val="24"/>
          <w:lang w:val="en-GB"/>
        </w:rPr>
        <w:t>2</w:t>
      </w:r>
      <w:proofErr w:type="gramStart"/>
      <w:r w:rsidR="005E39CE" w:rsidRPr="003C44C0">
        <w:rPr>
          <w:rFonts w:ascii="Times New Roman" w:hAnsi="Times New Roman" w:cs="Times New Roman"/>
          <w:sz w:val="24"/>
          <w:szCs w:val="24"/>
          <w:lang w:val="en-GB"/>
        </w:rPr>
        <w:t>x10</w:t>
      </w:r>
      <w:r w:rsidR="005E39CE" w:rsidRPr="003C44C0">
        <w:rPr>
          <w:rFonts w:ascii="Times New Roman" w:hAnsi="Times New Roman" w:cs="Times New Roman"/>
          <w:sz w:val="24"/>
          <w:szCs w:val="24"/>
          <w:vertAlign w:val="superscript"/>
          <w:lang w:val="en-GB"/>
        </w:rPr>
        <w:t>4</w:t>
      </w:r>
      <w:r w:rsidR="005E39CE" w:rsidRPr="003C44C0">
        <w:rPr>
          <w:rFonts w:ascii="Times New Roman" w:hAnsi="Times New Roman" w:cs="Times New Roman"/>
          <w:sz w:val="24"/>
          <w:szCs w:val="24"/>
          <w:lang w:val="en-GB"/>
        </w:rPr>
        <w:t xml:space="preserve"> </w:t>
      </w:r>
      <w:r w:rsidR="005304DF" w:rsidRPr="003C44C0">
        <w:rPr>
          <w:rFonts w:ascii="Times New Roman" w:hAnsi="Times New Roman" w:cs="Times New Roman"/>
          <w:sz w:val="24"/>
          <w:szCs w:val="24"/>
          <w:lang w:val="en-GB"/>
        </w:rPr>
        <w:t xml:space="preserve">to </w:t>
      </w:r>
      <w:r w:rsidR="008215E6">
        <w:rPr>
          <w:rFonts w:ascii="Times New Roman" w:hAnsi="Times New Roman" w:cs="Times New Roman"/>
          <w:sz w:val="24"/>
          <w:szCs w:val="24"/>
          <w:lang w:val="en-GB"/>
        </w:rPr>
        <w:t>8x</w:t>
      </w:r>
      <w:r w:rsidR="005304DF" w:rsidRPr="003C44C0">
        <w:rPr>
          <w:rFonts w:ascii="Times New Roman" w:hAnsi="Times New Roman" w:cs="Times New Roman"/>
          <w:sz w:val="24"/>
          <w:szCs w:val="24"/>
          <w:lang w:val="en-GB"/>
        </w:rPr>
        <w:t>10</w:t>
      </w:r>
      <w:r w:rsidR="008215E6">
        <w:rPr>
          <w:rFonts w:ascii="Times New Roman" w:hAnsi="Times New Roman" w:cs="Times New Roman"/>
          <w:sz w:val="24"/>
          <w:szCs w:val="24"/>
          <w:vertAlign w:val="superscript"/>
          <w:lang w:val="en-GB"/>
        </w:rPr>
        <w:t>4</w:t>
      </w:r>
      <w:r w:rsidR="005304DF" w:rsidRPr="003C44C0">
        <w:rPr>
          <w:rFonts w:ascii="Times New Roman" w:hAnsi="Times New Roman" w:cs="Times New Roman"/>
          <w:sz w:val="24"/>
          <w:szCs w:val="24"/>
          <w:lang w:val="en-GB"/>
        </w:rPr>
        <w:t xml:space="preserve"> </w:t>
      </w:r>
      <w:proofErr w:type="spellStart"/>
      <w:r w:rsidRPr="003C44C0">
        <w:rPr>
          <w:rFonts w:ascii="Times New Roman" w:hAnsi="Times New Roman" w:cs="Times New Roman"/>
          <w:sz w:val="24"/>
          <w:szCs w:val="24"/>
          <w:lang w:val="en-GB"/>
        </w:rPr>
        <w:t>pN</w:t>
      </w:r>
      <w:proofErr w:type="spellEnd"/>
      <w:r w:rsidRPr="003C44C0">
        <w:rPr>
          <w:rFonts w:ascii="Times New Roman" w:hAnsi="Times New Roman" w:cs="Times New Roman"/>
          <w:sz w:val="24"/>
          <w:szCs w:val="24"/>
          <w:lang w:val="en-GB"/>
        </w:rPr>
        <w:t>/s</w:t>
      </w:r>
      <w:proofErr w:type="gramEnd"/>
      <w:r w:rsidRPr="003C44C0">
        <w:rPr>
          <w:rFonts w:ascii="Times New Roman" w:hAnsi="Times New Roman" w:cs="Times New Roman"/>
          <w:sz w:val="24"/>
          <w:szCs w:val="24"/>
          <w:lang w:val="en-GB"/>
        </w:rPr>
        <w:t xml:space="preserve"> </w:t>
      </w:r>
      <w:r w:rsidR="00496FC2">
        <w:rPr>
          <w:rFonts w:ascii="Times New Roman" w:hAnsi="Times New Roman" w:cs="Times New Roman"/>
          <w:sz w:val="24"/>
          <w:szCs w:val="24"/>
          <w:lang w:val="en-GB"/>
        </w:rPr>
        <w:t>the</w:t>
      </w:r>
      <w:r w:rsidR="005304DF" w:rsidRPr="003C44C0">
        <w:rPr>
          <w:rFonts w:ascii="Times New Roman" w:hAnsi="Times New Roman" w:cs="Times New Roman"/>
          <w:sz w:val="24"/>
          <w:szCs w:val="24"/>
          <w:lang w:val="en-GB"/>
        </w:rPr>
        <w:t xml:space="preserve"> </w:t>
      </w:r>
      <w:r w:rsidR="001E4A7B" w:rsidRPr="003C44C0">
        <w:rPr>
          <w:rFonts w:ascii="Times New Roman" w:hAnsi="Times New Roman" w:cs="Times New Roman"/>
          <w:sz w:val="24"/>
          <w:szCs w:val="24"/>
          <w:lang w:val="en-GB"/>
        </w:rPr>
        <w:t xml:space="preserve">slope </w:t>
      </w:r>
      <w:r w:rsidRPr="003C44C0">
        <w:rPr>
          <w:rFonts w:ascii="Times New Roman" w:hAnsi="Times New Roman" w:cs="Times New Roman"/>
          <w:sz w:val="24"/>
          <w:szCs w:val="24"/>
          <w:lang w:val="en-GB"/>
        </w:rPr>
        <w:t>increase</w:t>
      </w:r>
      <w:r w:rsidR="00A53C98">
        <w:rPr>
          <w:rFonts w:ascii="Times New Roman" w:hAnsi="Times New Roman" w:cs="Times New Roman"/>
          <w:sz w:val="24"/>
          <w:szCs w:val="24"/>
          <w:lang w:val="en-GB"/>
        </w:rPr>
        <w:t>s</w:t>
      </w:r>
      <w:r w:rsidRPr="003C44C0">
        <w:rPr>
          <w:rFonts w:ascii="Times New Roman" w:hAnsi="Times New Roman" w:cs="Times New Roman"/>
          <w:sz w:val="24"/>
          <w:szCs w:val="24"/>
          <w:lang w:val="en-GB"/>
        </w:rPr>
        <w:t xml:space="preserve"> by a factor</w:t>
      </w:r>
      <w:r w:rsidR="00052353" w:rsidRPr="003C44C0">
        <w:rPr>
          <w:rFonts w:ascii="Times New Roman" w:hAnsi="Times New Roman" w:cs="Times New Roman"/>
          <w:sz w:val="24"/>
          <w:szCs w:val="24"/>
          <w:lang w:val="en-GB"/>
        </w:rPr>
        <w:t xml:space="preserve"> 3</w:t>
      </w:r>
      <w:r w:rsidR="001E4A7B" w:rsidRPr="003C44C0">
        <w:rPr>
          <w:rFonts w:ascii="Times New Roman" w:hAnsi="Times New Roman" w:cs="Times New Roman"/>
          <w:sz w:val="24"/>
          <w:szCs w:val="24"/>
          <w:lang w:val="en-GB"/>
        </w:rPr>
        <w:t>. Th</w:t>
      </w:r>
      <w:r w:rsidRPr="003C44C0">
        <w:rPr>
          <w:rFonts w:ascii="Times New Roman" w:hAnsi="Times New Roman" w:cs="Times New Roman"/>
          <w:sz w:val="24"/>
          <w:szCs w:val="24"/>
          <w:lang w:val="en-GB"/>
        </w:rPr>
        <w:t xml:space="preserve">e </w:t>
      </w:r>
      <w:r w:rsidR="005609E4">
        <w:rPr>
          <w:rFonts w:ascii="Times New Roman" w:hAnsi="Times New Roman" w:cs="Times New Roman"/>
          <w:sz w:val="24"/>
          <w:szCs w:val="24"/>
          <w:lang w:val="en-GB"/>
        </w:rPr>
        <w:t>measured</w:t>
      </w:r>
      <w:r w:rsidRPr="003C44C0">
        <w:rPr>
          <w:rFonts w:ascii="Times New Roman" w:hAnsi="Times New Roman" w:cs="Times New Roman"/>
          <w:sz w:val="24"/>
          <w:szCs w:val="24"/>
          <w:lang w:val="en-GB"/>
        </w:rPr>
        <w:t xml:space="preserve"> force reaches a </w:t>
      </w:r>
      <w:r w:rsidR="001E4A7B" w:rsidRPr="003C44C0">
        <w:rPr>
          <w:rFonts w:ascii="Times New Roman" w:hAnsi="Times New Roman" w:cs="Times New Roman"/>
          <w:sz w:val="24"/>
          <w:szCs w:val="24"/>
          <w:lang w:val="en-GB"/>
        </w:rPr>
        <w:t xml:space="preserve">maximum </w:t>
      </w:r>
      <w:proofErr w:type="gramStart"/>
      <w:r w:rsidR="001E4A7B" w:rsidRPr="003C44C0">
        <w:rPr>
          <w:rFonts w:ascii="Times New Roman" w:hAnsi="Times New Roman" w:cs="Times New Roman"/>
          <w:sz w:val="24"/>
          <w:szCs w:val="24"/>
          <w:lang w:val="en-GB"/>
        </w:rPr>
        <w:t xml:space="preserve">at </w:t>
      </w:r>
      <w:r w:rsidRPr="003C44C0">
        <w:rPr>
          <w:rFonts w:ascii="Times New Roman" w:hAnsi="Times New Roman" w:cs="Times New Roman"/>
          <w:sz w:val="24"/>
          <w:szCs w:val="24"/>
          <w:lang w:val="en-GB"/>
        </w:rPr>
        <w:t xml:space="preserve">about </w:t>
      </w:r>
      <w:r w:rsidR="008215E6">
        <w:rPr>
          <w:rFonts w:ascii="Times New Roman" w:hAnsi="Times New Roman" w:cs="Times New Roman"/>
          <w:sz w:val="24"/>
          <w:szCs w:val="24"/>
          <w:lang w:val="en-GB"/>
        </w:rPr>
        <w:t>8</w:t>
      </w:r>
      <w:r w:rsidR="001E4A7B" w:rsidRPr="003C44C0">
        <w:rPr>
          <w:rFonts w:ascii="Times New Roman" w:hAnsi="Times New Roman" w:cs="Times New Roman"/>
          <w:sz w:val="24"/>
          <w:szCs w:val="24"/>
          <w:lang w:val="en-GB"/>
        </w:rPr>
        <w:t>x10</w:t>
      </w:r>
      <w:r w:rsidR="008215E6">
        <w:rPr>
          <w:rFonts w:ascii="Times New Roman" w:hAnsi="Times New Roman" w:cs="Times New Roman"/>
          <w:sz w:val="24"/>
          <w:szCs w:val="24"/>
          <w:vertAlign w:val="superscript"/>
          <w:lang w:val="en-GB"/>
        </w:rPr>
        <w:t>4</w:t>
      </w:r>
      <w:r w:rsidR="00AE180B">
        <w:rPr>
          <w:rFonts w:ascii="Times New Roman" w:hAnsi="Times New Roman" w:cs="Times New Roman"/>
          <w:sz w:val="24"/>
          <w:szCs w:val="24"/>
          <w:lang w:val="en-GB"/>
        </w:rPr>
        <w:t xml:space="preserve"> </w:t>
      </w:r>
      <w:proofErr w:type="spellStart"/>
      <w:r w:rsidR="00AE180B">
        <w:rPr>
          <w:rFonts w:ascii="Times New Roman" w:hAnsi="Times New Roman" w:cs="Times New Roman"/>
          <w:sz w:val="24"/>
          <w:szCs w:val="24"/>
          <w:lang w:val="en-GB"/>
        </w:rPr>
        <w:t>pN</w:t>
      </w:r>
      <w:proofErr w:type="spellEnd"/>
      <w:r w:rsidR="00AE180B">
        <w:rPr>
          <w:rFonts w:ascii="Times New Roman" w:hAnsi="Times New Roman" w:cs="Times New Roman"/>
          <w:sz w:val="24"/>
          <w:szCs w:val="24"/>
          <w:lang w:val="en-GB"/>
        </w:rPr>
        <w:t>/s</w:t>
      </w:r>
      <w:r w:rsidR="007D2CC1" w:rsidRPr="003C44C0">
        <w:rPr>
          <w:rFonts w:ascii="Times New Roman" w:hAnsi="Times New Roman" w:cs="Times New Roman"/>
          <w:sz w:val="24"/>
          <w:szCs w:val="24"/>
          <w:lang w:val="en-GB"/>
        </w:rPr>
        <w:t xml:space="preserve"> </w:t>
      </w:r>
      <w:r w:rsidR="001E4A7B" w:rsidRPr="003C44C0">
        <w:rPr>
          <w:rFonts w:ascii="Times New Roman" w:hAnsi="Times New Roman" w:cs="Times New Roman"/>
          <w:sz w:val="24"/>
          <w:szCs w:val="24"/>
          <w:lang w:val="en-GB"/>
        </w:rPr>
        <w:t xml:space="preserve">from there on the force </w:t>
      </w:r>
      <w:r w:rsidRPr="003C44C0">
        <w:rPr>
          <w:rFonts w:ascii="Times New Roman" w:hAnsi="Times New Roman" w:cs="Times New Roman"/>
          <w:sz w:val="24"/>
          <w:szCs w:val="24"/>
          <w:lang w:val="en-GB"/>
        </w:rPr>
        <w:t>shows</w:t>
      </w:r>
      <w:proofErr w:type="gramEnd"/>
      <w:r w:rsidRPr="003C44C0">
        <w:rPr>
          <w:rFonts w:ascii="Times New Roman" w:hAnsi="Times New Roman" w:cs="Times New Roman"/>
          <w:sz w:val="24"/>
          <w:szCs w:val="24"/>
          <w:lang w:val="en-GB"/>
        </w:rPr>
        <w:t xml:space="preserve"> a sharp </w:t>
      </w:r>
      <w:r w:rsidR="001E4A7B" w:rsidRPr="003C44C0">
        <w:rPr>
          <w:rFonts w:ascii="Times New Roman" w:hAnsi="Times New Roman" w:cs="Times New Roman"/>
          <w:sz w:val="24"/>
          <w:szCs w:val="24"/>
          <w:lang w:val="en-GB"/>
        </w:rPr>
        <w:t>decrease</w:t>
      </w:r>
      <w:r w:rsidR="00052353" w:rsidRPr="003C44C0">
        <w:rPr>
          <w:rFonts w:ascii="Times New Roman" w:hAnsi="Times New Roman" w:cs="Times New Roman"/>
          <w:sz w:val="24"/>
          <w:szCs w:val="24"/>
          <w:lang w:val="en-GB"/>
        </w:rPr>
        <w:t xml:space="preserve"> </w:t>
      </w:r>
      <w:r w:rsidR="005E39CE" w:rsidRPr="003C44C0">
        <w:rPr>
          <w:rFonts w:ascii="Times New Roman" w:hAnsi="Times New Roman" w:cs="Times New Roman"/>
          <w:sz w:val="24"/>
          <w:szCs w:val="24"/>
          <w:lang w:val="en-GB"/>
        </w:rPr>
        <w:t>with the rate</w:t>
      </w:r>
      <w:r w:rsidR="00A53C98">
        <w:rPr>
          <w:rFonts w:ascii="Times New Roman" w:hAnsi="Times New Roman" w:cs="Times New Roman"/>
          <w:sz w:val="24"/>
          <w:szCs w:val="24"/>
          <w:lang w:val="en-GB"/>
        </w:rPr>
        <w:t>. T</w:t>
      </w:r>
      <w:r w:rsidR="00C63D3B">
        <w:rPr>
          <w:rFonts w:ascii="Times New Roman" w:hAnsi="Times New Roman" w:cs="Times New Roman"/>
          <w:sz w:val="24"/>
          <w:szCs w:val="24"/>
          <w:lang w:val="en-GB"/>
        </w:rPr>
        <w:t xml:space="preserve">he slope </w:t>
      </w:r>
      <w:r w:rsidR="00A53C98">
        <w:rPr>
          <w:rFonts w:ascii="Times New Roman" w:hAnsi="Times New Roman" w:cs="Times New Roman"/>
          <w:sz w:val="24"/>
          <w:szCs w:val="24"/>
          <w:lang w:val="en-GB"/>
        </w:rPr>
        <w:t xml:space="preserve">of the curve </w:t>
      </w:r>
      <w:r w:rsidR="00C63D3B">
        <w:rPr>
          <w:rFonts w:ascii="Times New Roman" w:hAnsi="Times New Roman" w:cs="Times New Roman"/>
          <w:sz w:val="24"/>
          <w:szCs w:val="24"/>
          <w:lang w:val="en-GB"/>
        </w:rPr>
        <w:t>becomes negative</w:t>
      </w:r>
      <w:r w:rsidR="001E4A7B" w:rsidRPr="003C44C0">
        <w:rPr>
          <w:rFonts w:ascii="Times New Roman" w:hAnsi="Times New Roman" w:cs="Times New Roman"/>
          <w:sz w:val="24"/>
          <w:szCs w:val="24"/>
          <w:lang w:val="en-GB"/>
        </w:rPr>
        <w:t xml:space="preserve">. The first two regions </w:t>
      </w:r>
      <w:r w:rsidR="005E39CE" w:rsidRPr="003C44C0">
        <w:rPr>
          <w:rFonts w:ascii="Times New Roman" w:hAnsi="Times New Roman" w:cs="Times New Roman"/>
          <w:sz w:val="24"/>
          <w:szCs w:val="24"/>
          <w:lang w:val="en-GB"/>
        </w:rPr>
        <w:t xml:space="preserve">are </w:t>
      </w:r>
      <w:r w:rsidR="001E4A7B" w:rsidRPr="003C44C0">
        <w:rPr>
          <w:rFonts w:ascii="Times New Roman" w:hAnsi="Times New Roman" w:cs="Times New Roman"/>
          <w:sz w:val="24"/>
          <w:szCs w:val="24"/>
          <w:lang w:val="en-GB"/>
        </w:rPr>
        <w:t xml:space="preserve">explained in terms of the existence of two </w:t>
      </w:r>
      <w:r w:rsidR="00007F9B">
        <w:rPr>
          <w:rFonts w:ascii="Times New Roman" w:hAnsi="Times New Roman" w:cs="Times New Roman"/>
          <w:sz w:val="24"/>
          <w:szCs w:val="24"/>
          <w:lang w:val="en-GB"/>
        </w:rPr>
        <w:t>different</w:t>
      </w:r>
      <w:r w:rsidR="001E4A7B" w:rsidRPr="003C44C0">
        <w:rPr>
          <w:rFonts w:ascii="Times New Roman" w:hAnsi="Times New Roman" w:cs="Times New Roman"/>
          <w:sz w:val="24"/>
          <w:szCs w:val="24"/>
          <w:lang w:val="en-GB"/>
        </w:rPr>
        <w:t xml:space="preserve"> energy </w:t>
      </w:r>
      <w:r w:rsidR="009778FF" w:rsidRPr="003C44C0">
        <w:rPr>
          <w:rFonts w:ascii="Times New Roman" w:hAnsi="Times New Roman" w:cs="Times New Roman"/>
          <w:sz w:val="24"/>
          <w:szCs w:val="24"/>
          <w:lang w:val="en-GB"/>
        </w:rPr>
        <w:t>barriers</w:t>
      </w:r>
      <w:r w:rsidR="009D4BCC">
        <w:rPr>
          <w:rFonts w:ascii="Times New Roman" w:hAnsi="Times New Roman" w:cs="Times New Roman"/>
          <w:sz w:val="24"/>
          <w:szCs w:val="24"/>
          <w:lang w:val="en-GB"/>
        </w:rPr>
        <w:t>.</w:t>
      </w:r>
      <w:r w:rsidR="00CC3BF7" w:rsidRPr="009D4BCC">
        <w:rPr>
          <w:rFonts w:ascii="Times New Roman" w:hAnsi="Times New Roman" w:cs="Times New Roman"/>
          <w:sz w:val="24"/>
          <w:szCs w:val="24"/>
          <w:vertAlign w:val="superscript"/>
          <w:lang w:val="en-GB"/>
        </w:rPr>
        <w:t>17</w:t>
      </w:r>
      <w:proofErr w:type="gramStart"/>
      <w:r w:rsidR="00CC3BF7" w:rsidRPr="009D4BCC">
        <w:rPr>
          <w:rFonts w:ascii="Times New Roman" w:hAnsi="Times New Roman" w:cs="Times New Roman"/>
          <w:sz w:val="24"/>
          <w:szCs w:val="24"/>
          <w:vertAlign w:val="superscript"/>
          <w:lang w:val="en-GB"/>
        </w:rPr>
        <w:t>,19,20</w:t>
      </w:r>
      <w:proofErr w:type="gramEnd"/>
      <w:r w:rsidR="001E4A7B" w:rsidRPr="003C44C0">
        <w:rPr>
          <w:rFonts w:ascii="Times New Roman" w:hAnsi="Times New Roman" w:cs="Times New Roman"/>
          <w:sz w:val="24"/>
          <w:szCs w:val="24"/>
          <w:lang w:val="en-GB"/>
        </w:rPr>
        <w:t xml:space="preserve"> </w:t>
      </w:r>
      <w:r w:rsidR="00A53C98">
        <w:rPr>
          <w:rFonts w:ascii="Times New Roman" w:hAnsi="Times New Roman" w:cs="Times New Roman"/>
          <w:sz w:val="24"/>
          <w:szCs w:val="24"/>
          <w:lang w:val="en-GB"/>
        </w:rPr>
        <w:t xml:space="preserve">The existence of </w:t>
      </w:r>
      <w:r w:rsidR="006D1BB9">
        <w:rPr>
          <w:rFonts w:ascii="Times New Roman" w:hAnsi="Times New Roman" w:cs="Times New Roman"/>
          <w:sz w:val="24"/>
          <w:szCs w:val="24"/>
          <w:lang w:val="en-GB"/>
        </w:rPr>
        <w:t xml:space="preserve"> </w:t>
      </w:r>
      <w:r w:rsidR="003C44C0" w:rsidRPr="003C44C0">
        <w:rPr>
          <w:rFonts w:ascii="Times New Roman" w:hAnsi="Times New Roman" w:cs="Times New Roman"/>
          <w:sz w:val="24"/>
          <w:szCs w:val="24"/>
          <w:lang w:val="en-GB"/>
        </w:rPr>
        <w:t xml:space="preserve">a negative slope </w:t>
      </w:r>
      <w:r w:rsidR="005E39CE" w:rsidRPr="003C44C0">
        <w:rPr>
          <w:rFonts w:ascii="Times New Roman" w:hAnsi="Times New Roman" w:cs="Times New Roman"/>
          <w:sz w:val="24"/>
          <w:szCs w:val="24"/>
          <w:lang w:val="en-GB"/>
        </w:rPr>
        <w:t>cannot</w:t>
      </w:r>
      <w:r w:rsidR="009778FF" w:rsidRPr="003C44C0">
        <w:rPr>
          <w:rFonts w:ascii="Times New Roman" w:hAnsi="Times New Roman" w:cs="Times New Roman"/>
          <w:sz w:val="24"/>
          <w:szCs w:val="24"/>
          <w:lang w:val="en-GB"/>
        </w:rPr>
        <w:t xml:space="preserve"> be</w:t>
      </w:r>
      <w:r w:rsidR="00256848" w:rsidRPr="003C44C0">
        <w:rPr>
          <w:rFonts w:ascii="Times New Roman" w:hAnsi="Times New Roman" w:cs="Times New Roman"/>
          <w:sz w:val="24"/>
          <w:szCs w:val="24"/>
          <w:lang w:val="en-GB"/>
        </w:rPr>
        <w:t xml:space="preserve"> </w:t>
      </w:r>
      <w:r w:rsidR="001E4A7B" w:rsidRPr="003C44C0">
        <w:rPr>
          <w:rFonts w:ascii="Times New Roman" w:hAnsi="Times New Roman" w:cs="Times New Roman"/>
          <w:sz w:val="24"/>
          <w:szCs w:val="24"/>
          <w:lang w:val="en-GB"/>
        </w:rPr>
        <w:t xml:space="preserve">explained by </w:t>
      </w:r>
      <w:r w:rsidR="00256848" w:rsidRPr="003C44C0">
        <w:rPr>
          <w:rFonts w:ascii="Times New Roman" w:hAnsi="Times New Roman" w:cs="Times New Roman"/>
          <w:sz w:val="24"/>
          <w:szCs w:val="24"/>
          <w:lang w:val="en-GB"/>
        </w:rPr>
        <w:t xml:space="preserve">the </w:t>
      </w:r>
      <w:r w:rsidR="001E4A7B" w:rsidRPr="003C44C0">
        <w:rPr>
          <w:rFonts w:ascii="Times New Roman" w:hAnsi="Times New Roman" w:cs="Times New Roman"/>
          <w:sz w:val="24"/>
          <w:szCs w:val="24"/>
          <w:lang w:val="en-GB"/>
        </w:rPr>
        <w:t>Bell-Evans model</w:t>
      </w:r>
      <w:r w:rsidR="005609E4">
        <w:rPr>
          <w:rFonts w:ascii="Times New Roman" w:hAnsi="Times New Roman" w:cs="Times New Roman"/>
          <w:sz w:val="24"/>
          <w:szCs w:val="24"/>
          <w:lang w:val="en-GB"/>
        </w:rPr>
        <w:t xml:space="preserve"> </w:t>
      </w:r>
      <w:r w:rsidR="00A53C98">
        <w:rPr>
          <w:rFonts w:ascii="Times New Roman" w:hAnsi="Times New Roman" w:cs="Times New Roman"/>
          <w:sz w:val="24"/>
          <w:szCs w:val="24"/>
          <w:lang w:val="en-GB"/>
        </w:rPr>
        <w:t>n</w:t>
      </w:r>
      <w:r w:rsidR="005609E4">
        <w:rPr>
          <w:rFonts w:ascii="Times New Roman" w:hAnsi="Times New Roman" w:cs="Times New Roman"/>
          <w:sz w:val="24"/>
          <w:szCs w:val="24"/>
          <w:lang w:val="en-GB"/>
        </w:rPr>
        <w:t>or by more sophisticated models</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12,14</w:t>
      </w:r>
      <w:r w:rsidR="00456BB4">
        <w:rPr>
          <w:rFonts w:ascii="Times New Roman" w:hAnsi="Times New Roman" w:cs="Times New Roman"/>
          <w:sz w:val="24"/>
          <w:szCs w:val="24"/>
          <w:lang w:val="en-GB"/>
        </w:rPr>
        <w:t>.</w:t>
      </w:r>
      <w:r w:rsidR="009778FF" w:rsidRPr="003C44C0">
        <w:rPr>
          <w:rFonts w:ascii="Times New Roman" w:hAnsi="Times New Roman" w:cs="Times New Roman"/>
          <w:sz w:val="24"/>
          <w:szCs w:val="24"/>
          <w:lang w:val="en-GB"/>
        </w:rPr>
        <w:t xml:space="preserve">  </w:t>
      </w:r>
      <w:r w:rsidR="00EB562F" w:rsidRPr="00364656">
        <w:rPr>
          <w:rFonts w:ascii="Times New Roman" w:hAnsi="Times New Roman" w:cs="Times New Roman"/>
          <w:sz w:val="24"/>
          <w:szCs w:val="24"/>
          <w:lang w:val="en-GB"/>
        </w:rPr>
        <w:t>We attribute th</w:t>
      </w:r>
      <w:r w:rsidR="00052353" w:rsidRPr="00364656">
        <w:rPr>
          <w:rFonts w:ascii="Times New Roman" w:hAnsi="Times New Roman" w:cs="Times New Roman"/>
          <w:sz w:val="24"/>
          <w:szCs w:val="24"/>
          <w:lang w:val="en-GB"/>
        </w:rPr>
        <w:t xml:space="preserve">e above observation </w:t>
      </w:r>
      <w:r w:rsidR="00EB562F" w:rsidRPr="00364656">
        <w:rPr>
          <w:rFonts w:ascii="Times New Roman" w:hAnsi="Times New Roman" w:cs="Times New Roman"/>
          <w:sz w:val="24"/>
          <w:szCs w:val="24"/>
          <w:lang w:val="en-GB"/>
        </w:rPr>
        <w:t xml:space="preserve">to </w:t>
      </w:r>
      <w:r w:rsidR="003C44C0" w:rsidRPr="00364656">
        <w:rPr>
          <w:rFonts w:ascii="Times New Roman" w:hAnsi="Times New Roman" w:cs="Times New Roman"/>
          <w:sz w:val="24"/>
          <w:szCs w:val="24"/>
          <w:lang w:val="en-GB"/>
        </w:rPr>
        <w:t xml:space="preserve">the </w:t>
      </w:r>
      <w:r w:rsidR="005609E4">
        <w:rPr>
          <w:rFonts w:ascii="Times New Roman" w:hAnsi="Times New Roman" w:cs="Times New Roman"/>
          <w:sz w:val="24"/>
          <w:szCs w:val="24"/>
          <w:lang w:val="en-GB"/>
        </w:rPr>
        <w:t xml:space="preserve">generation of </w:t>
      </w:r>
      <w:r w:rsidR="00A53C98">
        <w:rPr>
          <w:rFonts w:ascii="Times New Roman" w:hAnsi="Times New Roman" w:cs="Times New Roman"/>
          <w:sz w:val="24"/>
          <w:szCs w:val="24"/>
          <w:lang w:val="en-GB"/>
        </w:rPr>
        <w:t>dynamic forces</w:t>
      </w:r>
      <w:r w:rsidR="005609E4">
        <w:rPr>
          <w:rFonts w:ascii="Times New Roman" w:hAnsi="Times New Roman" w:cs="Times New Roman"/>
          <w:sz w:val="24"/>
          <w:szCs w:val="24"/>
          <w:lang w:val="en-GB"/>
        </w:rPr>
        <w:t xml:space="preserve"> </w:t>
      </w:r>
      <w:r w:rsidR="003C44C0" w:rsidRPr="00364656">
        <w:rPr>
          <w:rFonts w:ascii="Times New Roman" w:hAnsi="Times New Roman" w:cs="Times New Roman"/>
          <w:sz w:val="24"/>
          <w:szCs w:val="24"/>
          <w:lang w:val="en-GB"/>
        </w:rPr>
        <w:t>during the rupture of the molecular bond</w:t>
      </w:r>
      <w:r w:rsidR="008215E6">
        <w:rPr>
          <w:rFonts w:ascii="Times New Roman" w:hAnsi="Times New Roman" w:cs="Times New Roman"/>
          <w:sz w:val="24"/>
          <w:szCs w:val="24"/>
          <w:lang w:val="en-GB"/>
        </w:rPr>
        <w:t>.</w:t>
      </w:r>
      <w:r w:rsidR="003C44C0" w:rsidRPr="00364656">
        <w:rPr>
          <w:rFonts w:ascii="Times New Roman" w:hAnsi="Times New Roman" w:cs="Times New Roman"/>
          <w:sz w:val="24"/>
          <w:szCs w:val="24"/>
          <w:lang w:val="en-GB"/>
        </w:rPr>
        <w:t xml:space="preserve"> </w:t>
      </w:r>
      <w:r w:rsidR="00256848" w:rsidRPr="00364656">
        <w:rPr>
          <w:rFonts w:ascii="Times New Roman" w:hAnsi="Times New Roman" w:cs="Times New Roman"/>
          <w:sz w:val="24"/>
          <w:szCs w:val="24"/>
          <w:lang w:val="en-GB"/>
        </w:rPr>
        <w:t xml:space="preserve"> </w:t>
      </w:r>
    </w:p>
    <w:p w:rsidR="004D708C" w:rsidRDefault="00496FC2" w:rsidP="00D01C90">
      <w:pPr>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ED45B5">
        <w:rPr>
          <w:rFonts w:ascii="Times New Roman" w:hAnsi="Times New Roman" w:cs="Times New Roman"/>
          <w:sz w:val="24"/>
          <w:szCs w:val="24"/>
          <w:lang w:val="en-GB"/>
        </w:rPr>
        <w:t xml:space="preserve">describe </w:t>
      </w:r>
      <w:r w:rsidR="00A53C98">
        <w:rPr>
          <w:rFonts w:ascii="Times New Roman" w:hAnsi="Times New Roman" w:cs="Times New Roman"/>
          <w:sz w:val="24"/>
          <w:szCs w:val="24"/>
          <w:lang w:val="en-GB"/>
        </w:rPr>
        <w:t xml:space="preserve">the dynamics of the pulling device </w:t>
      </w:r>
      <w:r w:rsidR="00EB562F" w:rsidRPr="00364656">
        <w:rPr>
          <w:rFonts w:ascii="Times New Roman" w:hAnsi="Times New Roman" w:cs="Times New Roman"/>
          <w:sz w:val="24"/>
          <w:szCs w:val="24"/>
          <w:lang w:val="en-GB"/>
        </w:rPr>
        <w:t xml:space="preserve">we have </w:t>
      </w:r>
      <w:r w:rsidR="005609E4">
        <w:rPr>
          <w:rFonts w:ascii="Times New Roman" w:hAnsi="Times New Roman" w:cs="Times New Roman"/>
          <w:sz w:val="24"/>
          <w:szCs w:val="24"/>
          <w:lang w:val="en-GB"/>
        </w:rPr>
        <w:t xml:space="preserve">approximated the </w:t>
      </w:r>
      <w:r w:rsidR="005609E4" w:rsidRPr="00364656">
        <w:rPr>
          <w:rFonts w:ascii="Times New Roman" w:hAnsi="Times New Roman" w:cs="Times New Roman"/>
          <w:sz w:val="24"/>
          <w:szCs w:val="24"/>
          <w:lang w:val="en-GB"/>
        </w:rPr>
        <w:t xml:space="preserve">tip-linker-bond system </w:t>
      </w:r>
      <w:r w:rsidR="005609E4">
        <w:rPr>
          <w:rFonts w:ascii="Times New Roman" w:hAnsi="Times New Roman" w:cs="Times New Roman"/>
          <w:sz w:val="24"/>
          <w:szCs w:val="24"/>
          <w:lang w:val="en-GB"/>
        </w:rPr>
        <w:t>by a 1D model</w:t>
      </w:r>
      <w:r w:rsidR="009D4BCC">
        <w:rPr>
          <w:rFonts w:ascii="Times New Roman" w:hAnsi="Times New Roman" w:cs="Times New Roman"/>
          <w:sz w:val="24"/>
          <w:szCs w:val="24"/>
          <w:lang w:val="en-GB"/>
        </w:rPr>
        <w:t xml:space="preserve">. </w:t>
      </w:r>
      <w:r w:rsidR="00B6072B" w:rsidRPr="009D4BCC">
        <w:rPr>
          <w:rFonts w:ascii="Times New Roman" w:hAnsi="Times New Roman" w:cs="Times New Roman"/>
          <w:sz w:val="24"/>
          <w:szCs w:val="24"/>
          <w:vertAlign w:val="superscript"/>
          <w:lang w:val="en-GB"/>
        </w:rPr>
        <w:t>3</w:t>
      </w:r>
      <w:r w:rsidR="002C703E" w:rsidRPr="009D4BCC">
        <w:rPr>
          <w:rFonts w:ascii="Times New Roman" w:hAnsi="Times New Roman" w:cs="Times New Roman"/>
          <w:sz w:val="24"/>
          <w:szCs w:val="24"/>
          <w:vertAlign w:val="superscript"/>
          <w:lang w:val="en-GB"/>
        </w:rPr>
        <w:t>3</w:t>
      </w:r>
      <w:proofErr w:type="gramStart"/>
      <w:r w:rsidR="00A53C98" w:rsidRPr="009D4BCC">
        <w:rPr>
          <w:rFonts w:ascii="Times New Roman" w:hAnsi="Times New Roman" w:cs="Times New Roman"/>
          <w:sz w:val="24"/>
          <w:szCs w:val="24"/>
          <w:vertAlign w:val="superscript"/>
          <w:lang w:val="en-GB"/>
        </w:rPr>
        <w:t>,</w:t>
      </w:r>
      <w:r w:rsidR="005C3821" w:rsidRPr="009D4BCC">
        <w:rPr>
          <w:rFonts w:ascii="Times New Roman" w:hAnsi="Times New Roman" w:cs="Times New Roman"/>
          <w:sz w:val="24"/>
          <w:szCs w:val="24"/>
          <w:vertAlign w:val="superscript"/>
          <w:lang w:val="en-GB"/>
        </w:rPr>
        <w:t>34</w:t>
      </w:r>
      <w:proofErr w:type="gramEnd"/>
      <w:r w:rsidR="006B6B79">
        <w:rPr>
          <w:rFonts w:ascii="Times New Roman" w:hAnsi="Times New Roman" w:cs="Times New Roman"/>
          <w:sz w:val="24"/>
          <w:szCs w:val="24"/>
          <w:lang w:val="en-GB"/>
        </w:rPr>
        <w:t xml:space="preserve"> </w:t>
      </w:r>
      <w:r w:rsidR="00A86846">
        <w:rPr>
          <w:rFonts w:ascii="Times New Roman" w:hAnsi="Times New Roman" w:cs="Times New Roman"/>
          <w:sz w:val="24"/>
          <w:szCs w:val="24"/>
          <w:lang w:val="en-GB"/>
        </w:rPr>
        <w:t xml:space="preserve"> It has been shown  that the Euler-Bernoulli equation under the application of force at its free end becomes the Newton equation for a point-mass model</w:t>
      </w:r>
      <w:r w:rsidR="00A86846">
        <w:rPr>
          <w:rFonts w:ascii="Times New Roman" w:hAnsi="Times New Roman" w:cs="Times New Roman"/>
          <w:sz w:val="24"/>
          <w:szCs w:val="24"/>
          <w:vertAlign w:val="superscript"/>
          <w:lang w:val="en-GB"/>
        </w:rPr>
        <w:t>35</w:t>
      </w:r>
      <w:r w:rsidR="00A86846">
        <w:rPr>
          <w:rFonts w:ascii="Times New Roman" w:hAnsi="Times New Roman" w:cs="Times New Roman"/>
          <w:sz w:val="24"/>
          <w:szCs w:val="24"/>
          <w:lang w:val="en-GB"/>
        </w:rPr>
        <w:t xml:space="preserve">. </w:t>
      </w:r>
      <w:r w:rsidR="005609E4">
        <w:rPr>
          <w:rFonts w:ascii="Times New Roman" w:hAnsi="Times New Roman" w:cs="Times New Roman"/>
          <w:sz w:val="24"/>
          <w:szCs w:val="24"/>
          <w:lang w:val="en-GB"/>
        </w:rPr>
        <w:t xml:space="preserve">The </w:t>
      </w:r>
      <w:r w:rsidR="008D3FA2" w:rsidRPr="00364656">
        <w:rPr>
          <w:rFonts w:ascii="Times New Roman" w:hAnsi="Times New Roman" w:cs="Times New Roman"/>
          <w:sz w:val="24"/>
          <w:szCs w:val="24"/>
          <w:lang w:val="en-GB"/>
        </w:rPr>
        <w:t>equation</w:t>
      </w:r>
      <w:r w:rsidR="00EB562F" w:rsidRPr="00364656">
        <w:rPr>
          <w:rFonts w:ascii="Times New Roman" w:hAnsi="Times New Roman" w:cs="Times New Roman"/>
          <w:sz w:val="24"/>
          <w:szCs w:val="24"/>
          <w:lang w:val="en-GB"/>
        </w:rPr>
        <w:t xml:space="preserve"> of motion </w:t>
      </w:r>
      <w:r w:rsidR="005609E4">
        <w:rPr>
          <w:rFonts w:ascii="Times New Roman" w:hAnsi="Times New Roman" w:cs="Times New Roman"/>
          <w:sz w:val="24"/>
          <w:szCs w:val="24"/>
          <w:lang w:val="en-GB"/>
        </w:rPr>
        <w:t xml:space="preserve">for this </w:t>
      </w:r>
      <w:r w:rsidR="003C44C0" w:rsidRPr="00364656">
        <w:rPr>
          <w:rFonts w:ascii="Times New Roman" w:hAnsi="Times New Roman" w:cs="Times New Roman"/>
          <w:sz w:val="24"/>
          <w:szCs w:val="24"/>
          <w:lang w:val="en-GB"/>
        </w:rPr>
        <w:t xml:space="preserve">system </w:t>
      </w:r>
      <w:r w:rsidR="005609E4">
        <w:rPr>
          <w:rFonts w:ascii="Times New Roman" w:hAnsi="Times New Roman" w:cs="Times New Roman"/>
          <w:sz w:val="24"/>
          <w:szCs w:val="24"/>
          <w:lang w:val="en-GB"/>
        </w:rPr>
        <w:t xml:space="preserve">is </w:t>
      </w:r>
    </w:p>
    <w:p w:rsidR="00D2246D" w:rsidRDefault="00043135" w:rsidP="00D01C90">
      <w:pPr>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m:rPr>
                <m:nor/>
              </m:rPr>
              <w:rPr>
                <w:rFonts w:ascii="Cambria Math" w:hAnsi="Cambria Math" w:cs="Times New Roman"/>
                <w:sz w:val="24"/>
                <w:szCs w:val="24"/>
                <w:lang w:val="en-GB"/>
              </w:rPr>
              <m:t>ts</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d</m:t>
            </m:r>
            <m:d>
              <m:dPr>
                <m:ctrlPr>
                  <w:rPr>
                    <w:rFonts w:ascii="Cambria Math" w:hAnsi="Cambria Math" w:cs="Times New Roman"/>
                    <w:i/>
                    <w:sz w:val="24"/>
                    <w:szCs w:val="24"/>
                    <w:lang w:val="en-GB"/>
                  </w:rPr>
                </m:ctrlPr>
              </m:dPr>
              <m:e>
                <m:r>
                  <w:rPr>
                    <w:rFonts w:ascii="Cambria Math" w:hAnsi="Cambria Math" w:cs="Times New Roman"/>
                    <w:sz w:val="24"/>
                    <w:szCs w:val="24"/>
                    <w:lang w:val="en-GB"/>
                  </w:rPr>
                  <m:t>t</m:t>
                </m:r>
              </m:e>
            </m:d>
            <m:r>
              <w:rPr>
                <w:rFonts w:ascii="Cambria Math" w:hAnsi="Cambria Math" w:cs="Times New Roman"/>
                <w:sz w:val="24"/>
                <w:szCs w:val="24"/>
                <w:lang w:val="en-GB"/>
              </w:rPr>
              <m:t>,</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d</m:t>
                </m:r>
              </m:e>
            </m:acc>
            <m:d>
              <m:dPr>
                <m:ctrlPr>
                  <w:rPr>
                    <w:rFonts w:ascii="Cambria Math" w:hAnsi="Cambria Math" w:cs="Times New Roman"/>
                    <w:i/>
                    <w:sz w:val="24"/>
                    <w:szCs w:val="24"/>
                    <w:lang w:val="en-GB"/>
                  </w:rPr>
                </m:ctrlPr>
              </m:dPr>
              <m:e>
                <m:r>
                  <w:rPr>
                    <w:rFonts w:ascii="Cambria Math" w:hAnsi="Cambria Math" w:cs="Times New Roman"/>
                    <w:sz w:val="24"/>
                    <w:szCs w:val="24"/>
                    <w:lang w:val="en-GB"/>
                  </w:rPr>
                  <m:t>t</m:t>
                </m:r>
              </m:e>
            </m:d>
          </m:e>
        </m:d>
        <m:r>
          <w:rPr>
            <w:rFonts w:ascii="Cambria Math" w:hAnsi="Cambria Math" w:cs="Times New Roman"/>
            <w:sz w:val="24"/>
            <w:szCs w:val="24"/>
            <w:lang w:val="en-GB"/>
          </w:rPr>
          <m:t>=kz+</m:t>
        </m:r>
        <m:f>
          <m:fPr>
            <m:ctrlPr>
              <w:rPr>
                <w:rFonts w:ascii="Cambria Math" w:hAnsi="Cambria Math" w:cs="Times New Roman"/>
                <w:i/>
                <w:sz w:val="24"/>
                <w:szCs w:val="24"/>
                <w:lang w:val="en-GB"/>
              </w:rPr>
            </m:ctrlPr>
          </m:fPr>
          <m:num>
            <m:r>
              <w:rPr>
                <w:rFonts w:ascii="Cambria Math" w:hAnsi="Cambria Math" w:cs="Times New Roman"/>
                <w:sz w:val="24"/>
                <w:szCs w:val="24"/>
                <w:lang w:val="en-GB"/>
              </w:rPr>
              <m:t>m</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ω</m:t>
                </m:r>
              </m:e>
              <m:sub>
                <m:r>
                  <m:rPr>
                    <m:nor/>
                  </m:rPr>
                  <w:rPr>
                    <w:rFonts w:ascii="Cambria Math" w:hAnsi="Cambria Math" w:cs="Times New Roman"/>
                    <w:sz w:val="24"/>
                    <w:szCs w:val="24"/>
                    <w:lang w:val="en-GB"/>
                  </w:rPr>
                  <m:t>0</m:t>
                </m:r>
              </m:sub>
            </m:sSub>
          </m:num>
          <m:den>
            <m:r>
              <w:rPr>
                <w:rFonts w:ascii="Cambria Math" w:hAnsi="Cambria Math" w:cs="Times New Roman"/>
                <w:sz w:val="24"/>
                <w:szCs w:val="24"/>
                <w:lang w:val="en-GB"/>
              </w:rPr>
              <m:t>Q</m:t>
            </m:r>
          </m:den>
        </m:f>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 xml:space="preserve">z </m:t>
            </m:r>
          </m:e>
        </m:acc>
        <m:r>
          <w:rPr>
            <w:rFonts w:ascii="Cambria Math" w:hAnsi="Cambria Math" w:cs="Times New Roman"/>
            <w:sz w:val="24"/>
            <w:szCs w:val="24"/>
            <w:lang w:val="en-GB"/>
          </w:rPr>
          <m:t>+m</m:t>
        </m:r>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z</m:t>
            </m:r>
          </m:e>
        </m:acc>
      </m:oMath>
      <w:r w:rsidR="00D2246D">
        <w:rPr>
          <w:rFonts w:ascii="Times New Roman" w:eastAsiaTheme="minorEastAsia" w:hAnsi="Times New Roman" w:cs="Times New Roman"/>
          <w:sz w:val="24"/>
          <w:szCs w:val="24"/>
          <w:lang w:val="en-GB"/>
        </w:rPr>
        <w:tab/>
      </w:r>
      <w:r w:rsidR="00D2246D">
        <w:rPr>
          <w:rFonts w:ascii="Times New Roman" w:eastAsiaTheme="minorEastAsia" w:hAnsi="Times New Roman" w:cs="Times New Roman"/>
          <w:sz w:val="24"/>
          <w:szCs w:val="24"/>
          <w:lang w:val="en-GB"/>
        </w:rPr>
        <w:tab/>
      </w:r>
      <w:r w:rsidR="00D2246D">
        <w:rPr>
          <w:rFonts w:ascii="Times New Roman" w:eastAsiaTheme="minorEastAsia" w:hAnsi="Times New Roman" w:cs="Times New Roman"/>
          <w:sz w:val="24"/>
          <w:szCs w:val="24"/>
          <w:lang w:val="en-GB"/>
        </w:rPr>
        <w:tab/>
      </w:r>
      <w:r w:rsidR="00D2246D">
        <w:rPr>
          <w:rFonts w:ascii="Times New Roman" w:eastAsiaTheme="minorEastAsia" w:hAnsi="Times New Roman" w:cs="Times New Roman"/>
          <w:sz w:val="24"/>
          <w:szCs w:val="24"/>
          <w:lang w:val="en-GB"/>
        </w:rPr>
        <w:tab/>
      </w:r>
      <w:r w:rsidR="00D2246D">
        <w:rPr>
          <w:rFonts w:ascii="Times New Roman" w:eastAsiaTheme="minorEastAsia" w:hAnsi="Times New Roman" w:cs="Times New Roman"/>
          <w:sz w:val="24"/>
          <w:szCs w:val="24"/>
          <w:lang w:val="en-GB"/>
        </w:rPr>
        <w:tab/>
        <w:t>(</w:t>
      </w:r>
      <w:r w:rsidR="00C944F9">
        <w:rPr>
          <w:rFonts w:ascii="Times New Roman" w:eastAsiaTheme="minorEastAsia" w:hAnsi="Times New Roman" w:cs="Times New Roman"/>
          <w:sz w:val="24"/>
          <w:szCs w:val="24"/>
          <w:lang w:val="en-GB"/>
        </w:rPr>
        <w:t>2</w:t>
      </w:r>
      <w:r w:rsidR="00D2246D">
        <w:rPr>
          <w:rFonts w:ascii="Times New Roman" w:eastAsiaTheme="minorEastAsia" w:hAnsi="Times New Roman" w:cs="Times New Roman"/>
          <w:sz w:val="24"/>
          <w:szCs w:val="24"/>
          <w:lang w:val="en-GB"/>
        </w:rPr>
        <w:t>)</w:t>
      </w:r>
    </w:p>
    <w:p w:rsidR="00D2246D" w:rsidRDefault="00EA75C9" w:rsidP="00D01C90">
      <w:pPr>
        <w:rPr>
          <w:rFonts w:ascii="Times New Roman" w:hAnsi="Times New Roman" w:cs="Times New Roman"/>
          <w:sz w:val="24"/>
          <w:szCs w:val="24"/>
          <w:lang w:val="en-GB"/>
        </w:rPr>
      </w:pPr>
      <m:oMath>
        <m:r>
          <w:rPr>
            <w:rFonts w:ascii="Cambria Math" w:eastAsia="Times New Roman" w:hAnsi="Cambria Math" w:cs="Times New Roman"/>
            <w:color w:val="000000" w:themeColor="text1"/>
            <w:kern w:val="24"/>
            <w:sz w:val="24"/>
            <w:szCs w:val="24"/>
            <w:lang w:val="en-GB"/>
          </w:rPr>
          <m:t>d</m:t>
        </m:r>
        <m:d>
          <m:dPr>
            <m:ctrlPr>
              <w:rPr>
                <w:rFonts w:ascii="Cambria Math" w:eastAsia="Times New Roman" w:hAnsi="Cambria Math" w:cs="Times New Roman"/>
                <w:i/>
                <w:iCs/>
                <w:color w:val="000000" w:themeColor="text1"/>
                <w:kern w:val="24"/>
                <w:sz w:val="24"/>
                <w:szCs w:val="24"/>
                <w:lang w:val="en-GB"/>
              </w:rPr>
            </m:ctrlPr>
          </m:dPr>
          <m:e>
            <m:r>
              <w:rPr>
                <w:rFonts w:ascii="Cambria Math" w:eastAsia="Times New Roman" w:hAnsi="Cambria Math" w:cs="Times New Roman"/>
                <w:color w:val="000000" w:themeColor="text1"/>
                <w:kern w:val="24"/>
                <w:sz w:val="24"/>
                <w:szCs w:val="24"/>
                <w:lang w:val="en-GB"/>
              </w:rPr>
              <m:t>t</m:t>
            </m:r>
          </m:e>
        </m:d>
        <m:r>
          <w:rPr>
            <w:rFonts w:ascii="Cambria Math" w:eastAsia="Times New Roman" w:hAnsi="Cambria Math" w:cs="Times New Roman"/>
            <w:color w:val="000000" w:themeColor="text1"/>
            <w:kern w:val="24"/>
            <w:sz w:val="24"/>
            <w:szCs w:val="24"/>
            <w:lang w:val="en-GB"/>
          </w:rPr>
          <m:t>=</m:t>
        </m:r>
        <m:sSub>
          <m:sSubPr>
            <m:ctrlPr>
              <w:rPr>
                <w:rFonts w:ascii="Cambria Math" w:eastAsia="Times New Roman" w:hAnsi="Cambria Math" w:cs="Times New Roman"/>
                <w:i/>
                <w:iCs/>
                <w:color w:val="000000" w:themeColor="text1"/>
                <w:kern w:val="24"/>
                <w:sz w:val="24"/>
                <w:szCs w:val="24"/>
                <w:lang w:val="en-GB"/>
              </w:rPr>
            </m:ctrlPr>
          </m:sSubPr>
          <m:e>
            <m:r>
              <w:rPr>
                <w:rFonts w:ascii="Cambria Math" w:eastAsia="Times New Roman" w:hAnsi="Cambria Math" w:cs="Times New Roman"/>
                <w:color w:val="000000" w:themeColor="text1"/>
                <w:kern w:val="24"/>
                <w:sz w:val="24"/>
                <w:szCs w:val="24"/>
                <w:lang w:val="en-GB"/>
              </w:rPr>
              <m:t>z</m:t>
            </m:r>
          </m:e>
          <m:sub>
            <m:r>
              <m:rPr>
                <m:nor/>
              </m:rPr>
              <w:rPr>
                <w:rFonts w:ascii="Cambria Math" w:eastAsia="Times New Roman" w:hAnsi="Cambria Math" w:cs="Times New Roman"/>
                <w:color w:val="000000" w:themeColor="text1"/>
                <w:kern w:val="24"/>
                <w:sz w:val="24"/>
                <w:szCs w:val="24"/>
                <w:lang w:val="en-GB"/>
              </w:rPr>
              <m:t>c</m:t>
            </m:r>
          </m:sub>
        </m:sSub>
        <m:r>
          <w:rPr>
            <w:rFonts w:ascii="Cambria Math" w:eastAsia="Times New Roman" w:hAnsi="Cambria Math" w:cs="Times New Roman"/>
            <w:color w:val="000000" w:themeColor="text1"/>
            <w:kern w:val="24"/>
            <w:sz w:val="24"/>
            <w:szCs w:val="24"/>
            <w:lang w:val="en-GB"/>
          </w:rPr>
          <m:t>+z</m:t>
        </m:r>
        <m:d>
          <m:dPr>
            <m:ctrlPr>
              <w:rPr>
                <w:rFonts w:ascii="Cambria Math" w:eastAsia="Times New Roman" w:hAnsi="Cambria Math" w:cs="Times New Roman"/>
                <w:i/>
                <w:iCs/>
                <w:color w:val="000000" w:themeColor="text1"/>
                <w:kern w:val="24"/>
                <w:sz w:val="24"/>
                <w:szCs w:val="24"/>
                <w:lang w:val="en-GB"/>
              </w:rPr>
            </m:ctrlPr>
          </m:dPr>
          <m:e>
            <m:r>
              <w:rPr>
                <w:rFonts w:ascii="Cambria Math" w:eastAsia="Times New Roman" w:hAnsi="Cambria Math" w:cs="Times New Roman"/>
                <w:color w:val="000000" w:themeColor="text1"/>
                <w:kern w:val="24"/>
                <w:sz w:val="24"/>
                <w:szCs w:val="24"/>
                <w:lang w:val="en-GB"/>
              </w:rPr>
              <m:t>t</m:t>
            </m:r>
          </m:e>
        </m:d>
        <m:r>
          <w:rPr>
            <w:rFonts w:ascii="Cambria Math" w:eastAsia="Times New Roman" w:hAnsi="Cambria Math" w:cs="Times New Roman"/>
            <w:color w:val="000000" w:themeColor="text1"/>
            <w:kern w:val="24"/>
            <w:sz w:val="24"/>
            <w:szCs w:val="24"/>
            <w:lang w:val="en-GB"/>
          </w:rPr>
          <m:t>+</m:t>
        </m:r>
        <m:sSub>
          <m:sSubPr>
            <m:ctrlPr>
              <w:rPr>
                <w:rFonts w:ascii="Cambria Math" w:eastAsia="Times New Roman" w:hAnsi="Cambria Math" w:cs="Times New Roman"/>
                <w:i/>
                <w:iCs/>
                <w:color w:val="000000" w:themeColor="text1"/>
                <w:kern w:val="24"/>
                <w:sz w:val="24"/>
                <w:szCs w:val="24"/>
                <w:lang w:val="en-GB"/>
              </w:rPr>
            </m:ctrlPr>
          </m:sSubPr>
          <m:e>
            <m:r>
              <w:rPr>
                <w:rFonts w:ascii="Cambria Math" w:eastAsia="Times New Roman" w:hAnsi="Cambria Math" w:cs="Times New Roman"/>
                <w:color w:val="000000" w:themeColor="text1"/>
                <w:kern w:val="24"/>
                <w:sz w:val="24"/>
                <w:szCs w:val="24"/>
                <w:lang w:val="en-GB"/>
              </w:rPr>
              <m:t>A</m:t>
            </m:r>
          </m:e>
          <m:sub>
            <m:r>
              <m:rPr>
                <m:nor/>
              </m:rPr>
              <w:rPr>
                <w:rFonts w:ascii="Cambria Math" w:eastAsia="Times New Roman" w:hAnsi="Cambria Math" w:cs="Times New Roman"/>
                <w:color w:val="000000" w:themeColor="text1"/>
                <w:kern w:val="24"/>
                <w:sz w:val="24"/>
                <w:szCs w:val="24"/>
                <w:lang w:val="en-GB"/>
              </w:rPr>
              <m:t>p</m:t>
            </m:r>
          </m:sub>
        </m:sSub>
        <m:func>
          <m:funcPr>
            <m:ctrlPr>
              <w:rPr>
                <w:rFonts w:ascii="Cambria Math" w:eastAsia="Times New Roman" w:hAnsi="Cambria Math" w:cs="Times New Roman"/>
                <w:i/>
                <w:iCs/>
                <w:color w:val="000000" w:themeColor="text1"/>
                <w:kern w:val="24"/>
                <w:sz w:val="24"/>
                <w:szCs w:val="24"/>
                <w:lang w:val="en-GB"/>
              </w:rPr>
            </m:ctrlPr>
          </m:funcPr>
          <m:fName>
            <m:r>
              <w:rPr>
                <w:rFonts w:ascii="Cambria Math" w:eastAsia="Times New Roman" w:hAnsi="Cambria Math" w:cs="Times New Roman"/>
                <w:color w:val="000000" w:themeColor="text1"/>
                <w:kern w:val="24"/>
                <w:sz w:val="24"/>
                <w:szCs w:val="24"/>
                <w:lang w:val="en-GB"/>
              </w:rPr>
              <m:t>g</m:t>
            </m:r>
          </m:fName>
          <m:e>
            <m:r>
              <w:rPr>
                <w:rFonts w:ascii="Cambria Math" w:eastAsia="Times New Roman" w:hAnsi="Cambria Math" w:cs="Times New Roman"/>
                <w:color w:val="000000" w:themeColor="text1"/>
                <w:kern w:val="24"/>
                <w:sz w:val="24"/>
                <w:szCs w:val="24"/>
                <w:lang w:val="en-GB"/>
              </w:rPr>
              <m:t>(</m:t>
            </m:r>
            <m:sSub>
              <m:sSubPr>
                <m:ctrlPr>
                  <w:rPr>
                    <w:rFonts w:ascii="Cambria Math" w:eastAsia="Times New Roman" w:hAnsi="Cambria Math" w:cs="Times New Roman"/>
                    <w:i/>
                    <w:iCs/>
                    <w:color w:val="000000" w:themeColor="text1"/>
                    <w:kern w:val="24"/>
                    <w:sz w:val="24"/>
                    <w:szCs w:val="24"/>
                    <w:lang w:val="en-GB"/>
                  </w:rPr>
                </m:ctrlPr>
              </m:sSubPr>
              <m:e>
                <m:r>
                  <w:rPr>
                    <w:rFonts w:ascii="Cambria Math" w:eastAsia="Times New Roman" w:hAnsi="Cambria Math" w:cs="Times New Roman"/>
                    <w:color w:val="000000" w:themeColor="text1"/>
                    <w:kern w:val="24"/>
                    <w:sz w:val="24"/>
                    <w:szCs w:val="24"/>
                    <w:lang w:val="en-GB"/>
                  </w:rPr>
                  <m:t>ω</m:t>
                </m:r>
              </m:e>
              <m:sub>
                <m:r>
                  <m:rPr>
                    <m:nor/>
                  </m:rPr>
                  <w:rPr>
                    <w:rFonts w:ascii="Cambria Math" w:eastAsia="Times New Roman" w:hAnsi="Cambria Math" w:cs="Times New Roman"/>
                    <w:color w:val="000000" w:themeColor="text1"/>
                    <w:kern w:val="24"/>
                    <w:sz w:val="24"/>
                    <w:szCs w:val="24"/>
                    <w:lang w:val="en-GB"/>
                  </w:rPr>
                  <m:t>p</m:t>
                </m:r>
              </m:sub>
            </m:sSub>
            <m:r>
              <w:rPr>
                <w:rFonts w:ascii="Cambria Math" w:eastAsia="Times New Roman" w:hAnsi="Cambria Math" w:cs="Times New Roman"/>
                <w:color w:val="000000" w:themeColor="text1"/>
                <w:kern w:val="24"/>
                <w:sz w:val="24"/>
                <w:szCs w:val="24"/>
                <w:lang w:val="en-GB"/>
              </w:rPr>
              <m:t>t)</m:t>
            </m:r>
          </m:e>
        </m:func>
      </m:oMath>
      <w:r w:rsidR="00D2246D">
        <w:rPr>
          <w:rFonts w:ascii="Times New Roman" w:eastAsia="Times New Roman" w:hAnsi="Times New Roman" w:cs="Times New Roman"/>
          <w:iCs/>
          <w:color w:val="000000" w:themeColor="text1"/>
          <w:kern w:val="24"/>
          <w:sz w:val="24"/>
          <w:szCs w:val="24"/>
          <w:lang w:val="en-GB"/>
        </w:rPr>
        <w:t xml:space="preserve"> </w:t>
      </w:r>
      <w:r w:rsidR="00D2246D">
        <w:rPr>
          <w:rFonts w:ascii="Times New Roman" w:eastAsia="Times New Roman" w:hAnsi="Times New Roman" w:cs="Times New Roman"/>
          <w:iCs/>
          <w:color w:val="000000" w:themeColor="text1"/>
          <w:kern w:val="24"/>
          <w:sz w:val="24"/>
          <w:szCs w:val="24"/>
          <w:lang w:val="en-GB"/>
        </w:rPr>
        <w:tab/>
      </w:r>
      <w:r w:rsidR="00D2246D">
        <w:rPr>
          <w:rFonts w:ascii="Times New Roman" w:eastAsia="Times New Roman" w:hAnsi="Times New Roman" w:cs="Times New Roman"/>
          <w:iCs/>
          <w:color w:val="000000" w:themeColor="text1"/>
          <w:kern w:val="24"/>
          <w:sz w:val="24"/>
          <w:szCs w:val="24"/>
          <w:lang w:val="en-GB"/>
        </w:rPr>
        <w:tab/>
      </w:r>
      <w:r w:rsidR="00D2246D">
        <w:rPr>
          <w:rFonts w:ascii="Times New Roman" w:eastAsia="Times New Roman" w:hAnsi="Times New Roman" w:cs="Times New Roman"/>
          <w:iCs/>
          <w:color w:val="000000" w:themeColor="text1"/>
          <w:kern w:val="24"/>
          <w:sz w:val="24"/>
          <w:szCs w:val="24"/>
          <w:lang w:val="en-GB"/>
        </w:rPr>
        <w:tab/>
      </w:r>
      <w:r w:rsidR="00D2246D">
        <w:rPr>
          <w:rFonts w:ascii="Times New Roman" w:eastAsia="Times New Roman" w:hAnsi="Times New Roman" w:cs="Times New Roman"/>
          <w:iCs/>
          <w:color w:val="000000" w:themeColor="text1"/>
          <w:kern w:val="24"/>
          <w:sz w:val="24"/>
          <w:szCs w:val="24"/>
          <w:lang w:val="en-GB"/>
        </w:rPr>
        <w:tab/>
      </w:r>
      <w:r w:rsidR="00D2246D">
        <w:rPr>
          <w:rFonts w:ascii="Times New Roman" w:eastAsia="Times New Roman" w:hAnsi="Times New Roman" w:cs="Times New Roman"/>
          <w:iCs/>
          <w:color w:val="000000" w:themeColor="text1"/>
          <w:kern w:val="24"/>
          <w:sz w:val="24"/>
          <w:szCs w:val="24"/>
          <w:lang w:val="en-GB"/>
        </w:rPr>
        <w:tab/>
      </w:r>
      <w:r w:rsidR="00D2246D">
        <w:rPr>
          <w:rFonts w:ascii="Times New Roman" w:eastAsia="Times New Roman" w:hAnsi="Times New Roman" w:cs="Times New Roman"/>
          <w:iCs/>
          <w:color w:val="000000" w:themeColor="text1"/>
          <w:kern w:val="24"/>
          <w:sz w:val="24"/>
          <w:szCs w:val="24"/>
          <w:lang w:val="en-GB"/>
        </w:rPr>
        <w:tab/>
        <w:t>(</w:t>
      </w:r>
      <w:r w:rsidR="00C944F9">
        <w:rPr>
          <w:rFonts w:ascii="Times New Roman" w:eastAsia="Times New Roman" w:hAnsi="Times New Roman" w:cs="Times New Roman"/>
          <w:iCs/>
          <w:color w:val="000000" w:themeColor="text1"/>
          <w:kern w:val="24"/>
          <w:sz w:val="24"/>
          <w:szCs w:val="24"/>
          <w:lang w:val="en-GB"/>
        </w:rPr>
        <w:t>3</w:t>
      </w:r>
      <w:r w:rsidR="00D2246D">
        <w:rPr>
          <w:rFonts w:ascii="Times New Roman" w:eastAsia="Times New Roman" w:hAnsi="Times New Roman" w:cs="Times New Roman"/>
          <w:iCs/>
          <w:color w:val="000000" w:themeColor="text1"/>
          <w:kern w:val="24"/>
          <w:sz w:val="24"/>
          <w:szCs w:val="24"/>
          <w:lang w:val="en-GB"/>
        </w:rPr>
        <w:t>)</w:t>
      </w:r>
    </w:p>
    <w:p w:rsidR="005569B5" w:rsidRDefault="001147AF" w:rsidP="008361D3">
      <w:pPr>
        <w:rPr>
          <w:rFonts w:ascii="Times New Roman" w:hAnsi="Times New Roman" w:cs="Times New Roman"/>
          <w:sz w:val="24"/>
          <w:szCs w:val="24"/>
          <w:lang w:val="en-GB"/>
        </w:rPr>
      </w:pPr>
      <w:proofErr w:type="spellStart"/>
      <w:r w:rsidRPr="001147AF">
        <w:rPr>
          <w:rFonts w:ascii="Times New Roman" w:hAnsi="Times New Roman" w:cs="Times New Roman"/>
          <w:i/>
          <w:sz w:val="24"/>
          <w:szCs w:val="24"/>
          <w:lang w:val="en-GB"/>
        </w:rPr>
        <w:t>F</w:t>
      </w:r>
      <w:r w:rsidRPr="00E855FD">
        <w:rPr>
          <w:rFonts w:ascii="Times New Roman" w:hAnsi="Times New Roman" w:cs="Times New Roman"/>
          <w:sz w:val="24"/>
          <w:szCs w:val="24"/>
          <w:vertAlign w:val="subscript"/>
          <w:lang w:val="en-GB"/>
        </w:rPr>
        <w:t>ts</w:t>
      </w:r>
      <w:proofErr w:type="spellEnd"/>
      <w:r w:rsidRPr="001147AF">
        <w:rPr>
          <w:rFonts w:ascii="Times New Roman" w:hAnsi="Times New Roman" w:cs="Times New Roman"/>
          <w:sz w:val="24"/>
          <w:szCs w:val="24"/>
          <w:lang w:val="en-GB"/>
        </w:rPr>
        <w:t xml:space="preserve"> </w:t>
      </w:r>
      <w:r>
        <w:rPr>
          <w:rFonts w:ascii="Times New Roman" w:hAnsi="Times New Roman" w:cs="Times New Roman"/>
          <w:sz w:val="24"/>
          <w:szCs w:val="24"/>
          <w:lang w:val="en-GB"/>
        </w:rPr>
        <w:t>is the</w:t>
      </w:r>
      <w:r w:rsidR="001315AC">
        <w:rPr>
          <w:rFonts w:ascii="Times New Roman" w:hAnsi="Times New Roman" w:cs="Times New Roman"/>
          <w:sz w:val="24"/>
          <w:szCs w:val="24"/>
          <w:lang w:val="en-GB"/>
        </w:rPr>
        <w:t xml:space="preserve"> instantaneous tip-sample force,</w:t>
      </w:r>
      <w:r w:rsidR="00326AF3" w:rsidRPr="00364656">
        <w:rPr>
          <w:rFonts w:ascii="Times New Roman" w:hAnsi="Times New Roman" w:cs="Times New Roman"/>
          <w:sz w:val="24"/>
          <w:szCs w:val="24"/>
          <w:lang w:val="en-GB"/>
        </w:rPr>
        <w:t xml:space="preserve"> </w:t>
      </w:r>
      <w:proofErr w:type="gramStart"/>
      <w:r w:rsidRPr="001147AF">
        <w:rPr>
          <w:rFonts w:ascii="Times New Roman" w:hAnsi="Times New Roman" w:cs="Times New Roman"/>
          <w:i/>
          <w:sz w:val="24"/>
          <w:szCs w:val="24"/>
          <w:lang w:val="en-GB"/>
        </w:rPr>
        <w:t>g</w:t>
      </w:r>
      <w:r>
        <w:rPr>
          <w:rFonts w:ascii="Times New Roman" w:hAnsi="Times New Roman" w:cs="Times New Roman"/>
          <w:sz w:val="24"/>
          <w:szCs w:val="24"/>
          <w:lang w:val="en-GB"/>
        </w:rPr>
        <w:t>(</w:t>
      </w:r>
      <w:proofErr w:type="gramEnd"/>
      <w:r w:rsidRPr="001147AF">
        <w:rPr>
          <w:rFonts w:ascii="Times New Roman" w:hAnsi="Times New Roman" w:cs="Times New Roman"/>
          <w:i/>
          <w:sz w:val="24"/>
          <w:szCs w:val="24"/>
          <w:lang w:val="en-GB"/>
        </w:rPr>
        <w:t>t</w:t>
      </w:r>
      <w:r>
        <w:rPr>
          <w:rFonts w:ascii="Times New Roman" w:hAnsi="Times New Roman" w:cs="Times New Roman"/>
          <w:sz w:val="24"/>
          <w:szCs w:val="24"/>
          <w:lang w:val="en-GB"/>
        </w:rPr>
        <w:t xml:space="preserve">) is the distance modulation </w:t>
      </w:r>
      <w:r w:rsidR="001315AC">
        <w:rPr>
          <w:rFonts w:ascii="Times New Roman" w:hAnsi="Times New Roman" w:cs="Times New Roman"/>
          <w:sz w:val="24"/>
          <w:szCs w:val="24"/>
          <w:lang w:val="en-GB"/>
        </w:rPr>
        <w:t>(triangular</w:t>
      </w:r>
      <w:r w:rsidR="00A53C98">
        <w:rPr>
          <w:rFonts w:ascii="Times New Roman" w:hAnsi="Times New Roman" w:cs="Times New Roman"/>
          <w:sz w:val="24"/>
          <w:szCs w:val="24"/>
          <w:lang w:val="en-GB"/>
        </w:rPr>
        <w:t xml:space="preserve"> or sinusoidal</w:t>
      </w:r>
      <w:r w:rsidR="001315AC">
        <w:rPr>
          <w:rFonts w:ascii="Times New Roman" w:hAnsi="Times New Roman" w:cs="Times New Roman"/>
          <w:sz w:val="24"/>
          <w:szCs w:val="24"/>
          <w:lang w:val="en-GB"/>
        </w:rPr>
        <w:t>)</w:t>
      </w:r>
      <w:r w:rsidR="004F26E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53C98">
        <w:rPr>
          <w:rFonts w:ascii="Times New Roman" w:hAnsi="Times New Roman" w:cs="Times New Roman"/>
          <w:sz w:val="24"/>
          <w:szCs w:val="24"/>
          <w:lang w:val="en-GB"/>
        </w:rPr>
        <w:t xml:space="preserve"> </w:t>
      </w:r>
      <w:r w:rsidR="00C015D6" w:rsidRPr="00C015D6">
        <w:rPr>
          <w:rFonts w:ascii="Times New Roman" w:hAnsi="Times New Roman" w:cs="Times New Roman"/>
          <w:i/>
          <w:sz w:val="24"/>
          <w:szCs w:val="24"/>
          <w:lang w:val="en-GB"/>
        </w:rPr>
        <w:t>f</w:t>
      </w:r>
      <w:r w:rsidR="00C015D6" w:rsidRPr="00E855FD">
        <w:rPr>
          <w:rFonts w:ascii="Times New Roman" w:hAnsi="Times New Roman" w:cs="Times New Roman"/>
          <w:sz w:val="24"/>
          <w:szCs w:val="24"/>
          <w:vertAlign w:val="subscript"/>
          <w:lang w:val="en-GB"/>
        </w:rPr>
        <w:t>0</w:t>
      </w:r>
      <w:r w:rsidR="00C015D6">
        <w:rPr>
          <w:rFonts w:ascii="Times New Roman" w:hAnsi="Times New Roman" w:cs="Times New Roman"/>
          <w:i/>
          <w:sz w:val="24"/>
          <w:szCs w:val="24"/>
          <w:vertAlign w:val="subscript"/>
          <w:lang w:val="en-GB"/>
        </w:rPr>
        <w:t xml:space="preserve"> </w:t>
      </w:r>
      <w:r w:rsidR="00C015D6">
        <w:rPr>
          <w:rFonts w:ascii="Times New Roman" w:hAnsi="Times New Roman" w:cs="Times New Roman"/>
          <w:sz w:val="24"/>
          <w:szCs w:val="24"/>
          <w:lang w:val="en-GB"/>
        </w:rPr>
        <w:t>=ω</w:t>
      </w:r>
      <w:r w:rsidR="00C015D6">
        <w:rPr>
          <w:rFonts w:ascii="Times New Roman" w:hAnsi="Times New Roman" w:cs="Times New Roman"/>
          <w:sz w:val="24"/>
          <w:szCs w:val="24"/>
          <w:vertAlign w:val="subscript"/>
          <w:lang w:val="en-GB"/>
        </w:rPr>
        <w:t>0</w:t>
      </w:r>
      <w:r w:rsidR="001315AC">
        <w:rPr>
          <w:rFonts w:ascii="Times New Roman" w:hAnsi="Times New Roman" w:cs="Times New Roman"/>
          <w:sz w:val="24"/>
          <w:szCs w:val="24"/>
          <w:lang w:val="en-GB"/>
        </w:rPr>
        <w:t xml:space="preserve">/2π is the </w:t>
      </w:r>
      <w:r w:rsidR="00C015D6">
        <w:rPr>
          <w:rFonts w:ascii="Times New Roman" w:hAnsi="Times New Roman" w:cs="Times New Roman"/>
          <w:sz w:val="24"/>
          <w:szCs w:val="24"/>
          <w:lang w:val="en-GB"/>
        </w:rPr>
        <w:t xml:space="preserve">cantilever’s </w:t>
      </w:r>
      <w:r w:rsidR="007E770A">
        <w:rPr>
          <w:rFonts w:ascii="Times New Roman" w:hAnsi="Times New Roman" w:cs="Times New Roman"/>
          <w:sz w:val="24"/>
          <w:szCs w:val="24"/>
          <w:lang w:val="en-GB"/>
        </w:rPr>
        <w:t>resonant</w:t>
      </w:r>
      <w:r w:rsidR="00C015D6">
        <w:rPr>
          <w:rFonts w:ascii="Times New Roman" w:hAnsi="Times New Roman" w:cs="Times New Roman"/>
          <w:sz w:val="24"/>
          <w:szCs w:val="24"/>
          <w:lang w:val="en-GB"/>
        </w:rPr>
        <w:t xml:space="preserve"> frequency and  </w:t>
      </w:r>
      <w:proofErr w:type="spellStart"/>
      <w:r w:rsidR="00C015D6" w:rsidRPr="00C015D6">
        <w:rPr>
          <w:rFonts w:ascii="Times New Roman" w:hAnsi="Times New Roman" w:cs="Times New Roman"/>
          <w:i/>
          <w:sz w:val="24"/>
          <w:szCs w:val="24"/>
          <w:lang w:val="en-GB"/>
        </w:rPr>
        <w:t>f</w:t>
      </w:r>
      <w:r w:rsidR="00C015D6" w:rsidRPr="00E855FD">
        <w:rPr>
          <w:rFonts w:ascii="Times New Roman" w:hAnsi="Times New Roman" w:cs="Times New Roman"/>
          <w:sz w:val="24"/>
          <w:szCs w:val="24"/>
          <w:vertAlign w:val="subscript"/>
          <w:lang w:val="en-GB"/>
        </w:rPr>
        <w:t>p</w:t>
      </w:r>
      <w:proofErr w:type="spellEnd"/>
      <w:r w:rsidR="00C015D6">
        <w:rPr>
          <w:rFonts w:ascii="Times New Roman" w:hAnsi="Times New Roman" w:cs="Times New Roman"/>
          <w:i/>
          <w:sz w:val="24"/>
          <w:szCs w:val="24"/>
          <w:vertAlign w:val="subscript"/>
          <w:lang w:val="en-GB"/>
        </w:rPr>
        <w:t xml:space="preserve"> </w:t>
      </w:r>
      <w:r w:rsidR="00C015D6">
        <w:rPr>
          <w:rFonts w:ascii="Times New Roman" w:hAnsi="Times New Roman" w:cs="Times New Roman"/>
          <w:sz w:val="24"/>
          <w:szCs w:val="24"/>
          <w:lang w:val="en-GB"/>
        </w:rPr>
        <w:t>=</w:t>
      </w:r>
      <w:proofErr w:type="spellStart"/>
      <w:r w:rsidR="00C015D6">
        <w:rPr>
          <w:rFonts w:ascii="Times New Roman" w:hAnsi="Times New Roman" w:cs="Times New Roman"/>
          <w:sz w:val="24"/>
          <w:szCs w:val="24"/>
          <w:lang w:val="en-GB"/>
        </w:rPr>
        <w:t>ω</w:t>
      </w:r>
      <w:r w:rsidR="00C015D6">
        <w:rPr>
          <w:rFonts w:ascii="Times New Roman" w:hAnsi="Times New Roman" w:cs="Times New Roman"/>
          <w:sz w:val="24"/>
          <w:szCs w:val="24"/>
          <w:vertAlign w:val="subscript"/>
          <w:lang w:val="en-GB"/>
        </w:rPr>
        <w:t>p</w:t>
      </w:r>
      <w:proofErr w:type="spellEnd"/>
      <w:r w:rsidR="00C015D6">
        <w:rPr>
          <w:rFonts w:ascii="Times New Roman" w:hAnsi="Times New Roman" w:cs="Times New Roman"/>
          <w:sz w:val="24"/>
          <w:szCs w:val="24"/>
          <w:lang w:val="en-GB"/>
        </w:rPr>
        <w:t xml:space="preserve">/2π  is the </w:t>
      </w:r>
      <w:r w:rsidR="00D2246D">
        <w:rPr>
          <w:rFonts w:ascii="Times New Roman" w:hAnsi="Times New Roman" w:cs="Times New Roman"/>
          <w:sz w:val="24"/>
          <w:szCs w:val="24"/>
          <w:lang w:val="en-GB"/>
        </w:rPr>
        <w:t>pulling frequenc</w:t>
      </w:r>
      <w:r w:rsidR="00C015D6">
        <w:rPr>
          <w:rFonts w:ascii="Times New Roman" w:hAnsi="Times New Roman" w:cs="Times New Roman"/>
          <w:sz w:val="24"/>
          <w:szCs w:val="24"/>
          <w:lang w:val="en-GB"/>
        </w:rPr>
        <w:t>y</w:t>
      </w:r>
      <w:r w:rsidR="0070512D">
        <w:rPr>
          <w:rFonts w:ascii="Times New Roman" w:hAnsi="Times New Roman" w:cs="Times New Roman"/>
          <w:sz w:val="24"/>
          <w:szCs w:val="24"/>
          <w:lang w:val="en-GB"/>
        </w:rPr>
        <w:t xml:space="preserve">; </w:t>
      </w:r>
      <w:r w:rsidR="0070512D" w:rsidRPr="0070512D">
        <w:rPr>
          <w:rFonts w:ascii="Times New Roman" w:hAnsi="Times New Roman" w:cs="Times New Roman"/>
          <w:i/>
          <w:sz w:val="24"/>
          <w:szCs w:val="24"/>
          <w:lang w:val="en-GB"/>
        </w:rPr>
        <w:t>Q</w:t>
      </w:r>
      <w:r w:rsidR="0070512D">
        <w:rPr>
          <w:rFonts w:ascii="Times New Roman" w:hAnsi="Times New Roman" w:cs="Times New Roman"/>
          <w:sz w:val="24"/>
          <w:szCs w:val="24"/>
          <w:lang w:val="en-GB"/>
        </w:rPr>
        <w:t xml:space="preserve"> is the quality factor, </w:t>
      </w:r>
      <w:proofErr w:type="spellStart"/>
      <w:r w:rsidR="0070512D" w:rsidRPr="0070512D">
        <w:rPr>
          <w:rFonts w:ascii="Times New Roman" w:hAnsi="Times New Roman" w:cs="Times New Roman"/>
          <w:i/>
          <w:sz w:val="24"/>
          <w:szCs w:val="24"/>
          <w:lang w:val="en-GB"/>
        </w:rPr>
        <w:t>z</w:t>
      </w:r>
      <w:r w:rsidR="0070512D" w:rsidRPr="0070512D">
        <w:rPr>
          <w:rFonts w:ascii="Times New Roman" w:hAnsi="Times New Roman" w:cs="Times New Roman"/>
          <w:i/>
          <w:sz w:val="24"/>
          <w:szCs w:val="24"/>
          <w:vertAlign w:val="subscript"/>
          <w:lang w:val="en-GB"/>
        </w:rPr>
        <w:t>c</w:t>
      </w:r>
      <w:proofErr w:type="spellEnd"/>
      <w:r w:rsidR="0070512D">
        <w:rPr>
          <w:rFonts w:ascii="Times New Roman" w:hAnsi="Times New Roman" w:cs="Times New Roman"/>
          <w:sz w:val="24"/>
          <w:szCs w:val="24"/>
          <w:lang w:val="en-GB"/>
        </w:rPr>
        <w:t xml:space="preserve"> the average probe height and </w:t>
      </w:r>
      <w:r w:rsidR="0070512D" w:rsidRPr="008215E6">
        <w:rPr>
          <w:rFonts w:ascii="Times New Roman" w:hAnsi="Times New Roman" w:cs="Times New Roman"/>
          <w:i/>
          <w:sz w:val="24"/>
          <w:szCs w:val="24"/>
          <w:lang w:val="en-GB"/>
        </w:rPr>
        <w:t>z</w:t>
      </w:r>
      <w:r w:rsidR="0070512D">
        <w:rPr>
          <w:rFonts w:ascii="Times New Roman" w:hAnsi="Times New Roman" w:cs="Times New Roman"/>
          <w:sz w:val="24"/>
          <w:szCs w:val="24"/>
          <w:lang w:val="en-GB"/>
        </w:rPr>
        <w:t xml:space="preserve"> the cantilever deflection</w:t>
      </w:r>
      <w:r w:rsidR="00326AF3" w:rsidRPr="00364656">
        <w:rPr>
          <w:rFonts w:ascii="Times New Roman" w:hAnsi="Times New Roman" w:cs="Times New Roman"/>
          <w:sz w:val="24"/>
          <w:szCs w:val="24"/>
          <w:lang w:val="en-GB"/>
        </w:rPr>
        <w:t>.</w:t>
      </w:r>
      <w:r w:rsidR="004D708C" w:rsidRPr="00364656">
        <w:rPr>
          <w:rFonts w:ascii="Times New Roman" w:hAnsi="Times New Roman" w:cs="Times New Roman"/>
          <w:sz w:val="24"/>
          <w:szCs w:val="24"/>
          <w:lang w:val="en-GB"/>
        </w:rPr>
        <w:t xml:space="preserve"> </w:t>
      </w:r>
      <w:r w:rsidR="00D2246D">
        <w:rPr>
          <w:rFonts w:ascii="Times New Roman" w:hAnsi="Times New Roman" w:cs="Times New Roman"/>
          <w:sz w:val="24"/>
          <w:szCs w:val="24"/>
          <w:lang w:val="en-GB"/>
        </w:rPr>
        <w:t xml:space="preserve"> </w:t>
      </w:r>
      <w:r w:rsidR="00A53C98">
        <w:rPr>
          <w:rFonts w:ascii="Times New Roman" w:hAnsi="Times New Roman" w:cs="Times New Roman"/>
          <w:sz w:val="24"/>
          <w:szCs w:val="24"/>
          <w:lang w:val="en-GB"/>
        </w:rPr>
        <w:t>T</w:t>
      </w:r>
      <w:r w:rsidR="00C57CCA" w:rsidRPr="00364656">
        <w:rPr>
          <w:rFonts w:ascii="Times New Roman" w:hAnsi="Times New Roman" w:cs="Times New Roman"/>
          <w:sz w:val="24"/>
          <w:szCs w:val="24"/>
          <w:lang w:val="en-GB"/>
        </w:rPr>
        <w:t xml:space="preserve">he </w:t>
      </w:r>
      <w:r w:rsidR="005609E4">
        <w:rPr>
          <w:rFonts w:ascii="Times New Roman" w:hAnsi="Times New Roman" w:cs="Times New Roman"/>
          <w:sz w:val="24"/>
          <w:szCs w:val="24"/>
          <w:lang w:val="en-GB"/>
        </w:rPr>
        <w:t xml:space="preserve">tip-sample force </w:t>
      </w:r>
      <w:r w:rsidR="008215E6">
        <w:rPr>
          <w:rFonts w:ascii="Times New Roman" w:hAnsi="Times New Roman" w:cs="Times New Roman"/>
          <w:sz w:val="24"/>
          <w:szCs w:val="24"/>
          <w:lang w:val="en-GB"/>
        </w:rPr>
        <w:t xml:space="preserve">is </w:t>
      </w:r>
      <w:r w:rsidR="005609E4">
        <w:rPr>
          <w:rFonts w:ascii="Times New Roman" w:hAnsi="Times New Roman" w:cs="Times New Roman"/>
          <w:sz w:val="24"/>
          <w:szCs w:val="24"/>
          <w:lang w:val="en-GB"/>
        </w:rPr>
        <w:t>expressed in terms</w:t>
      </w:r>
      <w:r w:rsidR="008215E6">
        <w:rPr>
          <w:rFonts w:ascii="Times New Roman" w:hAnsi="Times New Roman" w:cs="Times New Roman"/>
          <w:sz w:val="24"/>
          <w:szCs w:val="24"/>
          <w:lang w:val="en-GB"/>
        </w:rPr>
        <w:t xml:space="preserve"> the </w:t>
      </w:r>
      <w:r w:rsidR="00C57CCA" w:rsidRPr="00364656">
        <w:rPr>
          <w:rFonts w:ascii="Times New Roman" w:hAnsi="Times New Roman" w:cs="Times New Roman"/>
          <w:sz w:val="24"/>
          <w:szCs w:val="24"/>
          <w:lang w:val="en-GB"/>
        </w:rPr>
        <w:t xml:space="preserve">force </w:t>
      </w:r>
      <w:r w:rsidR="005609E4">
        <w:rPr>
          <w:rFonts w:ascii="Times New Roman" w:hAnsi="Times New Roman" w:cs="Times New Roman"/>
          <w:sz w:val="24"/>
          <w:szCs w:val="24"/>
          <w:lang w:val="en-GB"/>
        </w:rPr>
        <w:t xml:space="preserve">obtained from the cantilever deflection </w:t>
      </w:r>
      <w:r w:rsidR="008215E6">
        <w:rPr>
          <w:rFonts w:ascii="Times New Roman" w:hAnsi="Times New Roman" w:cs="Times New Roman"/>
          <w:sz w:val="24"/>
          <w:szCs w:val="24"/>
          <w:lang w:val="en-GB"/>
        </w:rPr>
        <w:t xml:space="preserve">and </w:t>
      </w:r>
      <w:r w:rsidR="000672B2">
        <w:rPr>
          <w:rFonts w:ascii="Times New Roman" w:hAnsi="Times New Roman" w:cs="Times New Roman"/>
          <w:sz w:val="24"/>
          <w:szCs w:val="24"/>
          <w:lang w:val="en-GB"/>
        </w:rPr>
        <w:t xml:space="preserve">some </w:t>
      </w:r>
      <w:r w:rsidR="005609E4">
        <w:rPr>
          <w:rFonts w:ascii="Times New Roman" w:hAnsi="Times New Roman" w:cs="Times New Roman"/>
          <w:sz w:val="24"/>
          <w:szCs w:val="24"/>
          <w:lang w:val="en-GB"/>
        </w:rPr>
        <w:t xml:space="preserve">addition </w:t>
      </w:r>
      <w:r w:rsidR="00805D23">
        <w:rPr>
          <w:rFonts w:ascii="Times New Roman" w:hAnsi="Times New Roman" w:cs="Times New Roman"/>
          <w:sz w:val="24"/>
          <w:szCs w:val="24"/>
          <w:lang w:val="en-GB"/>
        </w:rPr>
        <w:t>of inertial</w:t>
      </w:r>
      <w:r w:rsidR="00C57CCA" w:rsidRPr="00364656">
        <w:rPr>
          <w:rFonts w:ascii="Times New Roman" w:hAnsi="Times New Roman" w:cs="Times New Roman"/>
          <w:sz w:val="24"/>
          <w:szCs w:val="24"/>
          <w:lang w:val="en-GB"/>
        </w:rPr>
        <w:t xml:space="preserve"> and hydrodynamic components</w:t>
      </w:r>
      <w:r w:rsidR="00ED45B5">
        <w:rPr>
          <w:rFonts w:ascii="Times New Roman" w:hAnsi="Times New Roman" w:cs="Times New Roman"/>
          <w:sz w:val="24"/>
          <w:szCs w:val="24"/>
          <w:lang w:val="en-GB"/>
        </w:rPr>
        <w:t xml:space="preserve"> (</w:t>
      </w:r>
      <w:proofErr w:type="spellStart"/>
      <w:r w:rsidR="00C021E3">
        <w:rPr>
          <w:rFonts w:ascii="Times New Roman" w:hAnsi="Times New Roman" w:cs="Times New Roman"/>
          <w:sz w:val="24"/>
          <w:szCs w:val="24"/>
          <w:lang w:val="en-GB"/>
        </w:rPr>
        <w:t>eqn</w:t>
      </w:r>
      <w:proofErr w:type="spellEnd"/>
      <w:r w:rsidR="00ED45B5">
        <w:rPr>
          <w:rFonts w:ascii="Times New Roman" w:hAnsi="Times New Roman" w:cs="Times New Roman"/>
          <w:sz w:val="24"/>
          <w:szCs w:val="24"/>
          <w:lang w:val="en-GB"/>
        </w:rPr>
        <w:t xml:space="preserve"> 2)</w:t>
      </w:r>
      <w:r w:rsidR="00C57CCA" w:rsidRPr="00364656">
        <w:rPr>
          <w:rFonts w:ascii="Times New Roman" w:hAnsi="Times New Roman" w:cs="Times New Roman"/>
          <w:sz w:val="24"/>
          <w:szCs w:val="24"/>
          <w:lang w:val="en-GB"/>
        </w:rPr>
        <w:t xml:space="preserve">. </w:t>
      </w:r>
      <w:r w:rsidR="005609E4">
        <w:rPr>
          <w:rFonts w:ascii="Times New Roman" w:hAnsi="Times New Roman" w:cs="Times New Roman"/>
          <w:sz w:val="24"/>
          <w:szCs w:val="24"/>
          <w:lang w:val="en-GB"/>
        </w:rPr>
        <w:t xml:space="preserve">When the bond is broken </w:t>
      </w:r>
      <w:r w:rsidR="00FB0982">
        <w:rPr>
          <w:rFonts w:ascii="Times New Roman" w:hAnsi="Times New Roman" w:cs="Times New Roman"/>
          <w:sz w:val="24"/>
          <w:szCs w:val="24"/>
          <w:lang w:val="en-GB"/>
        </w:rPr>
        <w:t xml:space="preserve">the tip-sample force coincides </w:t>
      </w:r>
      <w:r w:rsidR="005A18C3">
        <w:rPr>
          <w:rFonts w:ascii="Times New Roman" w:hAnsi="Times New Roman" w:cs="Times New Roman"/>
          <w:sz w:val="24"/>
          <w:szCs w:val="24"/>
          <w:lang w:val="en-GB"/>
        </w:rPr>
        <w:t xml:space="preserve">with </w:t>
      </w:r>
      <w:r w:rsidR="00FB0982">
        <w:rPr>
          <w:rFonts w:ascii="Times New Roman" w:hAnsi="Times New Roman" w:cs="Times New Roman"/>
          <w:sz w:val="24"/>
          <w:szCs w:val="24"/>
          <w:lang w:val="en-GB"/>
        </w:rPr>
        <w:t xml:space="preserve">the rupture force </w:t>
      </w:r>
      <w:proofErr w:type="spellStart"/>
      <w:r w:rsidR="005609E4" w:rsidRPr="005609E4">
        <w:rPr>
          <w:rFonts w:ascii="Times New Roman" w:hAnsi="Times New Roman" w:cs="Times New Roman"/>
          <w:i/>
          <w:sz w:val="24"/>
          <w:szCs w:val="24"/>
          <w:lang w:val="en-GB"/>
        </w:rPr>
        <w:t>F</w:t>
      </w:r>
      <w:r w:rsidR="005609E4" w:rsidRPr="005609E4">
        <w:rPr>
          <w:rFonts w:ascii="Times New Roman" w:hAnsi="Times New Roman" w:cs="Times New Roman"/>
          <w:i/>
          <w:sz w:val="24"/>
          <w:szCs w:val="24"/>
          <w:vertAlign w:val="subscript"/>
          <w:lang w:val="en-GB"/>
        </w:rPr>
        <w:t>ts</w:t>
      </w:r>
      <w:proofErr w:type="spellEnd"/>
      <w:r w:rsidR="005609E4">
        <w:rPr>
          <w:rFonts w:ascii="Times New Roman" w:hAnsi="Times New Roman" w:cs="Times New Roman"/>
          <w:sz w:val="24"/>
          <w:szCs w:val="24"/>
          <w:lang w:val="en-GB"/>
        </w:rPr>
        <w:t>=</w:t>
      </w:r>
      <w:proofErr w:type="spellStart"/>
      <w:r w:rsidR="005609E4" w:rsidRPr="005609E4">
        <w:rPr>
          <w:rFonts w:ascii="Times New Roman" w:hAnsi="Times New Roman" w:cs="Times New Roman"/>
          <w:i/>
          <w:sz w:val="24"/>
          <w:szCs w:val="24"/>
          <w:lang w:val="en-GB"/>
        </w:rPr>
        <w:t>F</w:t>
      </w:r>
      <w:r w:rsidR="005609E4" w:rsidRPr="005609E4">
        <w:rPr>
          <w:rFonts w:ascii="Times New Roman" w:hAnsi="Times New Roman" w:cs="Times New Roman"/>
          <w:i/>
          <w:sz w:val="24"/>
          <w:szCs w:val="24"/>
          <w:vertAlign w:val="subscript"/>
          <w:lang w:val="en-GB"/>
        </w:rPr>
        <w:t>rup</w:t>
      </w:r>
      <w:proofErr w:type="spellEnd"/>
      <w:r w:rsidR="00FB0982">
        <w:rPr>
          <w:rFonts w:ascii="Times New Roman" w:hAnsi="Times New Roman" w:cs="Times New Roman"/>
          <w:sz w:val="24"/>
          <w:szCs w:val="24"/>
          <w:lang w:val="en-GB"/>
        </w:rPr>
        <w:t xml:space="preserve">. </w:t>
      </w:r>
      <w:r w:rsidR="00ED45B5">
        <w:rPr>
          <w:rFonts w:ascii="Times New Roman" w:hAnsi="Times New Roman" w:cs="Times New Roman"/>
          <w:sz w:val="24"/>
          <w:szCs w:val="24"/>
          <w:lang w:val="en-GB"/>
        </w:rPr>
        <w:t>I</w:t>
      </w:r>
      <w:r w:rsidR="00E46487">
        <w:rPr>
          <w:rFonts w:ascii="Times New Roman" w:hAnsi="Times New Roman" w:cs="Times New Roman"/>
          <w:sz w:val="24"/>
          <w:szCs w:val="24"/>
          <w:lang w:val="en-GB"/>
        </w:rPr>
        <w:t xml:space="preserve">n general, </w:t>
      </w:r>
      <w:proofErr w:type="spellStart"/>
      <w:r w:rsidR="00E46487" w:rsidRPr="00E46487">
        <w:rPr>
          <w:rFonts w:ascii="Times New Roman" w:hAnsi="Times New Roman" w:cs="Times New Roman"/>
          <w:i/>
          <w:sz w:val="24"/>
          <w:szCs w:val="24"/>
          <w:lang w:val="en-GB"/>
        </w:rPr>
        <w:t>F</w:t>
      </w:r>
      <w:r w:rsidR="00E46487" w:rsidRPr="00E46487">
        <w:rPr>
          <w:rFonts w:ascii="Times New Roman" w:hAnsi="Times New Roman" w:cs="Times New Roman"/>
          <w:i/>
          <w:sz w:val="24"/>
          <w:szCs w:val="24"/>
          <w:vertAlign w:val="subscript"/>
          <w:lang w:val="en-GB"/>
        </w:rPr>
        <w:t>rup</w:t>
      </w:r>
      <w:r w:rsidR="00E46487">
        <w:rPr>
          <w:rFonts w:ascii="Times New Roman" w:hAnsi="Times New Roman" w:cs="Times New Roman"/>
          <w:sz w:val="24"/>
          <w:szCs w:val="24"/>
          <w:lang w:val="en-GB"/>
        </w:rPr>
        <w:t>≠</w:t>
      </w:r>
      <w:r w:rsidR="00E46487" w:rsidRPr="00E46487">
        <w:rPr>
          <w:rFonts w:ascii="Times New Roman" w:hAnsi="Times New Roman" w:cs="Times New Roman"/>
          <w:i/>
          <w:sz w:val="24"/>
          <w:szCs w:val="24"/>
          <w:lang w:val="en-GB"/>
        </w:rPr>
        <w:t>F</w:t>
      </w:r>
      <w:r w:rsidR="00E46487" w:rsidRPr="00E46487">
        <w:rPr>
          <w:rFonts w:ascii="Times New Roman" w:hAnsi="Times New Roman" w:cs="Times New Roman"/>
          <w:i/>
          <w:sz w:val="24"/>
          <w:szCs w:val="24"/>
          <w:vertAlign w:val="subscript"/>
          <w:lang w:val="en-GB"/>
        </w:rPr>
        <w:t>m</w:t>
      </w:r>
      <w:proofErr w:type="spellEnd"/>
      <w:r w:rsidR="000672B2">
        <w:rPr>
          <w:rFonts w:ascii="Times New Roman" w:hAnsi="Times New Roman" w:cs="Times New Roman"/>
          <w:i/>
          <w:sz w:val="24"/>
          <w:szCs w:val="24"/>
          <w:lang w:val="en-GB"/>
        </w:rPr>
        <w:t>=</w:t>
      </w:r>
      <w:proofErr w:type="spellStart"/>
      <w:r w:rsidR="000672B2">
        <w:rPr>
          <w:rFonts w:ascii="Times New Roman" w:hAnsi="Times New Roman" w:cs="Times New Roman"/>
          <w:i/>
          <w:sz w:val="24"/>
          <w:szCs w:val="24"/>
          <w:lang w:val="en-GB"/>
        </w:rPr>
        <w:t>kz</w:t>
      </w:r>
      <w:r w:rsidR="000672B2">
        <w:rPr>
          <w:rFonts w:ascii="Times New Roman" w:hAnsi="Times New Roman" w:cs="Times New Roman"/>
          <w:i/>
          <w:sz w:val="24"/>
          <w:szCs w:val="24"/>
          <w:vertAlign w:val="subscript"/>
          <w:lang w:val="en-GB"/>
        </w:rPr>
        <w:t>rup</w:t>
      </w:r>
      <w:proofErr w:type="spellEnd"/>
      <w:r w:rsidR="00E46487">
        <w:rPr>
          <w:rFonts w:ascii="Times New Roman" w:hAnsi="Times New Roman" w:cs="Times New Roman"/>
          <w:sz w:val="24"/>
          <w:szCs w:val="24"/>
          <w:lang w:val="en-GB"/>
        </w:rPr>
        <w:t>. This result</w:t>
      </w:r>
      <w:r w:rsidR="00E46487">
        <w:rPr>
          <w:rFonts w:ascii="Times New Roman" w:hAnsi="Times New Roman" w:cs="Times New Roman"/>
          <w:i/>
          <w:sz w:val="24"/>
          <w:szCs w:val="24"/>
          <w:vertAlign w:val="subscript"/>
          <w:lang w:val="en-GB"/>
        </w:rPr>
        <w:t xml:space="preserve"> </w:t>
      </w:r>
      <w:r w:rsidR="00ED45B5">
        <w:rPr>
          <w:rFonts w:ascii="Times New Roman" w:hAnsi="Times New Roman" w:cs="Times New Roman"/>
          <w:sz w:val="24"/>
          <w:szCs w:val="24"/>
          <w:lang w:val="en-GB"/>
        </w:rPr>
        <w:t>contradicts</w:t>
      </w:r>
      <w:r w:rsidR="00FB0982">
        <w:rPr>
          <w:rFonts w:ascii="Times New Roman" w:hAnsi="Times New Roman" w:cs="Times New Roman"/>
          <w:sz w:val="24"/>
          <w:szCs w:val="24"/>
          <w:lang w:val="en-GB"/>
        </w:rPr>
        <w:t xml:space="preserve"> the fundamental postulate of </w:t>
      </w:r>
      <w:r w:rsidR="001A162C">
        <w:rPr>
          <w:rFonts w:ascii="Times New Roman" w:hAnsi="Times New Roman" w:cs="Times New Roman"/>
          <w:sz w:val="24"/>
          <w:szCs w:val="24"/>
          <w:lang w:val="en-GB"/>
        </w:rPr>
        <w:t xml:space="preserve">AFM-based </w:t>
      </w:r>
      <w:r w:rsidR="00FB0982">
        <w:rPr>
          <w:rFonts w:ascii="Times New Roman" w:hAnsi="Times New Roman" w:cs="Times New Roman"/>
          <w:sz w:val="24"/>
          <w:szCs w:val="24"/>
          <w:lang w:val="en-GB"/>
        </w:rPr>
        <w:t>SMFS</w:t>
      </w:r>
      <w:r w:rsidR="00ED45B5">
        <w:rPr>
          <w:rFonts w:ascii="Times New Roman" w:hAnsi="Times New Roman" w:cs="Times New Roman"/>
          <w:sz w:val="24"/>
          <w:szCs w:val="24"/>
          <w:lang w:val="en-GB"/>
        </w:rPr>
        <w:t xml:space="preserve">. </w:t>
      </w:r>
    </w:p>
    <w:p w:rsidR="006C4DB4" w:rsidRDefault="00364656" w:rsidP="00D01C90">
      <w:pPr>
        <w:rPr>
          <w:rFonts w:ascii="Times New Roman" w:hAnsi="Times New Roman" w:cs="Times New Roman"/>
          <w:sz w:val="24"/>
          <w:szCs w:val="24"/>
          <w:lang w:val="en-GB"/>
        </w:rPr>
      </w:pPr>
      <w:r w:rsidRPr="0033153B">
        <w:rPr>
          <w:rFonts w:ascii="Times New Roman" w:hAnsi="Times New Roman" w:cs="Times New Roman"/>
          <w:sz w:val="24"/>
          <w:szCs w:val="24"/>
          <w:lang w:val="en-GB"/>
        </w:rPr>
        <w:t>In Fig. 3</w:t>
      </w:r>
      <w:r w:rsidR="009C4862">
        <w:rPr>
          <w:rFonts w:ascii="Times New Roman" w:hAnsi="Times New Roman" w:cs="Times New Roman"/>
          <w:sz w:val="24"/>
          <w:szCs w:val="24"/>
          <w:lang w:val="en-GB"/>
        </w:rPr>
        <w:t>a</w:t>
      </w:r>
      <w:r w:rsidRPr="0033153B">
        <w:rPr>
          <w:rFonts w:ascii="Times New Roman" w:hAnsi="Times New Roman" w:cs="Times New Roman"/>
          <w:sz w:val="24"/>
          <w:szCs w:val="24"/>
          <w:lang w:val="en-GB"/>
        </w:rPr>
        <w:t xml:space="preserve"> we compare the </w:t>
      </w:r>
      <w:r w:rsidR="002C65EB">
        <w:rPr>
          <w:rFonts w:ascii="Times New Roman" w:hAnsi="Times New Roman" w:cs="Times New Roman"/>
          <w:sz w:val="24"/>
          <w:szCs w:val="24"/>
          <w:lang w:val="en-GB"/>
        </w:rPr>
        <w:t>rupture</w:t>
      </w:r>
      <w:r w:rsidRPr="0033153B">
        <w:rPr>
          <w:rFonts w:ascii="Times New Roman" w:hAnsi="Times New Roman" w:cs="Times New Roman"/>
          <w:sz w:val="24"/>
          <w:szCs w:val="24"/>
          <w:lang w:val="en-GB"/>
        </w:rPr>
        <w:t xml:space="preserve"> force </w:t>
      </w:r>
      <w:r w:rsidR="00FC0153">
        <w:rPr>
          <w:rFonts w:ascii="Times New Roman" w:hAnsi="Times New Roman" w:cs="Times New Roman"/>
          <w:sz w:val="24"/>
          <w:szCs w:val="24"/>
          <w:lang w:val="en-GB"/>
        </w:rPr>
        <w:t>(Bell-Evans model) a</w:t>
      </w:r>
      <w:r w:rsidR="00CC3BF7">
        <w:rPr>
          <w:rFonts w:ascii="Times New Roman" w:hAnsi="Times New Roman" w:cs="Times New Roman"/>
          <w:sz w:val="24"/>
          <w:szCs w:val="24"/>
          <w:lang w:val="en-GB"/>
        </w:rPr>
        <w:t xml:space="preserve">nd the simulated measured force, </w:t>
      </w:r>
      <w:proofErr w:type="spellStart"/>
      <w:r w:rsidR="00FC0153" w:rsidRPr="0033153B">
        <w:rPr>
          <w:rFonts w:ascii="Times New Roman" w:hAnsi="Times New Roman" w:cs="Times New Roman"/>
          <w:i/>
          <w:sz w:val="24"/>
          <w:szCs w:val="24"/>
          <w:lang w:val="en-GB"/>
        </w:rPr>
        <w:t>F</w:t>
      </w:r>
      <w:r w:rsidR="00FC0153" w:rsidRPr="002C65EB">
        <w:rPr>
          <w:rFonts w:ascii="Times New Roman" w:hAnsi="Times New Roman" w:cs="Times New Roman"/>
          <w:i/>
          <w:sz w:val="24"/>
          <w:szCs w:val="24"/>
          <w:vertAlign w:val="subscript"/>
          <w:lang w:val="en-GB"/>
        </w:rPr>
        <w:t>m</w:t>
      </w:r>
      <w:proofErr w:type="spellEnd"/>
      <w:proofErr w:type="gramStart"/>
      <w:r w:rsidR="00FC0153" w:rsidRPr="0033153B">
        <w:rPr>
          <w:rFonts w:ascii="Times New Roman" w:hAnsi="Times New Roman" w:cs="Times New Roman"/>
          <w:sz w:val="24"/>
          <w:szCs w:val="24"/>
          <w:lang w:val="en-GB"/>
        </w:rPr>
        <w:t xml:space="preserve">=  </w:t>
      </w:r>
      <w:proofErr w:type="spellStart"/>
      <w:r w:rsidR="00FC0153" w:rsidRPr="0033153B">
        <w:rPr>
          <w:rFonts w:ascii="Times New Roman" w:hAnsi="Times New Roman" w:cs="Times New Roman"/>
          <w:i/>
          <w:sz w:val="24"/>
          <w:szCs w:val="24"/>
          <w:lang w:val="en-GB"/>
        </w:rPr>
        <w:t>kz</w:t>
      </w:r>
      <w:r w:rsidR="00FC0153" w:rsidRPr="00FC0153">
        <w:rPr>
          <w:rFonts w:ascii="Times New Roman" w:hAnsi="Times New Roman" w:cs="Times New Roman"/>
          <w:i/>
          <w:sz w:val="24"/>
          <w:szCs w:val="24"/>
          <w:vertAlign w:val="subscript"/>
          <w:lang w:val="en-GB"/>
        </w:rPr>
        <w:t>rup</w:t>
      </w:r>
      <w:proofErr w:type="spellEnd"/>
      <w:proofErr w:type="gramEnd"/>
      <w:r w:rsidR="00ED45B5">
        <w:rPr>
          <w:rFonts w:ascii="Times New Roman" w:hAnsi="Times New Roman" w:cs="Times New Roman"/>
          <w:i/>
          <w:sz w:val="24"/>
          <w:szCs w:val="24"/>
          <w:vertAlign w:val="subscript"/>
          <w:lang w:val="en-GB"/>
        </w:rPr>
        <w:t>.</w:t>
      </w:r>
      <w:r w:rsidR="00FC0153">
        <w:rPr>
          <w:rFonts w:ascii="Times New Roman" w:hAnsi="Times New Roman" w:cs="Times New Roman"/>
          <w:i/>
          <w:sz w:val="24"/>
          <w:szCs w:val="24"/>
          <w:lang w:val="en-GB"/>
        </w:rPr>
        <w:t xml:space="preserve"> </w:t>
      </w:r>
      <w:r w:rsidR="00FC0153">
        <w:rPr>
          <w:rFonts w:ascii="Times New Roman" w:hAnsi="Times New Roman" w:cs="Times New Roman"/>
          <w:sz w:val="24"/>
          <w:szCs w:val="24"/>
          <w:lang w:val="en-GB"/>
        </w:rPr>
        <w:t xml:space="preserve"> </w:t>
      </w:r>
      <w:r w:rsidR="009C4862">
        <w:rPr>
          <w:rFonts w:ascii="Times New Roman" w:hAnsi="Times New Roman" w:cs="Times New Roman"/>
          <w:sz w:val="24"/>
          <w:szCs w:val="24"/>
          <w:lang w:val="en-GB"/>
        </w:rPr>
        <w:t xml:space="preserve">The </w:t>
      </w:r>
      <w:r w:rsidR="00FC0153">
        <w:rPr>
          <w:rFonts w:ascii="Times New Roman" w:hAnsi="Times New Roman" w:cs="Times New Roman"/>
          <w:sz w:val="24"/>
          <w:szCs w:val="24"/>
          <w:lang w:val="en-GB"/>
        </w:rPr>
        <w:t>rup</w:t>
      </w:r>
      <w:r w:rsidR="00ED56EB">
        <w:rPr>
          <w:rFonts w:ascii="Times New Roman" w:hAnsi="Times New Roman" w:cs="Times New Roman"/>
          <w:sz w:val="24"/>
          <w:szCs w:val="24"/>
          <w:lang w:val="en-GB"/>
        </w:rPr>
        <w:t xml:space="preserve">ture force is calculated from </w:t>
      </w:r>
      <w:proofErr w:type="spellStart"/>
      <w:r w:rsidR="00C021E3">
        <w:rPr>
          <w:rFonts w:ascii="Times New Roman" w:hAnsi="Times New Roman" w:cs="Times New Roman"/>
          <w:sz w:val="24"/>
          <w:szCs w:val="24"/>
          <w:lang w:val="en-GB"/>
        </w:rPr>
        <w:t>eqn</w:t>
      </w:r>
      <w:proofErr w:type="spellEnd"/>
      <w:r w:rsidR="00ED45B5">
        <w:rPr>
          <w:rFonts w:ascii="Times New Roman" w:hAnsi="Times New Roman" w:cs="Times New Roman"/>
          <w:sz w:val="24"/>
          <w:szCs w:val="24"/>
          <w:lang w:val="en-GB"/>
        </w:rPr>
        <w:t xml:space="preserve"> (</w:t>
      </w:r>
      <w:r w:rsidR="00A46C3B">
        <w:rPr>
          <w:rFonts w:ascii="Times New Roman" w:hAnsi="Times New Roman" w:cs="Times New Roman"/>
          <w:sz w:val="24"/>
          <w:szCs w:val="24"/>
          <w:lang w:val="en-GB"/>
        </w:rPr>
        <w:t>1</w:t>
      </w:r>
      <w:r w:rsidR="00ED45B5">
        <w:rPr>
          <w:rFonts w:ascii="Times New Roman" w:hAnsi="Times New Roman" w:cs="Times New Roman"/>
          <w:sz w:val="24"/>
          <w:szCs w:val="24"/>
          <w:lang w:val="en-GB"/>
        </w:rPr>
        <w:t>)</w:t>
      </w:r>
      <w:r w:rsidR="00A46C3B">
        <w:rPr>
          <w:rFonts w:ascii="Times New Roman" w:hAnsi="Times New Roman" w:cs="Times New Roman"/>
          <w:sz w:val="24"/>
          <w:szCs w:val="24"/>
          <w:lang w:val="en-GB"/>
        </w:rPr>
        <w:t xml:space="preserve"> with</w:t>
      </w:r>
      <w:r w:rsidR="00FC0153">
        <w:rPr>
          <w:rFonts w:ascii="Times New Roman" w:hAnsi="Times New Roman" w:cs="Times New Roman"/>
          <w:sz w:val="24"/>
          <w:szCs w:val="24"/>
          <w:lang w:val="en-GB"/>
        </w:rPr>
        <w:t xml:space="preserve"> </w:t>
      </w:r>
      <w:proofErr w:type="spellStart"/>
      <w:r w:rsidR="00FC0153" w:rsidRPr="008F3A26">
        <w:rPr>
          <w:rFonts w:ascii="Times New Roman" w:eastAsiaTheme="minorEastAsia" w:hAnsi="Times New Roman" w:cs="Times New Roman"/>
          <w:i/>
          <w:sz w:val="24"/>
          <w:szCs w:val="24"/>
        </w:rPr>
        <w:t>x</w:t>
      </w:r>
      <w:r w:rsidR="00FC0153" w:rsidRPr="00C74B46">
        <w:rPr>
          <w:rFonts w:ascii="Times New Roman" w:eastAsiaTheme="minorEastAsia" w:hAnsi="Times New Roman" w:cs="Times New Roman"/>
          <w:sz w:val="24"/>
          <w:szCs w:val="24"/>
          <w:vertAlign w:val="subscript"/>
        </w:rPr>
        <w:t>u</w:t>
      </w:r>
      <w:proofErr w:type="spellEnd"/>
      <w:r w:rsidR="00FC0153">
        <w:rPr>
          <w:rFonts w:ascii="Times New Roman" w:eastAsiaTheme="minorEastAsia" w:hAnsi="Times New Roman" w:cs="Times New Roman"/>
          <w:sz w:val="24"/>
          <w:szCs w:val="24"/>
        </w:rPr>
        <w:t xml:space="preserve">=0.138 nm, </w:t>
      </w:r>
      <w:proofErr w:type="spellStart"/>
      <w:r w:rsidR="00FC0153" w:rsidRPr="008F3A26">
        <w:rPr>
          <w:rFonts w:ascii="Times New Roman" w:eastAsiaTheme="minorEastAsia" w:hAnsi="Times New Roman" w:cs="Times New Roman"/>
          <w:i/>
          <w:sz w:val="24"/>
          <w:szCs w:val="24"/>
        </w:rPr>
        <w:t>k</w:t>
      </w:r>
      <w:r w:rsidR="00FC0153" w:rsidRPr="00C74B46">
        <w:rPr>
          <w:rFonts w:ascii="Times New Roman" w:eastAsiaTheme="minorEastAsia" w:hAnsi="Times New Roman" w:cs="Times New Roman"/>
          <w:sz w:val="24"/>
          <w:szCs w:val="24"/>
          <w:vertAlign w:val="subscript"/>
        </w:rPr>
        <w:t>off</w:t>
      </w:r>
      <w:proofErr w:type="spellEnd"/>
      <w:r w:rsidR="00FC0153" w:rsidRPr="008F3A26">
        <w:rPr>
          <w:rFonts w:ascii="Times New Roman" w:eastAsiaTheme="minorEastAsia" w:hAnsi="Times New Roman" w:cs="Times New Roman"/>
          <w:i/>
          <w:sz w:val="24"/>
          <w:szCs w:val="24"/>
          <w:vertAlign w:val="subscript"/>
        </w:rPr>
        <w:t xml:space="preserve"> </w:t>
      </w:r>
      <w:r w:rsidR="00FC0153">
        <w:rPr>
          <w:rFonts w:ascii="Times New Roman" w:eastAsiaTheme="minorEastAsia" w:hAnsi="Times New Roman" w:cs="Times New Roman"/>
          <w:sz w:val="24"/>
          <w:szCs w:val="24"/>
        </w:rPr>
        <w:lastRenderedPageBreak/>
        <w:t>=12.2 s</w:t>
      </w:r>
      <w:r w:rsidR="00FC0153" w:rsidRPr="000E67C7">
        <w:rPr>
          <w:rFonts w:ascii="Times New Roman" w:eastAsiaTheme="minorEastAsia" w:hAnsi="Times New Roman" w:cs="Times New Roman"/>
          <w:sz w:val="24"/>
          <w:szCs w:val="24"/>
          <w:vertAlign w:val="superscript"/>
        </w:rPr>
        <w:t>-1</w:t>
      </w:r>
      <w:r w:rsidR="00FC0153">
        <w:rPr>
          <w:rFonts w:ascii="Times New Roman" w:eastAsiaTheme="minorEastAsia" w:hAnsi="Times New Roman" w:cs="Times New Roman"/>
          <w:sz w:val="24"/>
          <w:szCs w:val="24"/>
        </w:rPr>
        <w:t xml:space="preserve">. The </w:t>
      </w:r>
      <w:r w:rsidR="009C4862">
        <w:rPr>
          <w:rFonts w:ascii="Times New Roman" w:hAnsi="Times New Roman" w:cs="Times New Roman"/>
          <w:sz w:val="24"/>
          <w:szCs w:val="24"/>
          <w:lang w:val="en-GB"/>
        </w:rPr>
        <w:t xml:space="preserve">simulations are </w:t>
      </w:r>
      <w:r w:rsidR="0080656B">
        <w:rPr>
          <w:rFonts w:ascii="Times New Roman" w:hAnsi="Times New Roman" w:cs="Times New Roman"/>
          <w:sz w:val="24"/>
          <w:szCs w:val="24"/>
          <w:lang w:val="en-GB"/>
        </w:rPr>
        <w:t>performed</w:t>
      </w:r>
      <w:r w:rsidR="008361D3">
        <w:rPr>
          <w:rFonts w:ascii="Times New Roman" w:hAnsi="Times New Roman" w:cs="Times New Roman"/>
          <w:sz w:val="24"/>
          <w:szCs w:val="24"/>
          <w:lang w:val="en-GB"/>
        </w:rPr>
        <w:t xml:space="preserve"> for two different cantilevers with </w:t>
      </w:r>
      <w:r w:rsidR="00ED45B5" w:rsidRPr="00ED45B5">
        <w:rPr>
          <w:rFonts w:ascii="Times New Roman" w:hAnsi="Times New Roman" w:cs="Times New Roman"/>
          <w:i/>
          <w:sz w:val="24"/>
          <w:szCs w:val="24"/>
          <w:lang w:val="en-GB"/>
        </w:rPr>
        <w:t>f</w:t>
      </w:r>
      <w:r w:rsidR="00ED45B5">
        <w:rPr>
          <w:rFonts w:ascii="Times New Roman" w:hAnsi="Times New Roman" w:cs="Times New Roman"/>
          <w:sz w:val="24"/>
          <w:szCs w:val="24"/>
          <w:vertAlign w:val="subscript"/>
          <w:lang w:val="en-GB"/>
        </w:rPr>
        <w:t>0</w:t>
      </w:r>
      <w:r w:rsidR="008361D3">
        <w:rPr>
          <w:rFonts w:ascii="Times New Roman" w:hAnsi="Times New Roman" w:cs="Times New Roman"/>
          <w:sz w:val="24"/>
          <w:szCs w:val="24"/>
          <w:lang w:val="en-GB"/>
        </w:rPr>
        <w:t xml:space="preserve"> of </w:t>
      </w:r>
      <w:r w:rsidR="009C4862">
        <w:rPr>
          <w:rFonts w:ascii="Times New Roman" w:hAnsi="Times New Roman" w:cs="Times New Roman"/>
          <w:sz w:val="24"/>
          <w:szCs w:val="24"/>
          <w:lang w:val="en-GB"/>
        </w:rPr>
        <w:t>10</w:t>
      </w:r>
      <w:r w:rsidR="008361D3">
        <w:rPr>
          <w:rFonts w:ascii="Times New Roman" w:hAnsi="Times New Roman" w:cs="Times New Roman"/>
          <w:sz w:val="24"/>
          <w:szCs w:val="24"/>
          <w:lang w:val="en-GB"/>
        </w:rPr>
        <w:t xml:space="preserve"> kHz and </w:t>
      </w:r>
      <w:r w:rsidR="009C4862">
        <w:rPr>
          <w:rFonts w:ascii="Times New Roman" w:hAnsi="Times New Roman" w:cs="Times New Roman"/>
          <w:sz w:val="24"/>
          <w:szCs w:val="24"/>
          <w:lang w:val="en-GB"/>
        </w:rPr>
        <w:t>1</w:t>
      </w:r>
      <w:r w:rsidR="008361D3">
        <w:rPr>
          <w:rFonts w:ascii="Times New Roman" w:hAnsi="Times New Roman" w:cs="Times New Roman"/>
          <w:sz w:val="24"/>
          <w:szCs w:val="24"/>
          <w:lang w:val="en-GB"/>
        </w:rPr>
        <w:t>00 kHz</w:t>
      </w:r>
      <w:r w:rsidR="00392F25" w:rsidRPr="0033153B">
        <w:rPr>
          <w:rFonts w:ascii="Times New Roman" w:hAnsi="Times New Roman" w:cs="Times New Roman"/>
          <w:sz w:val="24"/>
          <w:szCs w:val="24"/>
          <w:lang w:val="en-GB"/>
        </w:rPr>
        <w:t xml:space="preserve">. </w:t>
      </w:r>
      <w:r w:rsidR="008361D3" w:rsidRPr="0033153B">
        <w:rPr>
          <w:rFonts w:ascii="Times New Roman" w:hAnsi="Times New Roman" w:cs="Times New Roman"/>
          <w:sz w:val="24"/>
          <w:szCs w:val="24"/>
          <w:lang w:val="en-GB"/>
        </w:rPr>
        <w:t xml:space="preserve">The Bell-Evans model provides a linear increase of the </w:t>
      </w:r>
      <w:r w:rsidR="00ED45B5">
        <w:rPr>
          <w:rFonts w:ascii="Times New Roman" w:hAnsi="Times New Roman" w:cs="Times New Roman"/>
          <w:sz w:val="24"/>
          <w:szCs w:val="24"/>
          <w:lang w:val="en-GB"/>
        </w:rPr>
        <w:t xml:space="preserve">rupture </w:t>
      </w:r>
      <w:r w:rsidR="008361D3" w:rsidRPr="0033153B">
        <w:rPr>
          <w:rFonts w:ascii="Times New Roman" w:hAnsi="Times New Roman" w:cs="Times New Roman"/>
          <w:sz w:val="24"/>
          <w:szCs w:val="24"/>
          <w:lang w:val="en-GB"/>
        </w:rPr>
        <w:t xml:space="preserve">force with </w:t>
      </w:r>
      <w:r w:rsidR="00B22AE1">
        <w:rPr>
          <w:rFonts w:ascii="Times New Roman" w:hAnsi="Times New Roman" w:cs="Times New Roman"/>
          <w:sz w:val="24"/>
          <w:szCs w:val="24"/>
          <w:lang w:val="en-GB"/>
        </w:rPr>
        <w:t xml:space="preserve">the </w:t>
      </w:r>
      <w:r w:rsidR="008361D3" w:rsidRPr="0033153B">
        <w:rPr>
          <w:rFonts w:ascii="Times New Roman" w:hAnsi="Times New Roman" w:cs="Times New Roman"/>
          <w:sz w:val="24"/>
          <w:szCs w:val="24"/>
          <w:lang w:val="en-GB"/>
        </w:rPr>
        <w:t>logarithm of the loading rate</w:t>
      </w:r>
      <w:r w:rsidR="008361D3">
        <w:rPr>
          <w:rFonts w:ascii="Times New Roman" w:hAnsi="Times New Roman" w:cs="Times New Roman"/>
          <w:sz w:val="24"/>
          <w:szCs w:val="24"/>
          <w:lang w:val="en-GB"/>
        </w:rPr>
        <w:t xml:space="preserve">. </w:t>
      </w:r>
      <w:r w:rsidR="00F65625">
        <w:rPr>
          <w:rFonts w:ascii="Times New Roman" w:hAnsi="Times New Roman" w:cs="Times New Roman"/>
          <w:sz w:val="24"/>
          <w:szCs w:val="24"/>
          <w:lang w:val="en-GB"/>
        </w:rPr>
        <w:t xml:space="preserve">The forces obtained by solving the Newton equation are indistinguishable from the Bell-Evans model for low to moderate loading rates. </w:t>
      </w:r>
      <w:r w:rsidR="00ED45B5">
        <w:rPr>
          <w:rFonts w:ascii="Times New Roman" w:hAnsi="Times New Roman" w:cs="Times New Roman"/>
          <w:sz w:val="24"/>
          <w:szCs w:val="24"/>
          <w:lang w:val="en-GB"/>
        </w:rPr>
        <w:t>T</w:t>
      </w:r>
      <w:r w:rsidR="007148EC">
        <w:rPr>
          <w:rFonts w:ascii="Times New Roman" w:hAnsi="Times New Roman" w:cs="Times New Roman"/>
          <w:sz w:val="24"/>
          <w:szCs w:val="24"/>
          <w:lang w:val="en-GB"/>
        </w:rPr>
        <w:t xml:space="preserve">he </w:t>
      </w:r>
      <w:r w:rsidR="009C4862">
        <w:rPr>
          <w:rFonts w:ascii="Times New Roman" w:hAnsi="Times New Roman" w:cs="Times New Roman"/>
          <w:sz w:val="24"/>
          <w:szCs w:val="24"/>
          <w:lang w:val="en-GB"/>
        </w:rPr>
        <w:t>curves</w:t>
      </w:r>
      <w:r w:rsidR="007148EC">
        <w:rPr>
          <w:rFonts w:ascii="Times New Roman" w:hAnsi="Times New Roman" w:cs="Times New Roman"/>
          <w:sz w:val="24"/>
          <w:szCs w:val="24"/>
          <w:lang w:val="en-GB"/>
        </w:rPr>
        <w:t xml:space="preserve"> depart for loading rates </w:t>
      </w:r>
      <w:r w:rsidR="009C4862">
        <w:rPr>
          <w:rFonts w:ascii="Times New Roman" w:hAnsi="Times New Roman" w:cs="Times New Roman"/>
          <w:sz w:val="24"/>
          <w:szCs w:val="24"/>
          <w:lang w:val="en-GB"/>
        </w:rPr>
        <w:t>above</w:t>
      </w:r>
      <w:r w:rsidR="005F04E0">
        <w:rPr>
          <w:rFonts w:ascii="Times New Roman" w:hAnsi="Times New Roman" w:cs="Times New Roman"/>
          <w:sz w:val="24"/>
          <w:szCs w:val="24"/>
          <w:lang w:val="en-GB"/>
        </w:rPr>
        <w:t xml:space="preserve"> </w:t>
      </w:r>
      <w:r w:rsidR="007148EC" w:rsidRPr="0033153B">
        <w:rPr>
          <w:rFonts w:ascii="Times New Roman" w:hAnsi="Times New Roman" w:cs="Times New Roman"/>
          <w:sz w:val="24"/>
          <w:szCs w:val="24"/>
          <w:lang w:val="en-GB"/>
        </w:rPr>
        <w:t>2x10</w:t>
      </w:r>
      <w:r w:rsidR="007148EC" w:rsidRPr="0033153B">
        <w:rPr>
          <w:rFonts w:ascii="Times New Roman" w:hAnsi="Times New Roman" w:cs="Times New Roman"/>
          <w:sz w:val="24"/>
          <w:szCs w:val="24"/>
          <w:vertAlign w:val="superscript"/>
          <w:lang w:val="en-GB"/>
        </w:rPr>
        <w:t>4</w:t>
      </w:r>
      <w:r w:rsidR="007148EC" w:rsidRPr="0033153B">
        <w:rPr>
          <w:rFonts w:ascii="Times New Roman" w:hAnsi="Times New Roman" w:cs="Times New Roman"/>
          <w:sz w:val="24"/>
          <w:szCs w:val="24"/>
          <w:lang w:val="en-GB"/>
        </w:rPr>
        <w:t xml:space="preserve"> </w:t>
      </w:r>
      <w:proofErr w:type="spellStart"/>
      <w:r w:rsidR="007148EC" w:rsidRPr="0033153B">
        <w:rPr>
          <w:rFonts w:ascii="Times New Roman" w:hAnsi="Times New Roman" w:cs="Times New Roman"/>
          <w:sz w:val="24"/>
          <w:szCs w:val="24"/>
          <w:lang w:val="en-GB"/>
        </w:rPr>
        <w:t>pN</w:t>
      </w:r>
      <w:proofErr w:type="spellEnd"/>
      <w:r w:rsidR="007148EC" w:rsidRPr="0033153B">
        <w:rPr>
          <w:rFonts w:ascii="Times New Roman" w:hAnsi="Times New Roman" w:cs="Times New Roman"/>
          <w:sz w:val="24"/>
          <w:szCs w:val="24"/>
          <w:lang w:val="en-GB"/>
        </w:rPr>
        <w:t>/s</w:t>
      </w:r>
      <w:r w:rsidR="00ED45B5">
        <w:rPr>
          <w:rFonts w:ascii="Times New Roman" w:hAnsi="Times New Roman" w:cs="Times New Roman"/>
          <w:sz w:val="24"/>
          <w:szCs w:val="24"/>
          <w:lang w:val="en-GB"/>
        </w:rPr>
        <w:t xml:space="preserve"> (</w:t>
      </w:r>
      <w:r w:rsidR="00ED45B5" w:rsidRPr="007148EC">
        <w:rPr>
          <w:rFonts w:ascii="Times New Roman" w:hAnsi="Times New Roman" w:cs="Times New Roman"/>
          <w:i/>
          <w:sz w:val="24"/>
          <w:szCs w:val="24"/>
          <w:lang w:val="en-GB"/>
        </w:rPr>
        <w:t>f</w:t>
      </w:r>
      <w:r w:rsidR="00ED45B5" w:rsidRPr="007148EC">
        <w:rPr>
          <w:rFonts w:ascii="Times New Roman" w:hAnsi="Times New Roman" w:cs="Times New Roman"/>
          <w:sz w:val="24"/>
          <w:szCs w:val="24"/>
          <w:vertAlign w:val="subscript"/>
          <w:lang w:val="en-GB"/>
        </w:rPr>
        <w:t>0</w:t>
      </w:r>
      <w:r w:rsidR="00ED45B5">
        <w:rPr>
          <w:rFonts w:ascii="Times New Roman" w:hAnsi="Times New Roman" w:cs="Times New Roman"/>
          <w:sz w:val="24"/>
          <w:szCs w:val="24"/>
          <w:lang w:val="en-GB"/>
        </w:rPr>
        <w:t>=10 kHz)</w:t>
      </w:r>
      <w:r w:rsidR="007148EC">
        <w:rPr>
          <w:rFonts w:ascii="Times New Roman" w:hAnsi="Times New Roman" w:cs="Times New Roman"/>
          <w:sz w:val="24"/>
          <w:szCs w:val="24"/>
          <w:lang w:val="en-GB"/>
        </w:rPr>
        <w:t xml:space="preserve">.  </w:t>
      </w:r>
      <w:r w:rsidR="00DD04FA">
        <w:rPr>
          <w:rFonts w:ascii="Times New Roman" w:hAnsi="Times New Roman" w:cs="Times New Roman"/>
          <w:sz w:val="24"/>
          <w:szCs w:val="24"/>
          <w:lang w:val="en-GB"/>
        </w:rPr>
        <w:t>C</w:t>
      </w:r>
      <w:r w:rsidR="007148EC">
        <w:rPr>
          <w:rFonts w:ascii="Times New Roman" w:hAnsi="Times New Roman" w:cs="Times New Roman"/>
          <w:sz w:val="24"/>
          <w:szCs w:val="24"/>
          <w:lang w:val="en-GB"/>
        </w:rPr>
        <w:t xml:space="preserve">antilevers </w:t>
      </w:r>
      <w:r w:rsidR="00B22AE1">
        <w:rPr>
          <w:rFonts w:ascii="Times New Roman" w:hAnsi="Times New Roman" w:cs="Times New Roman"/>
          <w:sz w:val="24"/>
          <w:szCs w:val="24"/>
          <w:lang w:val="en-GB"/>
        </w:rPr>
        <w:t xml:space="preserve">with higher </w:t>
      </w:r>
      <w:r w:rsidR="007E770A">
        <w:rPr>
          <w:rFonts w:ascii="Times New Roman" w:hAnsi="Times New Roman" w:cs="Times New Roman"/>
          <w:sz w:val="24"/>
          <w:szCs w:val="24"/>
          <w:lang w:val="en-GB"/>
        </w:rPr>
        <w:t>resonant</w:t>
      </w:r>
      <w:r w:rsidR="00B22AE1">
        <w:rPr>
          <w:rFonts w:ascii="Times New Roman" w:hAnsi="Times New Roman" w:cs="Times New Roman"/>
          <w:sz w:val="24"/>
          <w:szCs w:val="24"/>
          <w:lang w:val="en-GB"/>
        </w:rPr>
        <w:t xml:space="preserve"> frequencies </w:t>
      </w:r>
      <w:r w:rsidR="007148EC">
        <w:rPr>
          <w:rFonts w:ascii="Times New Roman" w:hAnsi="Times New Roman" w:cs="Times New Roman"/>
          <w:sz w:val="24"/>
          <w:szCs w:val="24"/>
          <w:lang w:val="en-GB"/>
        </w:rPr>
        <w:t xml:space="preserve">extend the loading rate </w:t>
      </w:r>
      <w:r w:rsidR="009C4862">
        <w:rPr>
          <w:rFonts w:ascii="Times New Roman" w:hAnsi="Times New Roman" w:cs="Times New Roman"/>
          <w:sz w:val="24"/>
          <w:szCs w:val="24"/>
          <w:lang w:val="en-GB"/>
        </w:rPr>
        <w:t xml:space="preserve">range </w:t>
      </w:r>
      <w:r w:rsidR="007148EC">
        <w:rPr>
          <w:rFonts w:ascii="Times New Roman" w:hAnsi="Times New Roman" w:cs="Times New Roman"/>
          <w:sz w:val="24"/>
          <w:szCs w:val="24"/>
          <w:lang w:val="en-GB"/>
        </w:rPr>
        <w:t xml:space="preserve">where the </w:t>
      </w:r>
      <w:r w:rsidR="009C4862">
        <w:rPr>
          <w:rFonts w:ascii="Times New Roman" w:hAnsi="Times New Roman" w:cs="Times New Roman"/>
          <w:sz w:val="24"/>
          <w:szCs w:val="24"/>
          <w:lang w:val="en-GB"/>
        </w:rPr>
        <w:t>curves</w:t>
      </w:r>
      <w:r w:rsidR="005F04E0">
        <w:rPr>
          <w:rFonts w:ascii="Times New Roman" w:hAnsi="Times New Roman" w:cs="Times New Roman"/>
          <w:sz w:val="24"/>
          <w:szCs w:val="24"/>
          <w:lang w:val="en-GB"/>
        </w:rPr>
        <w:t xml:space="preserve"> </w:t>
      </w:r>
      <w:r w:rsidR="00B22260">
        <w:rPr>
          <w:rFonts w:ascii="Times New Roman" w:hAnsi="Times New Roman" w:cs="Times New Roman"/>
          <w:sz w:val="24"/>
          <w:szCs w:val="24"/>
          <w:lang w:val="en-GB"/>
        </w:rPr>
        <w:t>overl</w:t>
      </w:r>
      <w:r w:rsidR="00FC0153">
        <w:rPr>
          <w:rFonts w:ascii="Times New Roman" w:hAnsi="Times New Roman" w:cs="Times New Roman"/>
          <w:sz w:val="24"/>
          <w:szCs w:val="24"/>
          <w:lang w:val="en-GB"/>
        </w:rPr>
        <w:t>ap</w:t>
      </w:r>
      <w:r w:rsidR="005F04E0">
        <w:rPr>
          <w:rFonts w:ascii="Times New Roman" w:hAnsi="Times New Roman" w:cs="Times New Roman"/>
          <w:sz w:val="24"/>
          <w:szCs w:val="24"/>
          <w:lang w:val="en-GB"/>
        </w:rPr>
        <w:t>. For</w:t>
      </w:r>
      <w:r w:rsidR="00781D34">
        <w:rPr>
          <w:rFonts w:ascii="Times New Roman" w:hAnsi="Times New Roman" w:cs="Times New Roman"/>
          <w:sz w:val="24"/>
          <w:szCs w:val="24"/>
          <w:lang w:val="en-GB"/>
        </w:rPr>
        <w:t xml:space="preserve"> </w:t>
      </w:r>
      <w:r w:rsidR="007148EC" w:rsidRPr="007148EC">
        <w:rPr>
          <w:rFonts w:ascii="Times New Roman" w:hAnsi="Times New Roman" w:cs="Times New Roman"/>
          <w:i/>
          <w:sz w:val="24"/>
          <w:szCs w:val="24"/>
          <w:lang w:val="en-GB"/>
        </w:rPr>
        <w:t>f</w:t>
      </w:r>
      <w:r w:rsidR="007148EC" w:rsidRPr="007148EC">
        <w:rPr>
          <w:rFonts w:ascii="Times New Roman" w:hAnsi="Times New Roman" w:cs="Times New Roman"/>
          <w:sz w:val="24"/>
          <w:szCs w:val="24"/>
          <w:vertAlign w:val="subscript"/>
          <w:lang w:val="en-GB"/>
        </w:rPr>
        <w:t>0</w:t>
      </w:r>
      <w:r w:rsidR="007148EC">
        <w:rPr>
          <w:rFonts w:ascii="Times New Roman" w:hAnsi="Times New Roman" w:cs="Times New Roman"/>
          <w:sz w:val="24"/>
          <w:szCs w:val="24"/>
          <w:lang w:val="en-GB"/>
        </w:rPr>
        <w:t>=</w:t>
      </w:r>
      <w:r w:rsidR="009C4862">
        <w:rPr>
          <w:rFonts w:ascii="Times New Roman" w:hAnsi="Times New Roman" w:cs="Times New Roman"/>
          <w:sz w:val="24"/>
          <w:szCs w:val="24"/>
          <w:lang w:val="en-GB"/>
        </w:rPr>
        <w:t>100</w:t>
      </w:r>
      <w:r w:rsidR="00161168">
        <w:rPr>
          <w:rFonts w:ascii="Times New Roman" w:hAnsi="Times New Roman" w:cs="Times New Roman"/>
          <w:sz w:val="24"/>
          <w:szCs w:val="24"/>
          <w:lang w:val="en-GB"/>
        </w:rPr>
        <w:t xml:space="preserve"> kHz</w:t>
      </w:r>
      <w:r w:rsidR="007148EC">
        <w:rPr>
          <w:rFonts w:ascii="Times New Roman" w:hAnsi="Times New Roman" w:cs="Times New Roman"/>
          <w:sz w:val="24"/>
          <w:szCs w:val="24"/>
          <w:lang w:val="en-GB"/>
        </w:rPr>
        <w:t xml:space="preserve">, the </w:t>
      </w:r>
      <w:r w:rsidR="00B22AE1">
        <w:rPr>
          <w:rFonts w:ascii="Times New Roman" w:hAnsi="Times New Roman" w:cs="Times New Roman"/>
          <w:sz w:val="24"/>
          <w:szCs w:val="24"/>
          <w:lang w:val="en-GB"/>
        </w:rPr>
        <w:t>curves</w:t>
      </w:r>
      <w:r w:rsidR="007148EC">
        <w:rPr>
          <w:rFonts w:ascii="Times New Roman" w:hAnsi="Times New Roman" w:cs="Times New Roman"/>
          <w:sz w:val="24"/>
          <w:szCs w:val="24"/>
          <w:lang w:val="en-GB"/>
        </w:rPr>
        <w:t xml:space="preserve"> depart for </w:t>
      </w:r>
      <w:r w:rsidR="009C4862">
        <w:rPr>
          <w:rFonts w:ascii="Times New Roman" w:hAnsi="Times New Roman" w:cs="Times New Roman"/>
          <w:sz w:val="24"/>
          <w:szCs w:val="24"/>
          <w:lang w:val="en-GB"/>
        </w:rPr>
        <w:t xml:space="preserve">rates </w:t>
      </w:r>
      <w:r w:rsidR="007148EC">
        <w:rPr>
          <w:rFonts w:ascii="Times New Roman" w:hAnsi="Times New Roman" w:cs="Times New Roman"/>
          <w:sz w:val="24"/>
          <w:szCs w:val="24"/>
          <w:lang w:val="en-GB"/>
        </w:rPr>
        <w:t>abo</w:t>
      </w:r>
      <w:r w:rsidR="009C4862">
        <w:rPr>
          <w:rFonts w:ascii="Times New Roman" w:hAnsi="Times New Roman" w:cs="Times New Roman"/>
          <w:sz w:val="24"/>
          <w:szCs w:val="24"/>
          <w:lang w:val="en-GB"/>
        </w:rPr>
        <w:t xml:space="preserve">ve </w:t>
      </w:r>
      <w:proofErr w:type="gramStart"/>
      <w:r w:rsidR="009C4862">
        <w:rPr>
          <w:rFonts w:ascii="Times New Roman" w:hAnsi="Times New Roman" w:cs="Times New Roman"/>
          <w:sz w:val="24"/>
          <w:szCs w:val="24"/>
          <w:lang w:val="en-GB"/>
        </w:rPr>
        <w:t>2x</w:t>
      </w:r>
      <w:r w:rsidR="007148EC">
        <w:rPr>
          <w:rFonts w:ascii="Times New Roman" w:hAnsi="Times New Roman" w:cs="Times New Roman"/>
          <w:sz w:val="24"/>
          <w:szCs w:val="24"/>
          <w:lang w:val="en-GB"/>
        </w:rPr>
        <w:t>10</w:t>
      </w:r>
      <w:r w:rsidR="009C4862">
        <w:rPr>
          <w:rFonts w:ascii="Times New Roman" w:hAnsi="Times New Roman" w:cs="Times New Roman"/>
          <w:sz w:val="24"/>
          <w:szCs w:val="24"/>
          <w:vertAlign w:val="superscript"/>
          <w:lang w:val="en-GB"/>
        </w:rPr>
        <w:t>5</w:t>
      </w:r>
      <w:r w:rsidR="007148EC">
        <w:rPr>
          <w:rFonts w:ascii="Times New Roman" w:hAnsi="Times New Roman" w:cs="Times New Roman"/>
          <w:sz w:val="24"/>
          <w:szCs w:val="24"/>
          <w:vertAlign w:val="superscript"/>
          <w:lang w:val="en-GB"/>
        </w:rPr>
        <w:t xml:space="preserve">  </w:t>
      </w:r>
      <w:proofErr w:type="spellStart"/>
      <w:r w:rsidR="007148EC" w:rsidRPr="007148EC">
        <w:rPr>
          <w:rFonts w:ascii="Times New Roman" w:hAnsi="Times New Roman" w:cs="Times New Roman"/>
          <w:sz w:val="24"/>
          <w:szCs w:val="24"/>
          <w:lang w:val="en-GB"/>
        </w:rPr>
        <w:t>pN</w:t>
      </w:r>
      <w:proofErr w:type="spellEnd"/>
      <w:proofErr w:type="gramEnd"/>
      <w:r w:rsidR="007148EC" w:rsidRPr="007148EC">
        <w:rPr>
          <w:rFonts w:ascii="Times New Roman" w:hAnsi="Times New Roman" w:cs="Times New Roman"/>
          <w:sz w:val="24"/>
          <w:szCs w:val="24"/>
          <w:lang w:val="en-GB"/>
        </w:rPr>
        <w:t>/s.</w:t>
      </w:r>
      <w:r w:rsidR="007148EC">
        <w:rPr>
          <w:rFonts w:ascii="Times New Roman" w:hAnsi="Times New Roman" w:cs="Times New Roman"/>
          <w:sz w:val="24"/>
          <w:szCs w:val="24"/>
          <w:lang w:val="en-GB"/>
        </w:rPr>
        <w:t xml:space="preserve"> At those rates, t</w:t>
      </w:r>
      <w:r w:rsidR="00EB562F" w:rsidRPr="0033153B">
        <w:rPr>
          <w:rFonts w:ascii="Times New Roman" w:hAnsi="Times New Roman" w:cs="Times New Roman"/>
          <w:sz w:val="24"/>
          <w:szCs w:val="24"/>
          <w:lang w:val="en-GB"/>
        </w:rPr>
        <w:t xml:space="preserve">he </w:t>
      </w:r>
      <w:r w:rsidR="00CC1AD5">
        <w:rPr>
          <w:rFonts w:ascii="Times New Roman" w:hAnsi="Times New Roman" w:cs="Times New Roman"/>
          <w:sz w:val="24"/>
          <w:szCs w:val="24"/>
          <w:lang w:val="en-GB"/>
        </w:rPr>
        <w:t>inertial and hydrodynamic</w:t>
      </w:r>
      <w:r w:rsidR="00EB562F" w:rsidRPr="0033153B">
        <w:rPr>
          <w:rFonts w:ascii="Times New Roman" w:hAnsi="Times New Roman" w:cs="Times New Roman"/>
          <w:sz w:val="24"/>
          <w:szCs w:val="24"/>
          <w:lang w:val="en-GB"/>
        </w:rPr>
        <w:t xml:space="preserve"> </w:t>
      </w:r>
      <w:r w:rsidR="007148EC" w:rsidRPr="0033153B">
        <w:rPr>
          <w:rFonts w:ascii="Times New Roman" w:hAnsi="Times New Roman" w:cs="Times New Roman"/>
          <w:sz w:val="24"/>
          <w:szCs w:val="24"/>
          <w:lang w:val="en-GB"/>
        </w:rPr>
        <w:t>contributions dominate</w:t>
      </w:r>
      <w:r w:rsidR="00EB562F" w:rsidRPr="0033153B">
        <w:rPr>
          <w:rFonts w:ascii="Times New Roman" w:hAnsi="Times New Roman" w:cs="Times New Roman"/>
          <w:sz w:val="24"/>
          <w:szCs w:val="24"/>
          <w:lang w:val="en-GB"/>
        </w:rPr>
        <w:t xml:space="preserve"> </w:t>
      </w:r>
      <w:r w:rsidR="00DD04FA">
        <w:rPr>
          <w:rFonts w:ascii="Times New Roman" w:hAnsi="Times New Roman" w:cs="Times New Roman"/>
          <w:sz w:val="24"/>
          <w:szCs w:val="24"/>
          <w:lang w:val="en-GB"/>
        </w:rPr>
        <w:t xml:space="preserve">the cantilever deflection. </w:t>
      </w:r>
    </w:p>
    <w:p w:rsidR="008361D3" w:rsidRDefault="00E00B3A" w:rsidP="008361D3">
      <w:pPr>
        <w:rPr>
          <w:rFonts w:ascii="Times New Roman" w:hAnsi="Times New Roman" w:cs="Times New Roman"/>
          <w:sz w:val="24"/>
          <w:szCs w:val="24"/>
          <w:lang w:val="en-GB"/>
        </w:rPr>
      </w:pPr>
      <w:r>
        <w:rPr>
          <w:rFonts w:ascii="Times New Roman" w:hAnsi="Times New Roman" w:cs="Times New Roman"/>
          <w:sz w:val="24"/>
          <w:szCs w:val="24"/>
          <w:lang w:val="en-GB"/>
        </w:rPr>
        <w:t xml:space="preserve">Neither </w:t>
      </w:r>
      <w:r w:rsidR="007148EC">
        <w:rPr>
          <w:rFonts w:ascii="Times New Roman" w:hAnsi="Times New Roman" w:cs="Times New Roman"/>
          <w:sz w:val="24"/>
          <w:szCs w:val="24"/>
          <w:lang w:val="en-GB"/>
        </w:rPr>
        <w:t xml:space="preserve">the loading rate </w:t>
      </w:r>
      <w:r>
        <w:rPr>
          <w:rFonts w:ascii="Times New Roman" w:hAnsi="Times New Roman" w:cs="Times New Roman"/>
          <w:sz w:val="24"/>
          <w:szCs w:val="24"/>
          <w:lang w:val="en-GB"/>
        </w:rPr>
        <w:t xml:space="preserve">nor the pulling </w:t>
      </w:r>
      <w:proofErr w:type="gramStart"/>
      <w:r>
        <w:rPr>
          <w:rFonts w:ascii="Times New Roman" w:hAnsi="Times New Roman" w:cs="Times New Roman"/>
          <w:sz w:val="24"/>
          <w:szCs w:val="24"/>
          <w:lang w:val="en-GB"/>
        </w:rPr>
        <w:t xml:space="preserve">speed </w:t>
      </w:r>
      <w:r w:rsidR="00B816F1">
        <w:rPr>
          <w:rFonts w:ascii="Times New Roman" w:hAnsi="Times New Roman" w:cs="Times New Roman"/>
          <w:sz w:val="24"/>
          <w:szCs w:val="24"/>
          <w:lang w:val="en-GB"/>
        </w:rPr>
        <w:t>are</w:t>
      </w:r>
      <w:proofErr w:type="gramEnd"/>
      <w:r>
        <w:rPr>
          <w:rFonts w:ascii="Times New Roman" w:hAnsi="Times New Roman" w:cs="Times New Roman"/>
          <w:sz w:val="24"/>
          <w:szCs w:val="24"/>
          <w:lang w:val="en-GB"/>
        </w:rPr>
        <w:t xml:space="preserve"> useful to </w:t>
      </w:r>
      <w:r w:rsidR="00B816F1">
        <w:rPr>
          <w:rFonts w:ascii="Times New Roman" w:hAnsi="Times New Roman" w:cs="Times New Roman"/>
          <w:sz w:val="24"/>
          <w:szCs w:val="24"/>
          <w:lang w:val="en-GB"/>
        </w:rPr>
        <w:t>define the</w:t>
      </w:r>
      <w:r w:rsidR="00804C91">
        <w:rPr>
          <w:rFonts w:ascii="Times New Roman" w:hAnsi="Times New Roman" w:cs="Times New Roman"/>
          <w:sz w:val="24"/>
          <w:szCs w:val="24"/>
          <w:lang w:val="en-GB"/>
        </w:rPr>
        <w:t xml:space="preserve"> </w:t>
      </w:r>
      <w:r w:rsidR="00DD04FA">
        <w:rPr>
          <w:rFonts w:ascii="Times New Roman" w:hAnsi="Times New Roman" w:cs="Times New Roman"/>
          <w:sz w:val="24"/>
          <w:szCs w:val="24"/>
          <w:lang w:val="en-GB"/>
        </w:rPr>
        <w:t xml:space="preserve">validity range </w:t>
      </w:r>
      <w:r w:rsidR="00B816F1">
        <w:rPr>
          <w:rFonts w:ascii="Times New Roman" w:hAnsi="Times New Roman" w:cs="Times New Roman"/>
          <w:sz w:val="24"/>
          <w:szCs w:val="24"/>
          <w:lang w:val="en-GB"/>
        </w:rPr>
        <w:t xml:space="preserve">of </w:t>
      </w:r>
      <w:r w:rsidR="00CC3BF7">
        <w:rPr>
          <w:rFonts w:ascii="Times New Roman" w:hAnsi="Times New Roman" w:cs="Times New Roman"/>
          <w:sz w:val="24"/>
          <w:szCs w:val="24"/>
          <w:lang w:val="en-GB"/>
        </w:rPr>
        <w:t>the force</w:t>
      </w:r>
      <w:r w:rsidR="003D11E9">
        <w:rPr>
          <w:rFonts w:ascii="Times New Roman" w:hAnsi="Times New Roman" w:cs="Times New Roman"/>
          <w:sz w:val="24"/>
          <w:szCs w:val="24"/>
          <w:lang w:val="en-GB"/>
        </w:rPr>
        <w:t xml:space="preserve"> spectroscopy </w:t>
      </w:r>
      <w:r w:rsidR="007148EC">
        <w:rPr>
          <w:rFonts w:ascii="Times New Roman" w:hAnsi="Times New Roman" w:cs="Times New Roman"/>
          <w:sz w:val="24"/>
          <w:szCs w:val="24"/>
          <w:lang w:val="en-GB"/>
        </w:rPr>
        <w:t>postulate</w:t>
      </w:r>
      <w:r w:rsidR="006D1BB9">
        <w:rPr>
          <w:rFonts w:ascii="Times New Roman" w:hAnsi="Times New Roman" w:cs="Times New Roman"/>
          <w:sz w:val="24"/>
          <w:szCs w:val="24"/>
          <w:lang w:val="en-GB"/>
        </w:rPr>
        <w:t>.</w:t>
      </w:r>
      <w:r w:rsidR="007148EC" w:rsidRPr="00364656">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The loading rate </w:t>
      </w:r>
      <w:r w:rsidR="00CD6060">
        <w:rPr>
          <w:rFonts w:ascii="Times New Roman" w:hAnsi="Times New Roman" w:cs="Times New Roman"/>
          <w:sz w:val="24"/>
          <w:szCs w:val="24"/>
          <w:lang w:val="en-GB"/>
        </w:rPr>
        <w:t xml:space="preserve">depends on </w:t>
      </w:r>
      <w:r w:rsidR="007E2DCE">
        <w:rPr>
          <w:rFonts w:ascii="Times New Roman" w:hAnsi="Times New Roman" w:cs="Times New Roman"/>
          <w:sz w:val="24"/>
          <w:szCs w:val="24"/>
          <w:lang w:val="en-GB"/>
        </w:rPr>
        <w:t>the probe</w:t>
      </w:r>
      <w:r w:rsidR="00CD6060">
        <w:rPr>
          <w:rFonts w:ascii="Times New Roman" w:hAnsi="Times New Roman" w:cs="Times New Roman"/>
          <w:sz w:val="24"/>
          <w:szCs w:val="24"/>
          <w:lang w:val="en-GB"/>
        </w:rPr>
        <w:t xml:space="preserve"> and the pulling speed</w:t>
      </w:r>
      <w:r w:rsidR="007E2DCE">
        <w:rPr>
          <w:rFonts w:ascii="Times New Roman" w:hAnsi="Times New Roman" w:cs="Times New Roman"/>
          <w:sz w:val="24"/>
          <w:szCs w:val="24"/>
          <w:lang w:val="en-GB"/>
        </w:rPr>
        <w:t xml:space="preserve">. </w:t>
      </w:r>
      <w:r w:rsidR="000A425E" w:rsidRPr="000A425E">
        <w:rPr>
          <w:rFonts w:ascii="Times New Roman" w:hAnsi="Times New Roman" w:cs="Times New Roman"/>
          <w:sz w:val="24"/>
          <w:szCs w:val="24"/>
          <w:lang w:val="en-GB"/>
        </w:rPr>
        <w:t xml:space="preserve">The pulling speed </w:t>
      </w:r>
      <w:proofErr w:type="spellStart"/>
      <w:proofErr w:type="gramStart"/>
      <w:r w:rsidR="000A425E" w:rsidRPr="000A425E">
        <w:rPr>
          <w:rFonts w:ascii="Times New Roman" w:hAnsi="Times New Roman" w:cs="Times New Roman"/>
          <w:i/>
          <w:sz w:val="24"/>
          <w:szCs w:val="24"/>
          <w:lang w:val="en-GB"/>
        </w:rPr>
        <w:t>v</w:t>
      </w:r>
      <w:r w:rsidR="000A425E" w:rsidRPr="000A425E">
        <w:rPr>
          <w:rFonts w:ascii="Times New Roman" w:hAnsi="Times New Roman" w:cs="Times New Roman"/>
          <w:i/>
          <w:sz w:val="24"/>
          <w:szCs w:val="24"/>
          <w:vertAlign w:val="subscript"/>
          <w:lang w:val="en-GB"/>
        </w:rPr>
        <w:t>p</w:t>
      </w:r>
      <w:proofErr w:type="spellEnd"/>
      <w:proofErr w:type="gramEnd"/>
      <w:r w:rsidR="000A425E" w:rsidRPr="000A425E">
        <w:rPr>
          <w:rFonts w:ascii="Times New Roman" w:hAnsi="Times New Roman" w:cs="Times New Roman"/>
          <w:sz w:val="24"/>
          <w:szCs w:val="24"/>
          <w:lang w:val="en-GB"/>
        </w:rPr>
        <w:t xml:space="preserve"> does not univocally determine the pulling frequency. </w:t>
      </w:r>
      <w:r w:rsidR="000A425E" w:rsidRPr="00753D07">
        <w:rPr>
          <w:rFonts w:ascii="Times New Roman" w:hAnsi="Times New Roman" w:cs="Times New Roman"/>
          <w:sz w:val="24"/>
          <w:szCs w:val="24"/>
          <w:lang w:val="en-GB"/>
        </w:rPr>
        <w:t xml:space="preserve">The </w:t>
      </w:r>
      <w:proofErr w:type="gramStart"/>
      <w:r w:rsidR="000A425E" w:rsidRPr="00753D07">
        <w:rPr>
          <w:rFonts w:ascii="Times New Roman" w:hAnsi="Times New Roman" w:cs="Times New Roman"/>
          <w:sz w:val="24"/>
          <w:szCs w:val="24"/>
          <w:lang w:val="en-GB"/>
        </w:rPr>
        <w:t>speed  depends</w:t>
      </w:r>
      <w:proofErr w:type="gramEnd"/>
      <w:r w:rsidR="000A425E" w:rsidRPr="000A425E">
        <w:rPr>
          <w:rFonts w:ascii="Times New Roman" w:hAnsi="Times New Roman" w:cs="Times New Roman"/>
          <w:sz w:val="24"/>
          <w:szCs w:val="24"/>
          <w:lang w:val="en-GB"/>
        </w:rPr>
        <w:t xml:space="preserve"> also on the amplitude of the probe displacement</w:t>
      </w:r>
      <w:r>
        <w:rPr>
          <w:rFonts w:ascii="Times New Roman" w:hAnsi="Times New Roman" w:cs="Times New Roman"/>
          <w:sz w:val="24"/>
          <w:szCs w:val="24"/>
          <w:lang w:val="en-GB"/>
        </w:rPr>
        <w:t xml:space="preserve">. </w:t>
      </w:r>
      <w:r w:rsidR="00B816F1">
        <w:rPr>
          <w:rFonts w:ascii="Times New Roman" w:hAnsi="Times New Roman" w:cs="Times New Roman"/>
          <w:sz w:val="24"/>
          <w:szCs w:val="24"/>
          <w:lang w:val="en-GB"/>
        </w:rPr>
        <w:t xml:space="preserve">A suitable </w:t>
      </w:r>
      <w:r w:rsidR="00DD04FA" w:rsidRPr="004C008E">
        <w:rPr>
          <w:rFonts w:ascii="Times New Roman" w:hAnsi="Times New Roman" w:cs="Times New Roman"/>
          <w:sz w:val="24"/>
          <w:szCs w:val="24"/>
        </w:rPr>
        <w:t>parameter</w:t>
      </w:r>
      <w:r w:rsidR="00DD04FA">
        <w:rPr>
          <w:rFonts w:ascii="Times New Roman" w:hAnsi="Times New Roman" w:cs="Times New Roman"/>
          <w:sz w:val="24"/>
          <w:szCs w:val="24"/>
        </w:rPr>
        <w:t xml:space="preserve"> </w:t>
      </w:r>
      <w:proofErr w:type="gramStart"/>
      <w:r w:rsidR="00DD04FA" w:rsidRPr="006D1D05">
        <w:rPr>
          <w:rFonts w:ascii="Times New Roman" w:hAnsi="Times New Roman" w:cs="Times New Roman"/>
          <w:i/>
          <w:sz w:val="24"/>
          <w:szCs w:val="24"/>
        </w:rPr>
        <w:t>χ</w:t>
      </w:r>
      <w:r w:rsidR="007E2DCE" w:rsidRPr="004C008E">
        <w:rPr>
          <w:rFonts w:ascii="Times New Roman" w:hAnsi="Times New Roman" w:cs="Times New Roman"/>
          <w:sz w:val="24"/>
          <w:szCs w:val="24"/>
        </w:rPr>
        <w:t xml:space="preserve"> </w:t>
      </w:r>
      <w:r w:rsidR="00DD04FA">
        <w:rPr>
          <w:rFonts w:ascii="Times New Roman" w:hAnsi="Times New Roman" w:cs="Times New Roman"/>
          <w:sz w:val="24"/>
          <w:szCs w:val="24"/>
        </w:rPr>
        <w:t xml:space="preserve"> </w:t>
      </w:r>
      <w:r w:rsidR="007E2DCE">
        <w:rPr>
          <w:rFonts w:ascii="Times New Roman" w:hAnsi="Times New Roman" w:cs="Times New Roman"/>
          <w:sz w:val="24"/>
          <w:szCs w:val="24"/>
        </w:rPr>
        <w:t>is</w:t>
      </w:r>
      <w:proofErr w:type="gramEnd"/>
      <w:r w:rsidR="007E2DCE">
        <w:rPr>
          <w:rFonts w:ascii="Times New Roman" w:hAnsi="Times New Roman" w:cs="Times New Roman"/>
          <w:sz w:val="24"/>
          <w:szCs w:val="24"/>
        </w:rPr>
        <w:t xml:space="preserve"> found by re-writ</w:t>
      </w:r>
      <w:r w:rsidR="00410A52">
        <w:rPr>
          <w:rFonts w:ascii="Times New Roman" w:hAnsi="Times New Roman" w:cs="Times New Roman"/>
          <w:sz w:val="24"/>
          <w:szCs w:val="24"/>
        </w:rPr>
        <w:t>ing</w:t>
      </w:r>
      <w:r w:rsidR="007E2DCE">
        <w:rPr>
          <w:rFonts w:ascii="Times New Roman" w:hAnsi="Times New Roman" w:cs="Times New Roman"/>
          <w:sz w:val="24"/>
          <w:szCs w:val="24"/>
        </w:rPr>
        <w:t xml:space="preserve"> </w:t>
      </w:r>
      <w:proofErr w:type="spellStart"/>
      <w:r w:rsidR="00C021E3">
        <w:rPr>
          <w:rFonts w:ascii="Times New Roman" w:hAnsi="Times New Roman" w:cs="Times New Roman"/>
          <w:sz w:val="24"/>
          <w:szCs w:val="24"/>
        </w:rPr>
        <w:t>eqn</w:t>
      </w:r>
      <w:proofErr w:type="spellEnd"/>
      <w:r w:rsidR="007E2DCE">
        <w:rPr>
          <w:rFonts w:ascii="Times New Roman" w:hAnsi="Times New Roman" w:cs="Times New Roman"/>
          <w:sz w:val="24"/>
          <w:szCs w:val="24"/>
        </w:rPr>
        <w:t xml:space="preserve"> </w:t>
      </w:r>
      <w:r w:rsidR="0011456A">
        <w:rPr>
          <w:rFonts w:ascii="Times New Roman" w:hAnsi="Times New Roman" w:cs="Times New Roman"/>
          <w:sz w:val="24"/>
          <w:szCs w:val="24"/>
        </w:rPr>
        <w:t>(</w:t>
      </w:r>
      <w:r w:rsidR="004F12CB">
        <w:rPr>
          <w:rFonts w:ascii="Times New Roman" w:hAnsi="Times New Roman" w:cs="Times New Roman"/>
          <w:sz w:val="24"/>
          <w:szCs w:val="24"/>
        </w:rPr>
        <w:t>2</w:t>
      </w:r>
      <w:r w:rsidR="0011456A">
        <w:rPr>
          <w:rFonts w:ascii="Times New Roman" w:hAnsi="Times New Roman" w:cs="Times New Roman"/>
          <w:sz w:val="24"/>
          <w:szCs w:val="24"/>
        </w:rPr>
        <w:t>)</w:t>
      </w:r>
      <w:r w:rsidR="007E2DCE">
        <w:rPr>
          <w:rFonts w:ascii="Times New Roman" w:hAnsi="Times New Roman" w:cs="Times New Roman"/>
          <w:sz w:val="24"/>
          <w:szCs w:val="24"/>
        </w:rPr>
        <w:t xml:space="preserve">. </w:t>
      </w:r>
      <w:r w:rsidR="008361D3">
        <w:rPr>
          <w:rFonts w:ascii="Times New Roman" w:hAnsi="Times New Roman" w:cs="Times New Roman"/>
          <w:sz w:val="24"/>
          <w:szCs w:val="24"/>
          <w:lang w:val="en-GB"/>
        </w:rPr>
        <w:t xml:space="preserve">For a monotonic probe displacement </w:t>
      </w:r>
      <w:r w:rsidR="009F6A68">
        <w:rPr>
          <w:rFonts w:ascii="Times New Roman" w:hAnsi="Times New Roman" w:cs="Times New Roman"/>
          <w:i/>
          <w:sz w:val="24"/>
          <w:szCs w:val="24"/>
          <w:lang w:val="en-GB"/>
        </w:rPr>
        <w:t>d</w:t>
      </w:r>
      <w:r w:rsidR="008361D3">
        <w:rPr>
          <w:rFonts w:ascii="Times New Roman" w:hAnsi="Times New Roman" w:cs="Times New Roman"/>
          <w:sz w:val="24"/>
          <w:szCs w:val="24"/>
          <w:lang w:val="en-GB"/>
        </w:rPr>
        <w:t xml:space="preserve"> (see </w:t>
      </w:r>
      <w:r w:rsidR="00607ED4">
        <w:rPr>
          <w:rFonts w:ascii="Times New Roman" w:hAnsi="Times New Roman" w:cs="Times New Roman"/>
          <w:sz w:val="24"/>
          <w:szCs w:val="24"/>
          <w:lang w:val="en-GB"/>
        </w:rPr>
        <w:t>Supplementary</w:t>
      </w:r>
      <w:r w:rsidR="00B816F1">
        <w:rPr>
          <w:rFonts w:ascii="Times New Roman" w:hAnsi="Times New Roman" w:cs="Times New Roman"/>
          <w:sz w:val="24"/>
          <w:szCs w:val="24"/>
          <w:lang w:val="en-GB"/>
        </w:rPr>
        <w:t>)</w:t>
      </w:r>
      <w:r w:rsidR="008361D3">
        <w:rPr>
          <w:rFonts w:ascii="Times New Roman" w:hAnsi="Times New Roman" w:cs="Times New Roman"/>
          <w:sz w:val="24"/>
          <w:szCs w:val="24"/>
          <w:lang w:val="en-GB"/>
        </w:rPr>
        <w:t xml:space="preserve"> </w:t>
      </w:r>
    </w:p>
    <w:p w:rsidR="008361D3" w:rsidRPr="00161168" w:rsidRDefault="00043135" w:rsidP="008361D3">
      <w:pPr>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F</m:t>
            </m:r>
          </m:e>
          <m:sub>
            <m:r>
              <m:rPr>
                <m:nor/>
              </m:rPr>
              <w:rPr>
                <w:rFonts w:ascii="Cambria Math" w:hAnsi="Cambria Math" w:cs="Times New Roman"/>
                <w:sz w:val="24"/>
                <w:szCs w:val="24"/>
                <w:lang w:val="en-GB"/>
              </w:rPr>
              <m:t>ts</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d</m:t>
            </m:r>
          </m:e>
        </m:d>
        <m:r>
          <w:rPr>
            <w:rFonts w:ascii="Cambria Math" w:hAnsi="Cambria Math" w:cs="Times New Roman"/>
            <w:sz w:val="24"/>
            <w:szCs w:val="24"/>
            <w:lang w:val="en-GB"/>
          </w:rPr>
          <m:t>=kz(d)+</m:t>
        </m:r>
        <m:f>
          <m:fPr>
            <m:ctrlPr>
              <w:rPr>
                <w:rFonts w:ascii="Cambria Math" w:hAnsi="Cambria Math" w:cs="Times New Roman"/>
                <w:i/>
                <w:sz w:val="24"/>
                <w:szCs w:val="24"/>
                <w:lang w:val="en-GB"/>
              </w:rPr>
            </m:ctrlPr>
          </m:fPr>
          <m:num>
            <m:r>
              <w:rPr>
                <w:rFonts w:ascii="Cambria Math" w:hAnsi="Cambria Math" w:cs="Times New Roman"/>
                <w:sz w:val="24"/>
                <w:szCs w:val="24"/>
                <w:lang w:val="en-GB"/>
              </w:rPr>
              <m:t>k</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m:rPr>
                    <m:nor/>
                  </m:rPr>
                  <w:rPr>
                    <w:rFonts w:ascii="Cambria Math" w:hAnsi="Cambria Math" w:cs="Times New Roman"/>
                    <w:sz w:val="24"/>
                    <w:szCs w:val="24"/>
                    <w:lang w:val="en-GB"/>
                  </w:rPr>
                  <m:t>c</m:t>
                </m:r>
              </m:sub>
            </m:sSub>
          </m:num>
          <m:den>
            <m:r>
              <w:rPr>
                <w:rFonts w:ascii="Cambria Math" w:hAnsi="Cambria Math" w:cs="Times New Roman"/>
                <w:sz w:val="24"/>
                <w:szCs w:val="24"/>
                <w:lang w:val="en-GB"/>
              </w:rPr>
              <m:t>Q</m:t>
            </m:r>
          </m:den>
        </m:f>
        <m:r>
          <w:rPr>
            <w:rFonts w:ascii="Cambria Math" w:hAnsi="Cambria Math" w:cs="Times New Roman"/>
            <w:sz w:val="24"/>
            <w:szCs w:val="24"/>
            <w:lang w:val="en-GB"/>
          </w:rPr>
          <m:t>χ</m:t>
        </m:r>
        <m:f>
          <m:fPr>
            <m:ctrlPr>
              <w:rPr>
                <w:rFonts w:ascii="Cambria Math" w:hAnsi="Cambria Math" w:cs="Times New Roman"/>
                <w:i/>
                <w:sz w:val="24"/>
                <w:szCs w:val="24"/>
                <w:lang w:val="en-GB"/>
              </w:rPr>
            </m:ctrlPr>
          </m:fPr>
          <m:num>
            <m:r>
              <m:rPr>
                <m:nor/>
              </m:rPr>
              <w:rPr>
                <w:rFonts w:ascii="Cambria Math" w:hAnsi="Cambria Math" w:cs="Times New Roman"/>
                <w:sz w:val="24"/>
                <w:szCs w:val="24"/>
                <w:lang w:val="en-GB"/>
              </w:rPr>
              <m:t>d</m:t>
            </m:r>
            <m:r>
              <w:rPr>
                <w:rFonts w:ascii="Cambria Math" w:hAnsi="Cambria Math" w:cs="Times New Roman"/>
                <w:sz w:val="24"/>
                <w:szCs w:val="24"/>
                <w:lang w:val="en-GB"/>
              </w:rPr>
              <m:t>z</m:t>
            </m:r>
          </m:num>
          <m:den>
            <m:r>
              <m:rPr>
                <m:nor/>
              </m:rPr>
              <w:rPr>
                <w:rFonts w:ascii="Cambria Math" w:hAnsi="Cambria Math" w:cs="Times New Roman"/>
                <w:sz w:val="24"/>
                <w:szCs w:val="24"/>
                <w:lang w:val="en-GB"/>
              </w:rPr>
              <m:t>d</m:t>
            </m:r>
            <m:r>
              <w:rPr>
                <w:rFonts w:ascii="Cambria Math" w:hAnsi="Cambria Math" w:cs="Times New Roman"/>
                <w:sz w:val="24"/>
                <w:szCs w:val="24"/>
                <w:lang w:val="en-GB"/>
              </w:rPr>
              <m:t>d</m:t>
            </m:r>
          </m:den>
        </m:f>
        <m:r>
          <w:rPr>
            <w:rFonts w:ascii="Cambria Math" w:hAnsi="Cambria Math" w:cs="Times New Roman"/>
            <w:sz w:val="24"/>
            <w:szCs w:val="24"/>
            <w:lang w:val="en-GB"/>
          </w:rPr>
          <m:t>+k</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m:rPr>
                <m:nor/>
              </m:rPr>
              <w:rPr>
                <w:rFonts w:ascii="Cambria Math" w:hAnsi="Cambria Math" w:cs="Times New Roman"/>
                <w:sz w:val="24"/>
                <w:szCs w:val="24"/>
                <w:lang w:val="en-GB"/>
              </w:rPr>
              <m:t>c</m:t>
            </m:r>
          </m:sub>
          <m:sup>
            <m:r>
              <w:rPr>
                <w:rFonts w:ascii="Cambria Math" w:hAnsi="Cambria Math" w:cs="Times New Roman"/>
                <w:sz w:val="24"/>
                <w:szCs w:val="24"/>
                <w:lang w:val="en-GB"/>
              </w:rPr>
              <m:t>2</m:t>
            </m:r>
          </m:sup>
        </m:sSubSup>
        <m:sSup>
          <m:sSupPr>
            <m:ctrlPr>
              <w:rPr>
                <w:rFonts w:ascii="Cambria Math" w:hAnsi="Cambria Math" w:cs="Times New Roman"/>
                <w:i/>
                <w:sz w:val="24"/>
                <w:szCs w:val="24"/>
                <w:lang w:val="en-GB"/>
              </w:rPr>
            </m:ctrlPr>
          </m:sSupPr>
          <m:e>
            <m:r>
              <w:rPr>
                <w:rFonts w:ascii="Cambria Math" w:hAnsi="Cambria Math" w:cs="Times New Roman"/>
                <w:sz w:val="24"/>
                <w:szCs w:val="24"/>
                <w:lang w:val="en-GB"/>
              </w:rPr>
              <m:t>χ</m:t>
            </m:r>
          </m:e>
          <m:sup>
            <m:r>
              <w:rPr>
                <w:rFonts w:ascii="Cambria Math" w:hAnsi="Cambria Math" w:cs="Times New Roman"/>
                <w:sz w:val="24"/>
                <w:szCs w:val="24"/>
                <w:lang w:val="en-GB"/>
              </w:rPr>
              <m:t>2</m:t>
            </m:r>
          </m:sup>
        </m:sSup>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m:rPr>
                    <m:nor/>
                  </m:rPr>
                  <w:rPr>
                    <w:rFonts w:ascii="Cambria Math" w:hAnsi="Cambria Math" w:cs="Times New Roman"/>
                    <w:sz w:val="24"/>
                    <w:szCs w:val="24"/>
                    <w:lang w:val="en-GB"/>
                  </w:rPr>
                  <m:t>d</m:t>
                </m:r>
              </m:e>
              <m:sup>
                <m:r>
                  <w:rPr>
                    <w:rFonts w:ascii="Cambria Math" w:hAnsi="Cambria Math" w:cs="Times New Roman"/>
                    <w:sz w:val="24"/>
                    <w:szCs w:val="24"/>
                    <w:lang w:val="en-GB"/>
                  </w:rPr>
                  <m:t>2</m:t>
                </m:r>
              </m:sup>
            </m:sSup>
            <m:r>
              <w:rPr>
                <w:rFonts w:ascii="Cambria Math" w:hAnsi="Cambria Math" w:cs="Times New Roman"/>
                <w:sz w:val="24"/>
                <w:szCs w:val="24"/>
                <w:lang w:val="en-GB"/>
              </w:rPr>
              <m:t>z</m:t>
            </m:r>
          </m:num>
          <m:den>
            <m:r>
              <m:rPr>
                <m:nor/>
              </m:rPr>
              <w:rPr>
                <w:rFonts w:ascii="Cambria Math" w:hAnsi="Cambria Math" w:cs="Times New Roman"/>
                <w:sz w:val="24"/>
                <w:szCs w:val="24"/>
                <w:lang w:val="en-GB"/>
              </w:rPr>
              <m:t>d</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d</m:t>
                </m:r>
              </m:e>
              <m:sup>
                <m:r>
                  <w:rPr>
                    <w:rFonts w:ascii="Cambria Math" w:hAnsi="Cambria Math" w:cs="Times New Roman"/>
                    <w:sz w:val="24"/>
                    <w:szCs w:val="24"/>
                    <w:lang w:val="en-GB"/>
                  </w:rPr>
                  <m:t>2</m:t>
                </m:r>
              </m:sup>
            </m:sSup>
          </m:den>
        </m:f>
      </m:oMath>
      <w:r w:rsidR="008361D3" w:rsidRPr="00161168">
        <w:rPr>
          <w:rFonts w:ascii="Times New Roman" w:eastAsiaTheme="minorEastAsia" w:hAnsi="Times New Roman" w:cs="Times New Roman"/>
          <w:sz w:val="24"/>
          <w:szCs w:val="24"/>
          <w:lang w:val="en-GB"/>
        </w:rPr>
        <w:tab/>
      </w:r>
      <w:r w:rsidR="008361D3" w:rsidRPr="00161168">
        <w:rPr>
          <w:rFonts w:ascii="Times New Roman" w:eastAsiaTheme="minorEastAsia" w:hAnsi="Times New Roman" w:cs="Times New Roman"/>
          <w:sz w:val="24"/>
          <w:szCs w:val="24"/>
          <w:lang w:val="en-GB"/>
        </w:rPr>
        <w:tab/>
      </w:r>
      <w:r w:rsidR="008361D3" w:rsidRPr="00161168">
        <w:rPr>
          <w:rFonts w:ascii="Times New Roman" w:eastAsiaTheme="minorEastAsia" w:hAnsi="Times New Roman" w:cs="Times New Roman"/>
          <w:sz w:val="24"/>
          <w:szCs w:val="24"/>
          <w:lang w:val="en-GB"/>
        </w:rPr>
        <w:tab/>
      </w:r>
      <w:r w:rsidR="008361D3" w:rsidRPr="00161168">
        <w:rPr>
          <w:rFonts w:ascii="Times New Roman" w:eastAsiaTheme="minorEastAsia" w:hAnsi="Times New Roman" w:cs="Times New Roman"/>
          <w:sz w:val="24"/>
          <w:szCs w:val="24"/>
          <w:lang w:val="en-GB"/>
        </w:rPr>
        <w:tab/>
      </w:r>
      <w:r w:rsidR="008361D3" w:rsidRPr="00161168">
        <w:rPr>
          <w:rFonts w:ascii="Times New Roman" w:eastAsiaTheme="minorEastAsia" w:hAnsi="Times New Roman" w:cs="Times New Roman"/>
          <w:sz w:val="24"/>
          <w:szCs w:val="24"/>
          <w:lang w:val="en-GB"/>
        </w:rPr>
        <w:tab/>
      </w:r>
      <w:r w:rsidR="006C6D95" w:rsidRPr="00161168">
        <w:rPr>
          <w:rFonts w:ascii="Times New Roman" w:eastAsiaTheme="minorEastAsia" w:hAnsi="Times New Roman" w:cs="Times New Roman"/>
          <w:sz w:val="24"/>
          <w:szCs w:val="24"/>
          <w:lang w:val="en-GB"/>
        </w:rPr>
        <w:t xml:space="preserve">         </w:t>
      </w:r>
      <w:r w:rsidR="008361D3" w:rsidRPr="00161168">
        <w:rPr>
          <w:rFonts w:ascii="Times New Roman" w:eastAsiaTheme="minorEastAsia" w:hAnsi="Times New Roman" w:cs="Times New Roman"/>
          <w:sz w:val="24"/>
          <w:szCs w:val="24"/>
          <w:lang w:val="en-GB"/>
        </w:rPr>
        <w:t>(</w:t>
      </w:r>
      <w:r w:rsidR="004F12CB">
        <w:rPr>
          <w:rFonts w:ascii="Times New Roman" w:eastAsiaTheme="minorEastAsia" w:hAnsi="Times New Roman" w:cs="Times New Roman"/>
          <w:sz w:val="24"/>
          <w:szCs w:val="24"/>
          <w:lang w:val="en-GB"/>
        </w:rPr>
        <w:t>4</w:t>
      </w:r>
      <w:r w:rsidR="008361D3" w:rsidRPr="00161168">
        <w:rPr>
          <w:rFonts w:ascii="Times New Roman" w:eastAsiaTheme="minorEastAsia" w:hAnsi="Times New Roman" w:cs="Times New Roman"/>
          <w:sz w:val="24"/>
          <w:szCs w:val="24"/>
          <w:lang w:val="en-GB"/>
        </w:rPr>
        <w:t>)</w:t>
      </w:r>
    </w:p>
    <w:p w:rsidR="008361D3" w:rsidRDefault="006D1BB9" w:rsidP="008361D3">
      <w:pPr>
        <w:rPr>
          <w:rFonts w:ascii="Times New Roman" w:hAnsi="Times New Roman" w:cs="Times New Roman"/>
          <w:sz w:val="24"/>
          <w:szCs w:val="24"/>
          <w:lang w:val="en-GB"/>
        </w:rPr>
      </w:pPr>
      <w:proofErr w:type="gramStart"/>
      <w:r>
        <w:rPr>
          <w:rFonts w:ascii="Times New Roman" w:eastAsiaTheme="minorEastAsia" w:hAnsi="Times New Roman" w:cs="Times New Roman"/>
          <w:sz w:val="24"/>
          <w:szCs w:val="24"/>
          <w:lang w:val="en-GB"/>
        </w:rPr>
        <w:t>where</w:t>
      </w:r>
      <w:proofErr w:type="gramEnd"/>
      <w:r w:rsidR="008361D3">
        <w:rPr>
          <w:rFonts w:ascii="Times New Roman" w:eastAsiaTheme="minorEastAsia" w:hAnsi="Times New Roman" w:cs="Times New Roman"/>
          <w:sz w:val="24"/>
          <w:szCs w:val="24"/>
          <w:lang w:val="en-GB"/>
        </w:rPr>
        <w:t xml:space="preserve"> </w:t>
      </w:r>
      <w:r w:rsidR="008361D3" w:rsidRPr="00EA75C9">
        <w:rPr>
          <w:rFonts w:ascii="Times New Roman" w:eastAsiaTheme="minorEastAsia" w:hAnsi="Times New Roman" w:cs="Times New Roman"/>
          <w:i/>
          <w:sz w:val="24"/>
          <w:szCs w:val="24"/>
          <w:lang w:val="en-GB"/>
        </w:rPr>
        <w:t>χ</w:t>
      </w:r>
      <w:r w:rsidR="008361D3">
        <w:rPr>
          <w:rFonts w:ascii="Times New Roman" w:eastAsiaTheme="minorEastAsia" w:hAnsi="Times New Roman" w:cs="Times New Roman"/>
          <w:sz w:val="24"/>
          <w:szCs w:val="24"/>
          <w:lang w:val="en-GB"/>
        </w:rPr>
        <w:t xml:space="preserve"> is the frequency ratio between the </w:t>
      </w:r>
      <w:r w:rsidR="00084280">
        <w:rPr>
          <w:rFonts w:ascii="Times New Roman" w:eastAsiaTheme="minorEastAsia" w:hAnsi="Times New Roman" w:cs="Times New Roman"/>
          <w:sz w:val="24"/>
          <w:szCs w:val="24"/>
          <w:lang w:val="en-GB"/>
        </w:rPr>
        <w:t>pulling</w:t>
      </w:r>
      <w:r w:rsidR="008361D3">
        <w:rPr>
          <w:rFonts w:ascii="Times New Roman" w:eastAsiaTheme="minorEastAsia" w:hAnsi="Times New Roman" w:cs="Times New Roman"/>
          <w:sz w:val="24"/>
          <w:szCs w:val="24"/>
          <w:lang w:val="en-GB"/>
        </w:rPr>
        <w:t xml:space="preserve"> rate </w:t>
      </w:r>
      <w:r w:rsidR="00781D34">
        <w:rPr>
          <w:rFonts w:ascii="Times New Roman" w:eastAsiaTheme="minorEastAsia" w:hAnsi="Times New Roman" w:cs="Times New Roman"/>
          <w:sz w:val="24"/>
          <w:szCs w:val="24"/>
          <w:lang w:val="en-GB"/>
        </w:rPr>
        <w:t>(</w:t>
      </w:r>
      <w:proofErr w:type="spellStart"/>
      <w:r w:rsidR="001E2304">
        <w:rPr>
          <w:rFonts w:ascii="Times New Roman" w:eastAsiaTheme="minorEastAsia" w:hAnsi="Times New Roman" w:cs="Times New Roman"/>
          <w:i/>
          <w:sz w:val="24"/>
          <w:szCs w:val="24"/>
          <w:lang w:val="en-GB"/>
        </w:rPr>
        <w:t>v</w:t>
      </w:r>
      <w:r w:rsidR="00781D34" w:rsidRPr="0047062C">
        <w:rPr>
          <w:rFonts w:ascii="Times New Roman" w:eastAsiaTheme="minorEastAsia" w:hAnsi="Times New Roman" w:cs="Times New Roman"/>
          <w:sz w:val="24"/>
          <w:szCs w:val="24"/>
          <w:vertAlign w:val="subscript"/>
          <w:lang w:val="en-GB"/>
        </w:rPr>
        <w:t>p</w:t>
      </w:r>
      <w:proofErr w:type="spellEnd"/>
      <w:r w:rsidR="00781D34" w:rsidRPr="00781D34">
        <w:rPr>
          <w:rFonts w:ascii="Times New Roman" w:eastAsiaTheme="minorEastAsia" w:hAnsi="Times New Roman" w:cs="Times New Roman"/>
          <w:i/>
          <w:sz w:val="24"/>
          <w:szCs w:val="24"/>
          <w:lang w:val="en-GB"/>
        </w:rPr>
        <w:t>/x</w:t>
      </w:r>
      <w:r w:rsidR="001D58A1" w:rsidRPr="0047062C">
        <w:rPr>
          <w:rFonts w:ascii="Times New Roman" w:eastAsiaTheme="minorEastAsia" w:hAnsi="Times New Roman" w:cs="Times New Roman"/>
          <w:sz w:val="24"/>
          <w:szCs w:val="24"/>
          <w:vertAlign w:val="subscript"/>
          <w:lang w:val="en-GB"/>
        </w:rPr>
        <w:t>c</w:t>
      </w:r>
      <w:r w:rsidR="00781D34">
        <w:rPr>
          <w:rFonts w:ascii="Times New Roman" w:eastAsiaTheme="minorEastAsia" w:hAnsi="Times New Roman" w:cs="Times New Roman"/>
          <w:sz w:val="24"/>
          <w:szCs w:val="24"/>
          <w:lang w:val="en-GB"/>
        </w:rPr>
        <w:t xml:space="preserve">)  </w:t>
      </w:r>
      <w:r w:rsidR="008361D3">
        <w:rPr>
          <w:rFonts w:ascii="Times New Roman" w:eastAsiaTheme="minorEastAsia" w:hAnsi="Times New Roman" w:cs="Times New Roman"/>
          <w:sz w:val="24"/>
          <w:szCs w:val="24"/>
          <w:lang w:val="en-GB"/>
        </w:rPr>
        <w:t xml:space="preserve">and the </w:t>
      </w:r>
      <w:r w:rsidR="007E770A">
        <w:rPr>
          <w:rFonts w:ascii="Times New Roman" w:eastAsiaTheme="minorEastAsia" w:hAnsi="Times New Roman" w:cs="Times New Roman"/>
          <w:sz w:val="24"/>
          <w:szCs w:val="24"/>
          <w:lang w:val="en-GB"/>
        </w:rPr>
        <w:t>resonant</w:t>
      </w:r>
      <w:r w:rsidR="008361D3">
        <w:rPr>
          <w:rFonts w:ascii="Times New Roman" w:eastAsiaTheme="minorEastAsia" w:hAnsi="Times New Roman" w:cs="Times New Roman"/>
          <w:sz w:val="24"/>
          <w:szCs w:val="24"/>
          <w:lang w:val="en-GB"/>
        </w:rPr>
        <w:t xml:space="preserve"> frequency of the cantilever,</w:t>
      </w:r>
      <w:r w:rsidR="00E00B3A" w:rsidRPr="00E00B3A">
        <w:rPr>
          <w:rFonts w:ascii="Times New Roman" w:eastAsiaTheme="minorEastAsia" w:hAnsi="Times New Roman" w:cs="Times New Roman"/>
          <w:i/>
          <w:sz w:val="24"/>
          <w:szCs w:val="24"/>
          <w:lang w:val="en-GB"/>
        </w:rPr>
        <w:t xml:space="preserve"> </w:t>
      </w:r>
      <w:r w:rsidR="00E00B3A" w:rsidRPr="00EA75C9">
        <w:rPr>
          <w:rFonts w:ascii="Times New Roman" w:eastAsiaTheme="minorEastAsia" w:hAnsi="Times New Roman" w:cs="Times New Roman"/>
          <w:i/>
          <w:sz w:val="24"/>
          <w:szCs w:val="24"/>
          <w:lang w:val="en-GB"/>
        </w:rPr>
        <w:t>χ</w:t>
      </w:r>
      <w:r w:rsidR="00E00B3A">
        <w:rPr>
          <w:rFonts w:ascii="Times New Roman" w:eastAsiaTheme="minorEastAsia" w:hAnsi="Times New Roman" w:cs="Times New Roman"/>
          <w:i/>
          <w:sz w:val="24"/>
          <w:szCs w:val="24"/>
          <w:lang w:val="en-GB"/>
        </w:rPr>
        <w:t>=</w:t>
      </w:r>
      <w:r w:rsidR="00E00B3A" w:rsidRPr="00E00B3A">
        <w:rPr>
          <w:rFonts w:ascii="Times New Roman" w:eastAsiaTheme="minorEastAsia" w:hAnsi="Times New Roman" w:cs="Times New Roman"/>
          <w:i/>
          <w:sz w:val="24"/>
          <w:szCs w:val="24"/>
          <w:lang w:val="en-GB"/>
        </w:rPr>
        <w:t xml:space="preserve"> </w:t>
      </w:r>
      <w:r w:rsidR="00E00B3A" w:rsidRPr="00E00B3A">
        <w:rPr>
          <w:rFonts w:ascii="Times New Roman" w:eastAsiaTheme="minorEastAsia" w:hAnsi="Times New Roman" w:cs="Times New Roman"/>
          <w:sz w:val="24"/>
          <w:szCs w:val="24"/>
          <w:lang w:val="en-GB"/>
        </w:rPr>
        <w:t>(</w:t>
      </w:r>
      <w:proofErr w:type="spellStart"/>
      <w:r w:rsidR="00E00B3A">
        <w:rPr>
          <w:rFonts w:ascii="Times New Roman" w:eastAsiaTheme="minorEastAsia" w:hAnsi="Times New Roman" w:cs="Times New Roman"/>
          <w:i/>
          <w:sz w:val="24"/>
          <w:szCs w:val="24"/>
          <w:lang w:val="en-GB"/>
        </w:rPr>
        <w:t>v</w:t>
      </w:r>
      <w:r w:rsidR="00E00B3A" w:rsidRPr="0047062C">
        <w:rPr>
          <w:rFonts w:ascii="Times New Roman" w:eastAsiaTheme="minorEastAsia" w:hAnsi="Times New Roman" w:cs="Times New Roman"/>
          <w:sz w:val="24"/>
          <w:szCs w:val="24"/>
          <w:vertAlign w:val="subscript"/>
          <w:lang w:val="en-GB"/>
        </w:rPr>
        <w:t>p</w:t>
      </w:r>
      <w:proofErr w:type="spellEnd"/>
      <w:r w:rsidR="00E00B3A" w:rsidRPr="00781D34">
        <w:rPr>
          <w:rFonts w:ascii="Times New Roman" w:eastAsiaTheme="minorEastAsia" w:hAnsi="Times New Roman" w:cs="Times New Roman"/>
          <w:i/>
          <w:sz w:val="24"/>
          <w:szCs w:val="24"/>
          <w:lang w:val="en-GB"/>
        </w:rPr>
        <w:t>/x</w:t>
      </w:r>
      <w:r w:rsidR="00E00B3A" w:rsidRPr="0047062C">
        <w:rPr>
          <w:rFonts w:ascii="Times New Roman" w:eastAsiaTheme="minorEastAsia" w:hAnsi="Times New Roman" w:cs="Times New Roman"/>
          <w:sz w:val="24"/>
          <w:szCs w:val="24"/>
          <w:vertAlign w:val="subscript"/>
          <w:lang w:val="en-GB"/>
        </w:rPr>
        <w:t>c</w:t>
      </w:r>
      <w:r w:rsidR="00E00B3A">
        <w:rPr>
          <w:rFonts w:ascii="Times New Roman" w:eastAsiaTheme="minorEastAsia" w:hAnsi="Times New Roman" w:cs="Times New Roman"/>
          <w:sz w:val="24"/>
          <w:szCs w:val="24"/>
          <w:lang w:val="en-GB"/>
        </w:rPr>
        <w:t>)</w:t>
      </w:r>
      <w:r w:rsidR="00E00B3A" w:rsidRPr="00E00B3A">
        <w:rPr>
          <w:rFonts w:ascii="Times New Roman" w:eastAsiaTheme="minorEastAsia" w:hAnsi="Times New Roman" w:cs="Times New Roman"/>
          <w:sz w:val="24"/>
          <w:szCs w:val="24"/>
          <w:lang w:val="en-GB"/>
        </w:rPr>
        <w:t>/</w:t>
      </w:r>
      <w:r w:rsidR="00E00B3A" w:rsidRPr="00E00B3A">
        <w:rPr>
          <w:rFonts w:ascii="Times New Roman" w:eastAsiaTheme="minorEastAsia" w:hAnsi="Times New Roman" w:cs="Times New Roman"/>
          <w:i/>
          <w:sz w:val="24"/>
          <w:szCs w:val="24"/>
          <w:lang w:val="en-GB"/>
        </w:rPr>
        <w:t>f</w:t>
      </w:r>
      <w:r w:rsidR="00E00B3A">
        <w:rPr>
          <w:rFonts w:ascii="Times New Roman" w:eastAsiaTheme="minorEastAsia" w:hAnsi="Times New Roman" w:cs="Times New Roman"/>
          <w:sz w:val="24"/>
          <w:szCs w:val="24"/>
          <w:vertAlign w:val="subscript"/>
          <w:lang w:val="en-GB"/>
        </w:rPr>
        <w:t>0</w:t>
      </w:r>
      <w:r w:rsidR="007E2DCE">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w:t>
      </w:r>
      <w:r w:rsidR="001C130E">
        <w:rPr>
          <w:rFonts w:ascii="Times New Roman" w:hAnsi="Times New Roman" w:cs="Times New Roman"/>
          <w:sz w:val="24"/>
          <w:szCs w:val="24"/>
          <w:lang w:val="en-GB"/>
        </w:rPr>
        <w:t xml:space="preserve">We have introduced the mean carbon-carbon distance in an amino acid chain </w:t>
      </w:r>
      <w:proofErr w:type="gramStart"/>
      <w:r w:rsidR="001C130E" w:rsidRPr="00AE63CA">
        <w:rPr>
          <w:rFonts w:ascii="Times New Roman" w:hAnsi="Times New Roman" w:cs="Times New Roman"/>
          <w:i/>
          <w:sz w:val="24"/>
          <w:szCs w:val="24"/>
          <w:lang w:val="en-GB"/>
        </w:rPr>
        <w:t>x</w:t>
      </w:r>
      <w:r w:rsidR="001C130E" w:rsidRPr="00497C04">
        <w:rPr>
          <w:rFonts w:ascii="Times New Roman" w:hAnsi="Times New Roman" w:cs="Times New Roman"/>
          <w:sz w:val="24"/>
          <w:szCs w:val="24"/>
          <w:vertAlign w:val="subscript"/>
          <w:lang w:val="en-GB"/>
        </w:rPr>
        <w:t>c</w:t>
      </w:r>
      <w:r w:rsidR="001C130E">
        <w:rPr>
          <w:rFonts w:ascii="Times New Roman" w:hAnsi="Times New Roman" w:cs="Times New Roman"/>
          <w:sz w:val="24"/>
          <w:szCs w:val="24"/>
          <w:lang w:val="en-GB"/>
        </w:rPr>
        <w:t>=</w:t>
      </w:r>
      <w:proofErr w:type="gramEnd"/>
      <w:r w:rsidR="001C130E">
        <w:rPr>
          <w:rFonts w:ascii="Times New Roman" w:hAnsi="Times New Roman" w:cs="Times New Roman"/>
          <w:sz w:val="24"/>
          <w:szCs w:val="24"/>
          <w:lang w:val="en-GB"/>
        </w:rPr>
        <w:t xml:space="preserve">0.15 nm to provide a dimensionless definition for </w:t>
      </w:r>
      <w:r w:rsidR="001C130E" w:rsidRPr="00804C91">
        <w:rPr>
          <w:rFonts w:ascii="Times New Roman" w:hAnsi="Times New Roman" w:cs="Times New Roman"/>
          <w:i/>
          <w:sz w:val="24"/>
          <w:szCs w:val="24"/>
          <w:lang w:val="en-GB"/>
        </w:rPr>
        <w:t>χ</w:t>
      </w:r>
      <w:r w:rsidR="001C130E">
        <w:rPr>
          <w:rFonts w:ascii="Times New Roman" w:hAnsi="Times New Roman" w:cs="Times New Roman"/>
          <w:sz w:val="24"/>
          <w:szCs w:val="24"/>
          <w:lang w:val="en-GB"/>
        </w:rPr>
        <w:t xml:space="preserve">. </w:t>
      </w:r>
      <w:r w:rsidR="008361D3">
        <w:rPr>
          <w:rFonts w:ascii="Times New Roman" w:hAnsi="Times New Roman" w:cs="Times New Roman"/>
          <w:sz w:val="24"/>
          <w:szCs w:val="24"/>
          <w:lang w:val="en-GB"/>
        </w:rPr>
        <w:t xml:space="preserve">The hydrodynamic and inertial components </w:t>
      </w:r>
      <w:r w:rsidR="001147AF">
        <w:rPr>
          <w:rFonts w:ascii="Times New Roman" w:hAnsi="Times New Roman" w:cs="Times New Roman"/>
          <w:sz w:val="24"/>
          <w:szCs w:val="24"/>
          <w:lang w:val="en-GB"/>
        </w:rPr>
        <w:t>show</w:t>
      </w:r>
      <w:r w:rsidR="00DD04FA">
        <w:rPr>
          <w:rFonts w:ascii="Times New Roman" w:hAnsi="Times New Roman" w:cs="Times New Roman"/>
          <w:sz w:val="24"/>
          <w:szCs w:val="24"/>
          <w:lang w:val="en-GB"/>
        </w:rPr>
        <w:t>,</w:t>
      </w:r>
      <w:r w:rsidR="005868FD">
        <w:rPr>
          <w:rFonts w:ascii="Times New Roman" w:hAnsi="Times New Roman" w:cs="Times New Roman"/>
          <w:sz w:val="24"/>
          <w:szCs w:val="24"/>
          <w:lang w:val="en-GB"/>
        </w:rPr>
        <w:t xml:space="preserve"> respectively</w:t>
      </w:r>
      <w:r w:rsidR="00716AC2">
        <w:rPr>
          <w:rFonts w:ascii="Times New Roman" w:hAnsi="Times New Roman" w:cs="Times New Roman"/>
          <w:sz w:val="24"/>
          <w:szCs w:val="24"/>
          <w:lang w:val="en-GB"/>
        </w:rPr>
        <w:t>,</w:t>
      </w:r>
      <w:r w:rsidR="00AE63CA">
        <w:rPr>
          <w:rFonts w:ascii="Times New Roman" w:hAnsi="Times New Roman" w:cs="Times New Roman"/>
          <w:sz w:val="24"/>
          <w:szCs w:val="24"/>
          <w:lang w:val="en-GB"/>
        </w:rPr>
        <w:t xml:space="preserve"> a linear an</w:t>
      </w:r>
      <w:r w:rsidR="006D1D05">
        <w:rPr>
          <w:rFonts w:ascii="Times New Roman" w:hAnsi="Times New Roman" w:cs="Times New Roman"/>
          <w:sz w:val="24"/>
          <w:szCs w:val="24"/>
          <w:lang w:val="en-GB"/>
        </w:rPr>
        <w:t>d</w:t>
      </w:r>
      <w:r w:rsidR="005868FD">
        <w:rPr>
          <w:rFonts w:ascii="Times New Roman" w:hAnsi="Times New Roman" w:cs="Times New Roman"/>
          <w:sz w:val="24"/>
          <w:szCs w:val="24"/>
          <w:lang w:val="en-GB"/>
        </w:rPr>
        <w:t xml:space="preserve"> quadratic</w:t>
      </w:r>
      <w:r w:rsidR="00AE63CA">
        <w:rPr>
          <w:rFonts w:ascii="Times New Roman" w:hAnsi="Times New Roman" w:cs="Times New Roman"/>
          <w:sz w:val="24"/>
          <w:szCs w:val="24"/>
          <w:lang w:val="en-GB"/>
        </w:rPr>
        <w:t xml:space="preserve"> dependence</w:t>
      </w:r>
      <w:r w:rsidR="008361D3">
        <w:rPr>
          <w:rFonts w:ascii="Times New Roman" w:hAnsi="Times New Roman" w:cs="Times New Roman"/>
          <w:sz w:val="24"/>
          <w:szCs w:val="24"/>
          <w:lang w:val="en-GB"/>
        </w:rPr>
        <w:t xml:space="preserve"> on the frequency ratio </w:t>
      </w:r>
      <w:r w:rsidR="008361D3" w:rsidRPr="00EA75C9">
        <w:rPr>
          <w:rFonts w:ascii="Times New Roman" w:hAnsi="Times New Roman" w:cs="Times New Roman"/>
          <w:i/>
          <w:sz w:val="24"/>
          <w:szCs w:val="24"/>
          <w:lang w:val="en-GB"/>
        </w:rPr>
        <w:t>χ</w:t>
      </w:r>
      <w:r w:rsidR="00520C7E">
        <w:rPr>
          <w:rFonts w:ascii="Times New Roman" w:hAnsi="Times New Roman" w:cs="Times New Roman"/>
          <w:sz w:val="24"/>
          <w:szCs w:val="24"/>
          <w:lang w:val="en-GB"/>
        </w:rPr>
        <w:t>.</w:t>
      </w:r>
      <w:r w:rsidR="00AE63CA">
        <w:rPr>
          <w:rFonts w:ascii="Times New Roman" w:hAnsi="Times New Roman" w:cs="Times New Roman"/>
          <w:sz w:val="24"/>
          <w:szCs w:val="24"/>
          <w:lang w:val="en-GB"/>
        </w:rPr>
        <w:t xml:space="preserve"> </w:t>
      </w:r>
    </w:p>
    <w:p w:rsidR="00855B93" w:rsidRDefault="009B0A20" w:rsidP="004C008E">
      <w:pPr>
        <w:rPr>
          <w:rFonts w:ascii="Times New Roman" w:hAnsi="Times New Roman" w:cs="Times New Roman"/>
          <w:sz w:val="24"/>
          <w:szCs w:val="24"/>
          <w:lang w:val="en-GB"/>
        </w:rPr>
      </w:pPr>
      <w:r>
        <w:rPr>
          <w:rFonts w:ascii="Times New Roman" w:hAnsi="Times New Roman" w:cs="Times New Roman"/>
          <w:sz w:val="24"/>
          <w:szCs w:val="24"/>
          <w:lang w:val="en-GB"/>
        </w:rPr>
        <w:t>Fig.</w:t>
      </w:r>
      <w:r w:rsidR="00497C04">
        <w:rPr>
          <w:rFonts w:ascii="Times New Roman" w:hAnsi="Times New Roman" w:cs="Times New Roman"/>
          <w:sz w:val="24"/>
          <w:szCs w:val="24"/>
          <w:lang w:val="en-GB"/>
        </w:rPr>
        <w:t xml:space="preserve"> 3</w:t>
      </w:r>
      <w:r w:rsidR="009D4BCC">
        <w:rPr>
          <w:rFonts w:ascii="Times New Roman" w:hAnsi="Times New Roman" w:cs="Times New Roman"/>
          <w:sz w:val="24"/>
          <w:szCs w:val="24"/>
          <w:lang w:val="en-GB"/>
        </w:rPr>
        <w:t>b</w:t>
      </w:r>
      <w:r w:rsidR="00497C04">
        <w:rPr>
          <w:rFonts w:ascii="Times New Roman" w:hAnsi="Times New Roman" w:cs="Times New Roman"/>
          <w:sz w:val="24"/>
          <w:szCs w:val="24"/>
          <w:lang w:val="en-GB"/>
        </w:rPr>
        <w:t xml:space="preserve"> shows the dependence of </w:t>
      </w:r>
      <w:r w:rsidR="004C008E">
        <w:rPr>
          <w:rFonts w:ascii="Times New Roman" w:hAnsi="Times New Roman" w:cs="Times New Roman"/>
          <w:sz w:val="24"/>
          <w:szCs w:val="24"/>
          <w:lang w:val="en-GB"/>
        </w:rPr>
        <w:t xml:space="preserve">the force ratio </w:t>
      </w:r>
      <w:proofErr w:type="spellStart"/>
      <w:r w:rsidR="004C008E" w:rsidRPr="009C77C5">
        <w:rPr>
          <w:rFonts w:ascii="Times New Roman" w:hAnsi="Times New Roman" w:cs="Times New Roman"/>
          <w:i/>
          <w:sz w:val="24"/>
          <w:szCs w:val="24"/>
          <w:lang w:val="en-GB"/>
        </w:rPr>
        <w:t>F</w:t>
      </w:r>
      <w:r w:rsidR="00136C0B">
        <w:rPr>
          <w:rFonts w:ascii="Times New Roman" w:hAnsi="Times New Roman" w:cs="Times New Roman"/>
          <w:i/>
          <w:sz w:val="24"/>
          <w:szCs w:val="24"/>
          <w:vertAlign w:val="subscript"/>
          <w:lang w:val="en-GB"/>
        </w:rPr>
        <w:t>m</w:t>
      </w:r>
      <w:proofErr w:type="spellEnd"/>
      <w:r w:rsidR="004C008E">
        <w:rPr>
          <w:rFonts w:ascii="Times New Roman" w:hAnsi="Times New Roman" w:cs="Times New Roman"/>
          <w:sz w:val="24"/>
          <w:szCs w:val="24"/>
          <w:lang w:val="en-GB"/>
        </w:rPr>
        <w:t>/</w:t>
      </w:r>
      <w:proofErr w:type="spellStart"/>
      <w:r w:rsidR="004C008E" w:rsidRPr="009C77C5">
        <w:rPr>
          <w:rFonts w:ascii="Times New Roman" w:hAnsi="Times New Roman" w:cs="Times New Roman"/>
          <w:i/>
          <w:sz w:val="24"/>
          <w:szCs w:val="24"/>
          <w:lang w:val="en-GB"/>
        </w:rPr>
        <w:t>F</w:t>
      </w:r>
      <w:r w:rsidR="00136C0B">
        <w:rPr>
          <w:rFonts w:ascii="Times New Roman" w:hAnsi="Times New Roman" w:cs="Times New Roman"/>
          <w:sz w:val="24"/>
          <w:szCs w:val="24"/>
          <w:vertAlign w:val="subscript"/>
          <w:lang w:val="en-GB"/>
        </w:rPr>
        <w:t>rup</w:t>
      </w:r>
      <w:proofErr w:type="spellEnd"/>
      <w:r w:rsidR="004C008E">
        <w:rPr>
          <w:rFonts w:ascii="Times New Roman" w:hAnsi="Times New Roman" w:cs="Times New Roman"/>
          <w:sz w:val="24"/>
          <w:szCs w:val="24"/>
          <w:lang w:val="en-GB"/>
        </w:rPr>
        <w:t xml:space="preserve"> as a function of the frequency ratio. For small frequency ratios, say be</w:t>
      </w:r>
      <w:r w:rsidR="00855B93">
        <w:rPr>
          <w:rFonts w:ascii="Times New Roman" w:hAnsi="Times New Roman" w:cs="Times New Roman"/>
          <w:sz w:val="24"/>
          <w:szCs w:val="24"/>
          <w:lang w:val="en-GB"/>
        </w:rPr>
        <w:t xml:space="preserve">low </w:t>
      </w:r>
      <w:r w:rsidR="00AD2834">
        <w:rPr>
          <w:rFonts w:ascii="Times New Roman" w:hAnsi="Times New Roman" w:cs="Times New Roman"/>
          <w:sz w:val="24"/>
          <w:szCs w:val="24"/>
          <w:lang w:val="en-GB"/>
        </w:rPr>
        <w:t>1</w:t>
      </w:r>
      <w:r w:rsidR="00DD04FA">
        <w:rPr>
          <w:rFonts w:ascii="Times New Roman" w:hAnsi="Times New Roman" w:cs="Times New Roman"/>
          <w:sz w:val="24"/>
          <w:szCs w:val="24"/>
          <w:lang w:val="en-GB"/>
        </w:rPr>
        <w:t>,</w:t>
      </w:r>
      <w:r w:rsidR="004C008E">
        <w:rPr>
          <w:rFonts w:ascii="Times New Roman" w:hAnsi="Times New Roman" w:cs="Times New Roman"/>
          <w:sz w:val="24"/>
          <w:szCs w:val="24"/>
          <w:lang w:val="en-GB"/>
        </w:rPr>
        <w:t xml:space="preserve"> the </w:t>
      </w:r>
      <w:r w:rsidR="00136C0B">
        <w:rPr>
          <w:rFonts w:ascii="Times New Roman" w:hAnsi="Times New Roman" w:cs="Times New Roman"/>
          <w:sz w:val="24"/>
          <w:szCs w:val="24"/>
          <w:lang w:val="en-GB"/>
        </w:rPr>
        <w:t>measured</w:t>
      </w:r>
      <w:r w:rsidR="004C008E">
        <w:rPr>
          <w:rFonts w:ascii="Times New Roman" w:hAnsi="Times New Roman" w:cs="Times New Roman"/>
          <w:sz w:val="24"/>
          <w:szCs w:val="24"/>
          <w:lang w:val="en-GB"/>
        </w:rPr>
        <w:t xml:space="preserve"> force </w:t>
      </w:r>
      <w:r w:rsidR="00855B93">
        <w:rPr>
          <w:rFonts w:ascii="Times New Roman" w:hAnsi="Times New Roman" w:cs="Times New Roman"/>
          <w:sz w:val="24"/>
          <w:szCs w:val="24"/>
          <w:lang w:val="en-GB"/>
        </w:rPr>
        <w:t xml:space="preserve">coincides </w:t>
      </w:r>
      <w:r w:rsidR="00410A52">
        <w:rPr>
          <w:rFonts w:ascii="Times New Roman" w:hAnsi="Times New Roman" w:cs="Times New Roman"/>
          <w:sz w:val="24"/>
          <w:szCs w:val="24"/>
          <w:lang w:val="en-GB"/>
        </w:rPr>
        <w:t xml:space="preserve">with </w:t>
      </w:r>
      <w:r w:rsidR="004C008E">
        <w:rPr>
          <w:rFonts w:ascii="Times New Roman" w:hAnsi="Times New Roman" w:cs="Times New Roman"/>
          <w:sz w:val="24"/>
          <w:szCs w:val="24"/>
          <w:lang w:val="en-GB"/>
        </w:rPr>
        <w:t xml:space="preserve">the value of the </w:t>
      </w:r>
      <w:r w:rsidR="00136C0B">
        <w:rPr>
          <w:rFonts w:ascii="Times New Roman" w:hAnsi="Times New Roman" w:cs="Times New Roman"/>
          <w:sz w:val="24"/>
          <w:szCs w:val="24"/>
          <w:lang w:val="en-GB"/>
        </w:rPr>
        <w:t>rupture</w:t>
      </w:r>
      <w:r w:rsidR="004C008E">
        <w:rPr>
          <w:rFonts w:ascii="Times New Roman" w:hAnsi="Times New Roman" w:cs="Times New Roman"/>
          <w:sz w:val="24"/>
          <w:szCs w:val="24"/>
          <w:lang w:val="en-GB"/>
        </w:rPr>
        <w:t xml:space="preserve"> force</w:t>
      </w:r>
      <w:r w:rsidR="00855B93">
        <w:rPr>
          <w:rFonts w:ascii="Times New Roman" w:hAnsi="Times New Roman" w:cs="Times New Roman"/>
          <w:sz w:val="24"/>
          <w:szCs w:val="24"/>
          <w:lang w:val="en-GB"/>
        </w:rPr>
        <w:t xml:space="preserve">. </w:t>
      </w:r>
      <w:r w:rsidR="00A17CE5">
        <w:rPr>
          <w:rFonts w:ascii="Times New Roman" w:hAnsi="Times New Roman" w:cs="Times New Roman"/>
          <w:sz w:val="24"/>
          <w:szCs w:val="24"/>
          <w:lang w:val="en-GB"/>
        </w:rPr>
        <w:t xml:space="preserve">For </w:t>
      </w:r>
      <w:r w:rsidR="00497C04">
        <w:rPr>
          <w:rFonts w:ascii="Times New Roman" w:hAnsi="Times New Roman" w:cs="Times New Roman"/>
          <w:sz w:val="24"/>
          <w:szCs w:val="24"/>
          <w:lang w:val="en-GB"/>
        </w:rPr>
        <w:t xml:space="preserve">higher </w:t>
      </w:r>
      <w:r w:rsidR="00855B93" w:rsidRPr="00EA75C9">
        <w:rPr>
          <w:rFonts w:ascii="Times New Roman" w:hAnsi="Times New Roman" w:cs="Times New Roman"/>
          <w:i/>
          <w:sz w:val="24"/>
          <w:szCs w:val="24"/>
          <w:lang w:val="en-GB"/>
        </w:rPr>
        <w:t>χ</w:t>
      </w:r>
      <w:r w:rsidR="00855B93">
        <w:rPr>
          <w:rFonts w:ascii="Times New Roman" w:hAnsi="Times New Roman" w:cs="Times New Roman"/>
          <w:sz w:val="24"/>
          <w:szCs w:val="24"/>
          <w:lang w:val="en-GB"/>
        </w:rPr>
        <w:t xml:space="preserve"> values</w:t>
      </w:r>
      <w:r w:rsidR="00A17CE5">
        <w:rPr>
          <w:rFonts w:ascii="Times New Roman" w:hAnsi="Times New Roman" w:cs="Times New Roman"/>
          <w:sz w:val="24"/>
          <w:szCs w:val="24"/>
          <w:lang w:val="en-GB"/>
        </w:rPr>
        <w:t>, t</w:t>
      </w:r>
      <w:r w:rsidR="00855B93">
        <w:rPr>
          <w:rFonts w:ascii="Times New Roman" w:hAnsi="Times New Roman" w:cs="Times New Roman"/>
          <w:sz w:val="24"/>
          <w:szCs w:val="24"/>
          <w:lang w:val="en-GB"/>
        </w:rPr>
        <w:t xml:space="preserve">he </w:t>
      </w:r>
      <w:r w:rsidR="00136C0B">
        <w:rPr>
          <w:rFonts w:ascii="Times New Roman" w:hAnsi="Times New Roman" w:cs="Times New Roman"/>
          <w:sz w:val="24"/>
          <w:szCs w:val="24"/>
          <w:lang w:val="en-GB"/>
        </w:rPr>
        <w:t>measured</w:t>
      </w:r>
      <w:r w:rsidR="00855B93">
        <w:rPr>
          <w:rFonts w:ascii="Times New Roman" w:hAnsi="Times New Roman" w:cs="Times New Roman"/>
          <w:sz w:val="24"/>
          <w:szCs w:val="24"/>
          <w:lang w:val="en-GB"/>
        </w:rPr>
        <w:t xml:space="preserve"> force </w:t>
      </w:r>
      <w:r w:rsidR="00DA1561">
        <w:rPr>
          <w:rFonts w:ascii="Times New Roman" w:hAnsi="Times New Roman" w:cs="Times New Roman"/>
          <w:sz w:val="24"/>
          <w:szCs w:val="24"/>
          <w:lang w:val="en-GB"/>
        </w:rPr>
        <w:t>underestimates</w:t>
      </w:r>
      <w:r w:rsidR="00855B93">
        <w:rPr>
          <w:rFonts w:ascii="Times New Roman" w:hAnsi="Times New Roman" w:cs="Times New Roman"/>
          <w:sz w:val="24"/>
          <w:szCs w:val="24"/>
          <w:lang w:val="en-GB"/>
        </w:rPr>
        <w:t xml:space="preserve"> the value of the </w:t>
      </w:r>
      <w:r w:rsidR="00136C0B">
        <w:rPr>
          <w:rFonts w:ascii="Times New Roman" w:hAnsi="Times New Roman" w:cs="Times New Roman"/>
          <w:sz w:val="24"/>
          <w:szCs w:val="24"/>
          <w:lang w:val="en-GB"/>
        </w:rPr>
        <w:t>rupture</w:t>
      </w:r>
      <w:r w:rsidR="00855B93">
        <w:rPr>
          <w:rFonts w:ascii="Times New Roman" w:hAnsi="Times New Roman" w:cs="Times New Roman"/>
          <w:sz w:val="24"/>
          <w:szCs w:val="24"/>
          <w:lang w:val="en-GB"/>
        </w:rPr>
        <w:t xml:space="preserve"> force. A </w:t>
      </w:r>
      <w:r w:rsidR="00855B93" w:rsidRPr="00EA75C9">
        <w:rPr>
          <w:rFonts w:ascii="Times New Roman" w:hAnsi="Times New Roman" w:cs="Times New Roman"/>
          <w:i/>
          <w:sz w:val="24"/>
          <w:szCs w:val="24"/>
          <w:lang w:val="en-GB"/>
        </w:rPr>
        <w:t>χ</w:t>
      </w:r>
      <w:r w:rsidR="00855B93">
        <w:rPr>
          <w:rFonts w:ascii="Times New Roman" w:hAnsi="Times New Roman" w:cs="Times New Roman"/>
          <w:sz w:val="24"/>
          <w:szCs w:val="24"/>
          <w:lang w:val="en-GB"/>
        </w:rPr>
        <w:t>=</w:t>
      </w:r>
      <w:r w:rsidR="00310815">
        <w:rPr>
          <w:rFonts w:ascii="Times New Roman" w:hAnsi="Times New Roman" w:cs="Times New Roman"/>
          <w:sz w:val="24"/>
          <w:szCs w:val="24"/>
          <w:lang w:val="en-GB"/>
        </w:rPr>
        <w:t>10</w:t>
      </w:r>
      <w:r w:rsidR="006D1D05">
        <w:rPr>
          <w:rFonts w:ascii="Times New Roman" w:hAnsi="Times New Roman" w:cs="Times New Roman"/>
          <w:sz w:val="24"/>
          <w:szCs w:val="24"/>
          <w:lang w:val="en-GB"/>
        </w:rPr>
        <w:t xml:space="preserve"> gives a relative error of 5%</w:t>
      </w:r>
      <w:r w:rsidR="00855B93">
        <w:rPr>
          <w:rFonts w:ascii="Times New Roman" w:hAnsi="Times New Roman" w:cs="Times New Roman"/>
          <w:sz w:val="24"/>
          <w:szCs w:val="24"/>
          <w:lang w:val="en-GB"/>
        </w:rPr>
        <w:t xml:space="preserve"> </w:t>
      </w:r>
      <w:r w:rsidR="00625CC9">
        <w:rPr>
          <w:rFonts w:ascii="Times New Roman" w:hAnsi="Times New Roman" w:cs="Times New Roman"/>
          <w:sz w:val="24"/>
          <w:szCs w:val="24"/>
          <w:lang w:val="en-GB"/>
        </w:rPr>
        <w:t>(</w:t>
      </w:r>
      <w:r w:rsidR="00625CC9" w:rsidRPr="00855B93">
        <w:rPr>
          <w:rFonts w:ascii="Times New Roman" w:hAnsi="Times New Roman" w:cs="Times New Roman"/>
          <w:sz w:val="24"/>
          <w:szCs w:val="24"/>
          <w:lang w:val="en-GB"/>
        </w:rPr>
        <w:t>(</w:t>
      </w:r>
      <w:proofErr w:type="spellStart"/>
      <w:r w:rsidR="00625CC9" w:rsidRPr="00855B93">
        <w:rPr>
          <w:rFonts w:ascii="Times New Roman" w:hAnsi="Times New Roman" w:cs="Times New Roman"/>
          <w:i/>
          <w:sz w:val="24"/>
          <w:szCs w:val="24"/>
          <w:lang w:val="en-GB"/>
        </w:rPr>
        <w:t>F</w:t>
      </w:r>
      <w:r w:rsidR="00136C0B">
        <w:rPr>
          <w:rFonts w:ascii="Times New Roman" w:hAnsi="Times New Roman" w:cs="Times New Roman"/>
          <w:sz w:val="24"/>
          <w:szCs w:val="24"/>
          <w:vertAlign w:val="subscript"/>
          <w:lang w:val="en-GB"/>
        </w:rPr>
        <w:t>rup</w:t>
      </w:r>
      <w:r w:rsidR="00625CC9" w:rsidRPr="00855B93">
        <w:rPr>
          <w:rFonts w:ascii="Times New Roman" w:hAnsi="Times New Roman" w:cs="Times New Roman"/>
          <w:i/>
          <w:sz w:val="24"/>
          <w:szCs w:val="24"/>
          <w:lang w:val="en-GB"/>
        </w:rPr>
        <w:t>-F</w:t>
      </w:r>
      <w:r w:rsidR="00136C0B">
        <w:rPr>
          <w:rFonts w:ascii="Times New Roman" w:hAnsi="Times New Roman" w:cs="Times New Roman"/>
          <w:sz w:val="24"/>
          <w:szCs w:val="24"/>
          <w:vertAlign w:val="subscript"/>
          <w:lang w:val="en-GB"/>
        </w:rPr>
        <w:t>m</w:t>
      </w:r>
      <w:proofErr w:type="spellEnd"/>
      <w:r w:rsidR="00497C04" w:rsidRPr="00497C04">
        <w:rPr>
          <w:rFonts w:ascii="Times New Roman" w:hAnsi="Times New Roman" w:cs="Times New Roman"/>
          <w:sz w:val="24"/>
          <w:szCs w:val="24"/>
          <w:lang w:val="en-GB"/>
        </w:rPr>
        <w:t>)</w:t>
      </w:r>
      <w:r w:rsidR="00625CC9" w:rsidRPr="00497C04">
        <w:rPr>
          <w:rFonts w:ascii="Times New Roman" w:hAnsi="Times New Roman" w:cs="Times New Roman"/>
          <w:sz w:val="24"/>
          <w:szCs w:val="24"/>
          <w:lang w:val="en-GB"/>
        </w:rPr>
        <w:t>/</w:t>
      </w:r>
      <w:proofErr w:type="spellStart"/>
      <w:r w:rsidR="00625CC9" w:rsidRPr="00855B93">
        <w:rPr>
          <w:rFonts w:ascii="Times New Roman" w:hAnsi="Times New Roman" w:cs="Times New Roman"/>
          <w:i/>
          <w:sz w:val="24"/>
          <w:szCs w:val="24"/>
          <w:lang w:val="en-GB"/>
        </w:rPr>
        <w:t>F</w:t>
      </w:r>
      <w:r w:rsidR="00136C0B">
        <w:rPr>
          <w:rFonts w:ascii="Times New Roman" w:hAnsi="Times New Roman" w:cs="Times New Roman"/>
          <w:sz w:val="24"/>
          <w:szCs w:val="24"/>
          <w:vertAlign w:val="subscript"/>
          <w:lang w:val="en-GB"/>
        </w:rPr>
        <w:t>rup</w:t>
      </w:r>
      <w:proofErr w:type="spellEnd"/>
      <w:r w:rsidR="00625CC9" w:rsidRPr="00855B93">
        <w:rPr>
          <w:rFonts w:ascii="Times New Roman" w:hAnsi="Times New Roman" w:cs="Times New Roman"/>
          <w:sz w:val="24"/>
          <w:szCs w:val="24"/>
          <w:lang w:val="en-GB"/>
        </w:rPr>
        <w:t xml:space="preserve">) </w:t>
      </w:r>
      <w:r w:rsidR="00855B93">
        <w:rPr>
          <w:rFonts w:ascii="Times New Roman" w:hAnsi="Times New Roman" w:cs="Times New Roman"/>
          <w:sz w:val="24"/>
          <w:szCs w:val="24"/>
          <w:lang w:val="en-GB"/>
        </w:rPr>
        <w:t xml:space="preserve">while for </w:t>
      </w:r>
      <w:r w:rsidR="00855B93" w:rsidRPr="00EA75C9">
        <w:rPr>
          <w:rFonts w:ascii="Times New Roman" w:hAnsi="Times New Roman" w:cs="Times New Roman"/>
          <w:i/>
          <w:sz w:val="24"/>
          <w:szCs w:val="24"/>
          <w:lang w:val="en-GB"/>
        </w:rPr>
        <w:t>χ</w:t>
      </w:r>
      <w:r w:rsidR="00855B93">
        <w:rPr>
          <w:rFonts w:ascii="Times New Roman" w:hAnsi="Times New Roman" w:cs="Times New Roman"/>
          <w:sz w:val="24"/>
          <w:szCs w:val="24"/>
          <w:lang w:val="en-GB"/>
        </w:rPr>
        <w:t>=</w:t>
      </w:r>
      <w:r w:rsidR="00310815">
        <w:rPr>
          <w:rFonts w:ascii="Times New Roman" w:hAnsi="Times New Roman" w:cs="Times New Roman"/>
          <w:sz w:val="24"/>
          <w:szCs w:val="24"/>
          <w:lang w:val="en-GB"/>
        </w:rPr>
        <w:t>15</w:t>
      </w:r>
      <w:r w:rsidR="00855B93">
        <w:rPr>
          <w:rFonts w:ascii="Times New Roman" w:hAnsi="Times New Roman" w:cs="Times New Roman"/>
          <w:sz w:val="24"/>
          <w:szCs w:val="24"/>
          <w:lang w:val="en-GB"/>
        </w:rPr>
        <w:t xml:space="preserve"> </w:t>
      </w:r>
      <w:r w:rsidR="00020EFD">
        <w:rPr>
          <w:rFonts w:ascii="Times New Roman" w:hAnsi="Times New Roman" w:cs="Times New Roman"/>
          <w:sz w:val="24"/>
          <w:szCs w:val="24"/>
          <w:lang w:val="en-GB"/>
        </w:rPr>
        <w:t xml:space="preserve">and </w:t>
      </w:r>
      <w:r w:rsidR="00310815">
        <w:rPr>
          <w:rFonts w:ascii="Times New Roman" w:hAnsi="Times New Roman" w:cs="Times New Roman"/>
          <w:sz w:val="24"/>
          <w:szCs w:val="24"/>
          <w:lang w:val="en-GB"/>
        </w:rPr>
        <w:t>6</w:t>
      </w:r>
      <w:r w:rsidR="00020EFD">
        <w:rPr>
          <w:rFonts w:ascii="Times New Roman" w:hAnsi="Times New Roman" w:cs="Times New Roman"/>
          <w:sz w:val="24"/>
          <w:szCs w:val="24"/>
          <w:lang w:val="en-GB"/>
        </w:rPr>
        <w:t>0</w:t>
      </w:r>
      <w:r w:rsidR="00450C4B">
        <w:rPr>
          <w:rFonts w:ascii="Times New Roman" w:hAnsi="Times New Roman" w:cs="Times New Roman"/>
          <w:sz w:val="24"/>
          <w:szCs w:val="24"/>
          <w:lang w:val="en-GB"/>
        </w:rPr>
        <w:t>,</w:t>
      </w:r>
      <w:r w:rsidR="00020EFD">
        <w:rPr>
          <w:rFonts w:ascii="Times New Roman" w:hAnsi="Times New Roman" w:cs="Times New Roman"/>
          <w:sz w:val="24"/>
          <w:szCs w:val="24"/>
          <w:lang w:val="en-GB"/>
        </w:rPr>
        <w:t xml:space="preserve"> </w:t>
      </w:r>
      <w:r w:rsidR="00855B93">
        <w:rPr>
          <w:rFonts w:ascii="Times New Roman" w:hAnsi="Times New Roman" w:cs="Times New Roman"/>
          <w:sz w:val="24"/>
          <w:szCs w:val="24"/>
          <w:lang w:val="en-GB"/>
        </w:rPr>
        <w:t>the relative error</w:t>
      </w:r>
      <w:r w:rsidR="00020EFD">
        <w:rPr>
          <w:rFonts w:ascii="Times New Roman" w:hAnsi="Times New Roman" w:cs="Times New Roman"/>
          <w:sz w:val="24"/>
          <w:szCs w:val="24"/>
          <w:lang w:val="en-GB"/>
        </w:rPr>
        <w:t>s are</w:t>
      </w:r>
      <w:r w:rsidR="00625CC9">
        <w:rPr>
          <w:rFonts w:ascii="Times New Roman" w:hAnsi="Times New Roman" w:cs="Times New Roman"/>
          <w:sz w:val="24"/>
          <w:szCs w:val="24"/>
          <w:lang w:val="en-GB"/>
        </w:rPr>
        <w:t>,</w:t>
      </w:r>
      <w:r w:rsidR="00020EFD">
        <w:rPr>
          <w:rFonts w:ascii="Times New Roman" w:hAnsi="Times New Roman" w:cs="Times New Roman"/>
          <w:sz w:val="24"/>
          <w:szCs w:val="24"/>
          <w:lang w:val="en-GB"/>
        </w:rPr>
        <w:t xml:space="preserve"> respectively, </w:t>
      </w:r>
      <w:r w:rsidR="00450C4B">
        <w:rPr>
          <w:rFonts w:ascii="Times New Roman" w:hAnsi="Times New Roman" w:cs="Times New Roman"/>
          <w:sz w:val="24"/>
          <w:szCs w:val="24"/>
          <w:lang w:val="en-GB"/>
        </w:rPr>
        <w:t>~</w:t>
      </w:r>
      <w:r w:rsidR="00855B93">
        <w:rPr>
          <w:rFonts w:ascii="Times New Roman" w:hAnsi="Times New Roman" w:cs="Times New Roman"/>
          <w:sz w:val="24"/>
          <w:szCs w:val="24"/>
          <w:lang w:val="en-GB"/>
        </w:rPr>
        <w:t>1</w:t>
      </w:r>
      <w:r w:rsidR="00C15E87">
        <w:rPr>
          <w:rFonts w:ascii="Times New Roman" w:hAnsi="Times New Roman" w:cs="Times New Roman"/>
          <w:sz w:val="24"/>
          <w:szCs w:val="24"/>
          <w:lang w:val="en-GB"/>
        </w:rPr>
        <w:t>0</w:t>
      </w:r>
      <w:r w:rsidR="00855B93">
        <w:rPr>
          <w:rFonts w:ascii="Times New Roman" w:hAnsi="Times New Roman" w:cs="Times New Roman"/>
          <w:sz w:val="24"/>
          <w:szCs w:val="24"/>
          <w:lang w:val="en-GB"/>
        </w:rPr>
        <w:t>%</w:t>
      </w:r>
      <w:r w:rsidR="00020EFD">
        <w:rPr>
          <w:rFonts w:ascii="Times New Roman" w:hAnsi="Times New Roman" w:cs="Times New Roman"/>
          <w:sz w:val="24"/>
          <w:szCs w:val="24"/>
          <w:lang w:val="en-GB"/>
        </w:rPr>
        <w:t xml:space="preserve"> and </w:t>
      </w:r>
      <w:r w:rsidR="00450C4B">
        <w:rPr>
          <w:rFonts w:ascii="Times New Roman" w:hAnsi="Times New Roman" w:cs="Times New Roman"/>
          <w:sz w:val="24"/>
          <w:szCs w:val="24"/>
          <w:lang w:val="en-GB"/>
        </w:rPr>
        <w:t>~</w:t>
      </w:r>
      <w:r w:rsidR="00C15E87">
        <w:rPr>
          <w:rFonts w:ascii="Times New Roman" w:hAnsi="Times New Roman" w:cs="Times New Roman"/>
          <w:sz w:val="24"/>
          <w:szCs w:val="24"/>
          <w:lang w:val="en-GB"/>
        </w:rPr>
        <w:t>30</w:t>
      </w:r>
      <w:r w:rsidR="00020EFD">
        <w:rPr>
          <w:rFonts w:ascii="Times New Roman" w:hAnsi="Times New Roman" w:cs="Times New Roman"/>
          <w:sz w:val="24"/>
          <w:szCs w:val="24"/>
          <w:lang w:val="en-GB"/>
        </w:rPr>
        <w:t>%.</w:t>
      </w:r>
    </w:p>
    <w:p w:rsidR="006C4DB4" w:rsidRPr="00C60F09" w:rsidRDefault="00793AC1" w:rsidP="00D01C90">
      <w:pPr>
        <w:rPr>
          <w:rFonts w:ascii="Times New Roman" w:hAnsi="Times New Roman" w:cs="Times New Roman"/>
          <w:sz w:val="24"/>
          <w:szCs w:val="24"/>
          <w:lang w:val="en-GB"/>
        </w:rPr>
      </w:pPr>
      <w:r w:rsidRPr="00C60F09">
        <w:rPr>
          <w:rFonts w:ascii="Times New Roman" w:hAnsi="Times New Roman" w:cs="Times New Roman"/>
          <w:sz w:val="24"/>
          <w:szCs w:val="24"/>
          <w:lang w:val="en-GB"/>
        </w:rPr>
        <w:t>W</w:t>
      </w:r>
      <w:r w:rsidR="006C4DB4" w:rsidRPr="00C60F09">
        <w:rPr>
          <w:rFonts w:ascii="Times New Roman" w:hAnsi="Times New Roman" w:cs="Times New Roman"/>
          <w:sz w:val="24"/>
          <w:szCs w:val="24"/>
          <w:lang w:val="en-GB"/>
        </w:rPr>
        <w:t xml:space="preserve">e have </w:t>
      </w:r>
      <w:r w:rsidRPr="00C60F09">
        <w:rPr>
          <w:rFonts w:ascii="Times New Roman" w:hAnsi="Times New Roman" w:cs="Times New Roman"/>
          <w:sz w:val="24"/>
          <w:szCs w:val="24"/>
          <w:lang w:val="en-GB"/>
        </w:rPr>
        <w:t>developed a model t</w:t>
      </w:r>
      <w:r w:rsidR="006C4DB4" w:rsidRPr="00C60F09">
        <w:rPr>
          <w:rFonts w:ascii="Times New Roman" w:hAnsi="Times New Roman" w:cs="Times New Roman"/>
          <w:sz w:val="24"/>
          <w:szCs w:val="24"/>
          <w:lang w:val="en-GB"/>
        </w:rPr>
        <w:t xml:space="preserve">hat incorporates Bell-Evans </w:t>
      </w:r>
      <w:r w:rsidR="00A61240" w:rsidRPr="00C60F09">
        <w:rPr>
          <w:rFonts w:ascii="Times New Roman" w:hAnsi="Times New Roman" w:cs="Times New Roman"/>
          <w:sz w:val="24"/>
          <w:szCs w:val="24"/>
          <w:lang w:val="en-GB"/>
        </w:rPr>
        <w:t>and</w:t>
      </w:r>
      <w:r w:rsidR="006C4DB4" w:rsidRPr="00C60F09">
        <w:rPr>
          <w:rFonts w:ascii="Times New Roman" w:hAnsi="Times New Roman" w:cs="Times New Roman"/>
          <w:sz w:val="24"/>
          <w:szCs w:val="24"/>
          <w:lang w:val="en-GB"/>
        </w:rPr>
        <w:t xml:space="preserve"> Newton dynamics </w:t>
      </w:r>
      <w:r w:rsidRPr="00C60F09">
        <w:rPr>
          <w:rFonts w:ascii="Times New Roman" w:hAnsi="Times New Roman" w:cs="Times New Roman"/>
          <w:sz w:val="24"/>
          <w:szCs w:val="24"/>
          <w:lang w:val="en-GB"/>
        </w:rPr>
        <w:t>considerations</w:t>
      </w:r>
      <w:r w:rsidR="006C4DB4" w:rsidRPr="00C60F09">
        <w:rPr>
          <w:rFonts w:ascii="Times New Roman" w:hAnsi="Times New Roman" w:cs="Times New Roman"/>
          <w:sz w:val="24"/>
          <w:szCs w:val="24"/>
          <w:lang w:val="en-GB"/>
        </w:rPr>
        <w:t xml:space="preserve"> (see </w:t>
      </w:r>
      <w:r w:rsidR="00607ED4">
        <w:rPr>
          <w:rFonts w:ascii="Times New Roman" w:hAnsi="Times New Roman" w:cs="Times New Roman"/>
          <w:sz w:val="24"/>
          <w:szCs w:val="24"/>
          <w:lang w:val="en-GB"/>
        </w:rPr>
        <w:t>Supplementary</w:t>
      </w:r>
      <w:r w:rsidR="006C4DB4" w:rsidRPr="00C60F09">
        <w:rPr>
          <w:rFonts w:ascii="Times New Roman" w:hAnsi="Times New Roman" w:cs="Times New Roman"/>
          <w:sz w:val="24"/>
          <w:szCs w:val="24"/>
          <w:lang w:val="en-GB"/>
        </w:rPr>
        <w:t xml:space="preserve">). The </w:t>
      </w:r>
      <w:r w:rsidRPr="00C60F09">
        <w:rPr>
          <w:rFonts w:ascii="Times New Roman" w:hAnsi="Times New Roman" w:cs="Times New Roman"/>
          <w:sz w:val="24"/>
          <w:szCs w:val="24"/>
          <w:lang w:val="en-GB"/>
        </w:rPr>
        <w:t>model</w:t>
      </w:r>
      <w:r w:rsidR="00A61240" w:rsidRPr="00C60F09">
        <w:rPr>
          <w:rFonts w:ascii="Times New Roman" w:hAnsi="Times New Roman" w:cs="Times New Roman"/>
          <w:sz w:val="24"/>
          <w:szCs w:val="24"/>
          <w:lang w:val="en-GB"/>
        </w:rPr>
        <w:t xml:space="preserve"> </w:t>
      </w:r>
      <w:r w:rsidR="00B15CB6" w:rsidRPr="00C60F09">
        <w:rPr>
          <w:rFonts w:ascii="Times New Roman" w:hAnsi="Times New Roman" w:cs="Times New Roman"/>
          <w:sz w:val="24"/>
          <w:szCs w:val="24"/>
          <w:lang w:val="en-GB"/>
        </w:rPr>
        <w:t>provides a</w:t>
      </w:r>
      <w:r w:rsidR="00A61240" w:rsidRPr="00C60F09">
        <w:rPr>
          <w:rFonts w:ascii="Times New Roman" w:hAnsi="Times New Roman" w:cs="Times New Roman"/>
          <w:sz w:val="24"/>
          <w:szCs w:val="24"/>
          <w:lang w:val="en-GB"/>
        </w:rPr>
        <w:t xml:space="preserve"> correction factor </w:t>
      </w:r>
      <w:r w:rsidR="00310815">
        <w:rPr>
          <w:rFonts w:ascii="Times New Roman" w:hAnsi="Times New Roman" w:cs="Times New Roman"/>
          <w:i/>
          <w:sz w:val="24"/>
          <w:szCs w:val="24"/>
          <w:lang w:val="en-GB"/>
        </w:rPr>
        <w:t>N</w:t>
      </w:r>
      <w:r w:rsidR="008206C5">
        <w:rPr>
          <w:rFonts w:ascii="Times New Roman" w:hAnsi="Times New Roman" w:cs="Times New Roman"/>
          <w:sz w:val="24"/>
          <w:szCs w:val="24"/>
          <w:lang w:val="en-GB"/>
        </w:rPr>
        <w:t>(</w:t>
      </w:r>
      <w:r w:rsidR="008206C5">
        <w:rPr>
          <w:rFonts w:ascii="Times New Roman" w:hAnsi="Times New Roman" w:cs="Times New Roman"/>
          <w:i/>
          <w:sz w:val="24"/>
          <w:szCs w:val="24"/>
          <w:lang w:val="en-GB"/>
        </w:rPr>
        <w:t>r</w:t>
      </w:r>
      <w:r w:rsidR="008206C5">
        <w:rPr>
          <w:rFonts w:ascii="Times New Roman" w:hAnsi="Times New Roman" w:cs="Times New Roman"/>
          <w:sz w:val="24"/>
          <w:szCs w:val="24"/>
          <w:lang w:val="en-GB"/>
        </w:rPr>
        <w:t>)</w:t>
      </w:r>
      <w:r w:rsidR="00DB0490">
        <w:rPr>
          <w:rFonts w:ascii="Times New Roman" w:hAnsi="Times New Roman" w:cs="Times New Roman"/>
          <w:i/>
          <w:sz w:val="24"/>
          <w:szCs w:val="24"/>
          <w:lang w:val="en-GB"/>
        </w:rPr>
        <w:t xml:space="preserve"> </w:t>
      </w:r>
      <w:r w:rsidR="00A61240" w:rsidRPr="00C60F09">
        <w:rPr>
          <w:rFonts w:ascii="Times New Roman" w:hAnsi="Times New Roman" w:cs="Times New Roman"/>
          <w:sz w:val="24"/>
          <w:szCs w:val="24"/>
          <w:lang w:val="en-GB"/>
        </w:rPr>
        <w:t>to account for the loading rate</w:t>
      </w:r>
      <w:r w:rsidR="00BD15C6" w:rsidRPr="00C60F09">
        <w:rPr>
          <w:rFonts w:ascii="Times New Roman" w:hAnsi="Times New Roman" w:cs="Times New Roman"/>
          <w:sz w:val="24"/>
          <w:szCs w:val="24"/>
          <w:lang w:val="en-GB"/>
        </w:rPr>
        <w:t xml:space="preserve"> dependence associated with </w:t>
      </w:r>
      <w:r w:rsidR="00B66120">
        <w:rPr>
          <w:rFonts w:ascii="Times New Roman" w:hAnsi="Times New Roman" w:cs="Times New Roman"/>
          <w:sz w:val="24"/>
          <w:szCs w:val="24"/>
          <w:lang w:val="en-GB"/>
        </w:rPr>
        <w:t xml:space="preserve">the </w:t>
      </w:r>
      <w:r w:rsidR="00FB0A1A">
        <w:rPr>
          <w:rFonts w:ascii="Times New Roman" w:hAnsi="Times New Roman" w:cs="Times New Roman"/>
          <w:sz w:val="24"/>
          <w:szCs w:val="24"/>
          <w:lang w:val="en-GB"/>
        </w:rPr>
        <w:t>dynamic</w:t>
      </w:r>
      <w:r w:rsidR="00B66120">
        <w:rPr>
          <w:rFonts w:ascii="Times New Roman" w:hAnsi="Times New Roman" w:cs="Times New Roman"/>
          <w:sz w:val="24"/>
          <w:szCs w:val="24"/>
          <w:lang w:val="en-GB"/>
        </w:rPr>
        <w:t xml:space="preserve"> effects</w:t>
      </w:r>
      <w:r w:rsidR="00BD15C6" w:rsidRPr="00C60F09">
        <w:rPr>
          <w:rFonts w:ascii="Times New Roman" w:hAnsi="Times New Roman" w:cs="Times New Roman"/>
          <w:sz w:val="24"/>
          <w:szCs w:val="24"/>
          <w:lang w:val="en-GB"/>
        </w:rPr>
        <w:t>, then</w:t>
      </w:r>
      <w:r w:rsidR="00A61240" w:rsidRPr="00C60F09">
        <w:rPr>
          <w:rFonts w:ascii="Times New Roman" w:hAnsi="Times New Roman" w:cs="Times New Roman"/>
          <w:sz w:val="24"/>
          <w:szCs w:val="24"/>
          <w:lang w:val="en-GB"/>
        </w:rPr>
        <w:t xml:space="preserve">  </w:t>
      </w:r>
    </w:p>
    <w:p w:rsidR="00BD15C6" w:rsidRPr="00DB0490" w:rsidRDefault="00043135" w:rsidP="00BD15C6">
      <w:pPr>
        <w:rPr>
          <w:rFonts w:ascii="Times New Roman" w:eastAsiaTheme="minorEastAsia" w:hAnsi="Times New Roman" w:cs="Times New Roman"/>
          <w:sz w:val="24"/>
          <w:szCs w:val="24"/>
          <w:lang w:val="en-GB"/>
        </w:rPr>
      </w:p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rup</m:t>
            </m:r>
          </m:sub>
          <m:sup>
            <m:r>
              <w:rPr>
                <w:rFonts w:ascii="Cambria Math" w:hAnsi="Cambria Math" w:cs="Times New Roman"/>
                <w:sz w:val="24"/>
                <w:szCs w:val="24"/>
              </w:rPr>
              <m:t>*</m:t>
            </m:r>
          </m:sup>
        </m:sSubSup>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F</m:t>
            </m:r>
          </m:e>
          <m:sub>
            <m:r>
              <m:rPr>
                <m:nor/>
              </m:rPr>
              <w:rPr>
                <w:rFonts w:ascii="Cambria Math" w:hAnsi="Cambria Math" w:cs="Times New Roman"/>
                <w:sz w:val="24"/>
                <w:szCs w:val="24"/>
                <w:lang w:val="en-GB"/>
              </w:rPr>
              <m:t>m</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lang w:val="en-GB"/>
          </w:rPr>
          <m:t>=</m:t>
        </m:r>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z</m:t>
            </m:r>
          </m:e>
          <m:sub>
            <m:r>
              <m:rPr>
                <m:nor/>
              </m:rPr>
              <w:rPr>
                <w:rFonts w:ascii="Cambria Math" w:hAnsi="Cambria Math" w:cs="Times New Roman"/>
                <w:sz w:val="24"/>
                <w:szCs w:val="24"/>
                <w:lang w:val="en-GB"/>
              </w:rPr>
              <m:t>rup</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GB"/>
              </w:rPr>
              <m:t>1+</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rα</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m:rPr>
                                <m:nor/>
                              </m:rPr>
                              <w:rPr>
                                <w:rFonts w:ascii="Cambria Math" w:eastAsiaTheme="minorEastAsia" w:hAnsi="Cambria Math" w:cs="Times New Roman"/>
                                <w:sz w:val="24"/>
                                <w:szCs w:val="24"/>
                              </w:rPr>
                              <m:t>eff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lang w:val="en-GB"/>
                              </w:rPr>
                              <m:t>0</m:t>
                            </m:r>
                          </m:sub>
                        </m:sSub>
                      </m:den>
                    </m:f>
                  </m:e>
                </m:d>
              </m:e>
              <m:sup>
                <m:r>
                  <w:rPr>
                    <w:rFonts w:ascii="Cambria Math" w:eastAsiaTheme="minorEastAsia" w:hAnsi="Cambria Math" w:cs="Times New Roman"/>
                    <w:sz w:val="24"/>
                    <w:szCs w:val="24"/>
                    <w:lang w:val="en-GB"/>
                  </w:rPr>
                  <m:t>2</m:t>
                </m:r>
              </m:sup>
            </m:sSup>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rα</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m:rPr>
                        <m:nor/>
                      </m:rPr>
                      <w:rPr>
                        <w:rFonts w:ascii="Cambria Math" w:eastAsiaTheme="minorEastAsia" w:hAnsi="Cambria Math" w:cs="Times New Roman"/>
                        <w:sz w:val="24"/>
                        <w:szCs w:val="24"/>
                      </w:rPr>
                      <m:t>eff</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lang w:val="en-GB"/>
                      </w:rPr>
                      <m:t>0</m:t>
                    </m:r>
                  </m:sub>
                </m:sSub>
                <m:r>
                  <w:rPr>
                    <w:rFonts w:ascii="Cambria Math" w:eastAsiaTheme="minorEastAsia" w:hAnsi="Cambria Math" w:cs="Times New Roman"/>
                    <w:sz w:val="24"/>
                    <w:szCs w:val="24"/>
                  </w:rPr>
                  <m:t>Q</m:t>
                </m:r>
              </m:den>
            </m:f>
          </m:e>
        </m:d>
      </m:oMath>
      <w:r w:rsidR="00793AC1" w:rsidRPr="00DB0490">
        <w:rPr>
          <w:rFonts w:ascii="Times New Roman" w:eastAsiaTheme="minorEastAsia" w:hAnsi="Times New Roman" w:cs="Times New Roman"/>
          <w:sz w:val="24"/>
          <w:szCs w:val="24"/>
          <w:lang w:val="en-GB"/>
        </w:rPr>
        <w:tab/>
      </w:r>
      <w:r w:rsidR="00793AC1" w:rsidRPr="00DB0490">
        <w:rPr>
          <w:rFonts w:ascii="Times New Roman" w:eastAsiaTheme="minorEastAsia" w:hAnsi="Times New Roman" w:cs="Times New Roman"/>
          <w:sz w:val="24"/>
          <w:szCs w:val="24"/>
          <w:lang w:val="en-GB"/>
        </w:rPr>
        <w:tab/>
      </w:r>
      <w:r w:rsidR="00793AC1" w:rsidRPr="00DB0490">
        <w:rPr>
          <w:rFonts w:ascii="Times New Roman" w:eastAsiaTheme="minorEastAsia" w:hAnsi="Times New Roman" w:cs="Times New Roman"/>
          <w:sz w:val="24"/>
          <w:szCs w:val="24"/>
          <w:lang w:val="en-GB"/>
        </w:rPr>
        <w:tab/>
        <w:t>(</w:t>
      </w:r>
      <w:r w:rsidR="004F12CB">
        <w:rPr>
          <w:rFonts w:ascii="Times New Roman" w:eastAsiaTheme="minorEastAsia" w:hAnsi="Times New Roman" w:cs="Times New Roman"/>
          <w:sz w:val="24"/>
          <w:szCs w:val="24"/>
          <w:lang w:val="en-GB"/>
        </w:rPr>
        <w:t>5</w:t>
      </w:r>
      <w:r w:rsidR="00793AC1" w:rsidRPr="00DB0490">
        <w:rPr>
          <w:rFonts w:ascii="Times New Roman" w:eastAsiaTheme="minorEastAsia" w:hAnsi="Times New Roman" w:cs="Times New Roman"/>
          <w:sz w:val="24"/>
          <w:szCs w:val="24"/>
          <w:lang w:val="en-GB"/>
        </w:rPr>
        <w:t>)</w:t>
      </w:r>
    </w:p>
    <w:p w:rsidR="001D58A1" w:rsidRPr="00855B93" w:rsidRDefault="00DD04FA" w:rsidP="00BD15C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855B93">
        <w:rPr>
          <w:rFonts w:ascii="Times New Roman" w:eastAsiaTheme="minorEastAsia" w:hAnsi="Times New Roman" w:cs="Times New Roman"/>
          <w:sz w:val="24"/>
          <w:szCs w:val="24"/>
        </w:rPr>
        <w:t xml:space="preserve">y </w:t>
      </w:r>
      <w:r w:rsidR="00B15CB6">
        <w:rPr>
          <w:rFonts w:ascii="Times New Roman" w:eastAsiaTheme="minorEastAsia" w:hAnsi="Times New Roman" w:cs="Times New Roman"/>
          <w:sz w:val="24"/>
          <w:szCs w:val="24"/>
        </w:rPr>
        <w:t xml:space="preserve">multiplying the </w:t>
      </w:r>
      <w:r w:rsidR="00826B21">
        <w:rPr>
          <w:rFonts w:ascii="Times New Roman" w:eastAsiaTheme="minorEastAsia" w:hAnsi="Times New Roman" w:cs="Times New Roman"/>
          <w:sz w:val="24"/>
          <w:szCs w:val="24"/>
        </w:rPr>
        <w:t>measured</w:t>
      </w:r>
      <w:r w:rsidR="00B15CB6">
        <w:rPr>
          <w:rFonts w:ascii="Times New Roman" w:eastAsiaTheme="minorEastAsia" w:hAnsi="Times New Roman" w:cs="Times New Roman"/>
          <w:sz w:val="24"/>
          <w:szCs w:val="24"/>
        </w:rPr>
        <w:t xml:space="preserve"> forces </w:t>
      </w:r>
      <w:r w:rsidR="00FB0A1A">
        <w:rPr>
          <w:rFonts w:ascii="Times New Roman" w:eastAsiaTheme="minorEastAsia" w:hAnsi="Times New Roman" w:cs="Times New Roman"/>
          <w:sz w:val="24"/>
          <w:szCs w:val="24"/>
        </w:rPr>
        <w:t>(Fig. 3</w:t>
      </w:r>
      <w:r w:rsidR="009D4BCC">
        <w:rPr>
          <w:rFonts w:ascii="Times New Roman" w:eastAsiaTheme="minorEastAsia" w:hAnsi="Times New Roman" w:cs="Times New Roman"/>
          <w:sz w:val="24"/>
          <w:szCs w:val="24"/>
        </w:rPr>
        <w:t>a</w:t>
      </w:r>
      <w:r w:rsidR="00FB0A1A">
        <w:rPr>
          <w:rFonts w:ascii="Times New Roman" w:eastAsiaTheme="minorEastAsia" w:hAnsi="Times New Roman" w:cs="Times New Roman"/>
          <w:sz w:val="24"/>
          <w:szCs w:val="24"/>
        </w:rPr>
        <w:t xml:space="preserve">, </w:t>
      </w:r>
      <w:r w:rsidR="00FB0A1A" w:rsidRPr="00855B93">
        <w:rPr>
          <w:rFonts w:ascii="Times New Roman" w:eastAsiaTheme="minorEastAsia" w:hAnsi="Times New Roman" w:cs="Times New Roman"/>
          <w:i/>
          <w:sz w:val="24"/>
          <w:szCs w:val="24"/>
        </w:rPr>
        <w:t>f</w:t>
      </w:r>
      <w:r w:rsidR="00FB0A1A" w:rsidRPr="00D34EA7">
        <w:rPr>
          <w:rFonts w:ascii="Times New Roman" w:eastAsiaTheme="minorEastAsia" w:hAnsi="Times New Roman" w:cs="Times New Roman"/>
          <w:sz w:val="24"/>
          <w:szCs w:val="24"/>
          <w:vertAlign w:val="subscript"/>
        </w:rPr>
        <w:t>0</w:t>
      </w:r>
      <w:r w:rsidR="00FB0A1A">
        <w:rPr>
          <w:rFonts w:ascii="Times New Roman" w:eastAsiaTheme="minorEastAsia" w:hAnsi="Times New Roman" w:cs="Times New Roman"/>
          <w:sz w:val="24"/>
          <w:szCs w:val="24"/>
        </w:rPr>
        <w:t>=10 kHz) with</w:t>
      </w:r>
      <w:r w:rsidR="00B15CB6">
        <w:rPr>
          <w:rFonts w:ascii="Times New Roman" w:eastAsiaTheme="minorEastAsia" w:hAnsi="Times New Roman" w:cs="Times New Roman"/>
          <w:sz w:val="24"/>
          <w:szCs w:val="24"/>
        </w:rPr>
        <w:t xml:space="preserve"> </w:t>
      </w:r>
      <w:r w:rsidR="00855B93">
        <w:rPr>
          <w:rFonts w:ascii="Times New Roman" w:eastAsiaTheme="minorEastAsia" w:hAnsi="Times New Roman" w:cs="Times New Roman"/>
          <w:sz w:val="24"/>
          <w:szCs w:val="24"/>
        </w:rPr>
        <w:t xml:space="preserve">the correction factor we recover </w:t>
      </w:r>
      <w:r w:rsidR="006A36C3">
        <w:rPr>
          <w:rFonts w:ascii="Times New Roman" w:eastAsiaTheme="minorEastAsia" w:hAnsi="Times New Roman" w:cs="Times New Roman"/>
          <w:sz w:val="24"/>
          <w:szCs w:val="24"/>
        </w:rPr>
        <w:t xml:space="preserve">the corrected values of the </w:t>
      </w:r>
      <w:r w:rsidR="00855B93">
        <w:rPr>
          <w:rFonts w:ascii="Times New Roman" w:eastAsiaTheme="minorEastAsia" w:hAnsi="Times New Roman" w:cs="Times New Roman"/>
          <w:sz w:val="24"/>
          <w:szCs w:val="24"/>
        </w:rPr>
        <w:t xml:space="preserve"> </w:t>
      </w:r>
      <w:r w:rsidR="00826B21">
        <w:rPr>
          <w:rFonts w:ascii="Times New Roman" w:eastAsiaTheme="minorEastAsia" w:hAnsi="Times New Roman" w:cs="Times New Roman"/>
          <w:sz w:val="24"/>
          <w:szCs w:val="24"/>
        </w:rPr>
        <w:t>rupture</w:t>
      </w:r>
      <w:r w:rsidR="006A36C3">
        <w:rPr>
          <w:rFonts w:ascii="Times New Roman" w:eastAsiaTheme="minorEastAsia" w:hAnsi="Times New Roman" w:cs="Times New Roman"/>
          <w:sz w:val="24"/>
          <w:szCs w:val="24"/>
        </w:rPr>
        <w:t xml:space="preserve"> force</w:t>
      </w:r>
      <w:r w:rsidR="00855B93">
        <w:rPr>
          <w:rFonts w:ascii="Times New Roman" w:eastAsiaTheme="minorEastAsia" w:hAnsi="Times New Roman" w:cs="Times New Roman"/>
          <w:sz w:val="24"/>
          <w:szCs w:val="24"/>
        </w:rPr>
        <w:t xml:space="preserve"> </w:t>
      </w:r>
      <w:r w:rsidR="00FB0A1A">
        <w:rPr>
          <w:rFonts w:ascii="Times New Roman" w:eastAsiaTheme="minorEastAsia" w:hAnsi="Times New Roman" w:cs="Times New Roman"/>
          <w:sz w:val="24"/>
          <w:szCs w:val="24"/>
        </w:rPr>
        <w:t>for higher loading ratio</w:t>
      </w:r>
      <w:r w:rsidR="00855B93">
        <w:rPr>
          <w:rFonts w:ascii="Times New Roman" w:eastAsiaTheme="minorEastAsia" w:hAnsi="Times New Roman" w:cs="Times New Roman"/>
          <w:sz w:val="24"/>
          <w:szCs w:val="24"/>
        </w:rPr>
        <w:t>s</w:t>
      </w:r>
      <w:r w:rsidR="00FB0A1A">
        <w:rPr>
          <w:rFonts w:ascii="Times New Roman" w:eastAsiaTheme="minorEastAsia" w:hAnsi="Times New Roman" w:cs="Times New Roman"/>
          <w:sz w:val="24"/>
          <w:szCs w:val="24"/>
        </w:rPr>
        <w:t xml:space="preserve"> (Fig. 3</w:t>
      </w:r>
      <w:r w:rsidR="009D4BCC">
        <w:rPr>
          <w:rFonts w:ascii="Times New Roman" w:eastAsiaTheme="minorEastAsia" w:hAnsi="Times New Roman" w:cs="Times New Roman"/>
          <w:sz w:val="24"/>
          <w:szCs w:val="24"/>
        </w:rPr>
        <w:t>c</w:t>
      </w:r>
      <w:r w:rsidR="00FB0A1A">
        <w:rPr>
          <w:rFonts w:ascii="Times New Roman" w:eastAsiaTheme="minorEastAsia" w:hAnsi="Times New Roman" w:cs="Times New Roman"/>
          <w:sz w:val="24"/>
          <w:szCs w:val="24"/>
        </w:rPr>
        <w:t>)</w:t>
      </w:r>
      <w:r w:rsidR="00B66120">
        <w:rPr>
          <w:rFonts w:ascii="Times New Roman" w:eastAsiaTheme="minorEastAsia" w:hAnsi="Times New Roman" w:cs="Times New Roman"/>
          <w:sz w:val="24"/>
          <w:szCs w:val="24"/>
        </w:rPr>
        <w:t>;</w:t>
      </w:r>
      <w:r w:rsidR="00BD15C6" w:rsidRPr="00C60F09">
        <w:rPr>
          <w:rFonts w:ascii="Times New Roman" w:eastAsiaTheme="minorEastAsia" w:hAnsi="Times New Roman" w:cs="Times New Roman"/>
          <w:i/>
          <w:sz w:val="24"/>
          <w:szCs w:val="24"/>
        </w:rPr>
        <w:t xml:space="preserve"> </w:t>
      </w:r>
      <w:r w:rsidR="00B66120">
        <w:rPr>
          <w:rFonts w:ascii="Times New Roman" w:eastAsiaTheme="minorEastAsia" w:hAnsi="Times New Roman" w:cs="Times New Roman"/>
          <w:sz w:val="24"/>
          <w:szCs w:val="24"/>
        </w:rPr>
        <w:t xml:space="preserve">α </w:t>
      </w:r>
      <w:r w:rsidR="00B66120" w:rsidRPr="00703A86">
        <w:rPr>
          <w:rFonts w:ascii="Times New Roman" w:eastAsiaTheme="minorEastAsia" w:hAnsi="Times New Roman" w:cs="Times New Roman"/>
          <w:sz w:val="24"/>
          <w:szCs w:val="24"/>
        </w:rPr>
        <w:t>is a fitting parameter of th</w:t>
      </w:r>
      <w:r w:rsidR="00B66120">
        <w:rPr>
          <w:rFonts w:ascii="Times New Roman" w:eastAsiaTheme="minorEastAsia" w:hAnsi="Times New Roman" w:cs="Times New Roman"/>
          <w:sz w:val="24"/>
          <w:szCs w:val="24"/>
        </w:rPr>
        <w:t>e</w:t>
      </w:r>
      <w:r w:rsidR="00B66120" w:rsidRPr="00703A86">
        <w:rPr>
          <w:rFonts w:ascii="Times New Roman" w:eastAsiaTheme="minorEastAsia" w:hAnsi="Times New Roman" w:cs="Times New Roman"/>
          <w:sz w:val="24"/>
          <w:szCs w:val="24"/>
        </w:rPr>
        <w:t xml:space="preserve"> model with </w:t>
      </w:r>
      <w:r w:rsidR="00B66120">
        <w:rPr>
          <w:rFonts w:ascii="Times New Roman" w:eastAsiaTheme="minorEastAsia" w:hAnsi="Times New Roman" w:cs="Times New Roman"/>
          <w:sz w:val="24"/>
          <w:szCs w:val="24"/>
        </w:rPr>
        <w:t>dimensions</w:t>
      </w:r>
      <w:r w:rsidR="00B66120" w:rsidRPr="00703A86">
        <w:rPr>
          <w:rFonts w:ascii="Times New Roman" w:eastAsiaTheme="minorEastAsia" w:hAnsi="Times New Roman" w:cs="Times New Roman"/>
          <w:sz w:val="24"/>
          <w:szCs w:val="24"/>
        </w:rPr>
        <w:t xml:space="preserve"> of </w:t>
      </w:r>
      <w:r w:rsidR="00B66120" w:rsidRPr="00992DA8">
        <w:rPr>
          <w:rFonts w:ascii="Times New Roman" w:eastAsiaTheme="minorEastAsia" w:hAnsi="Times New Roman" w:cs="Times New Roman"/>
          <w:i/>
          <w:sz w:val="24"/>
          <w:szCs w:val="24"/>
        </w:rPr>
        <w:t>L</w:t>
      </w:r>
      <w:r w:rsidR="00B66120" w:rsidRPr="00B66120">
        <w:rPr>
          <w:rFonts w:ascii="Times New Roman" w:eastAsiaTheme="minorEastAsia" w:hAnsi="Times New Roman" w:cs="Times New Roman"/>
          <w:sz w:val="24"/>
          <w:szCs w:val="24"/>
          <w:vertAlign w:val="superscript"/>
        </w:rPr>
        <w:t xml:space="preserve">-1 </w:t>
      </w:r>
      <w:r w:rsidR="00B66120">
        <w:rPr>
          <w:rFonts w:ascii="Times New Roman" w:eastAsiaTheme="minorEastAsia" w:hAnsi="Times New Roman" w:cs="Times New Roman"/>
          <w:sz w:val="24"/>
          <w:szCs w:val="24"/>
        </w:rPr>
        <w:t xml:space="preserve">(see </w:t>
      </w:r>
      <w:r w:rsidR="00607ED4">
        <w:rPr>
          <w:rFonts w:ascii="Times New Roman" w:eastAsiaTheme="minorEastAsia" w:hAnsi="Times New Roman" w:cs="Times New Roman"/>
          <w:sz w:val="24"/>
          <w:szCs w:val="24"/>
        </w:rPr>
        <w:t>Supplementary</w:t>
      </w:r>
      <w:r w:rsidR="00B66120">
        <w:rPr>
          <w:rFonts w:ascii="Times New Roman" w:eastAsiaTheme="minorEastAsia" w:hAnsi="Times New Roman" w:cs="Times New Roman"/>
          <w:sz w:val="24"/>
          <w:szCs w:val="24"/>
        </w:rPr>
        <w:t xml:space="preserve">). </w:t>
      </w:r>
      <w:r w:rsidR="00826B21" w:rsidRPr="00B66120">
        <w:rPr>
          <w:rFonts w:ascii="Times New Roman" w:eastAsiaTheme="minorEastAsia" w:hAnsi="Times New Roman" w:cs="Times New Roman"/>
          <w:sz w:val="24"/>
          <w:szCs w:val="24"/>
        </w:rPr>
        <w:t>The</w:t>
      </w:r>
      <w:r w:rsidR="00826B21">
        <w:rPr>
          <w:rFonts w:ascii="Times New Roman" w:eastAsiaTheme="minorEastAsia" w:hAnsi="Times New Roman" w:cs="Times New Roman"/>
          <w:sz w:val="24"/>
          <w:szCs w:val="24"/>
        </w:rPr>
        <w:t xml:space="preserve"> </w:t>
      </w:r>
      <w:r w:rsidR="00826B21" w:rsidRPr="00826B21">
        <w:rPr>
          <w:rFonts w:ascii="Times New Roman" w:eastAsiaTheme="minorEastAsia" w:hAnsi="Times New Roman" w:cs="Times New Roman"/>
          <w:sz w:val="24"/>
          <w:szCs w:val="24"/>
        </w:rPr>
        <w:t>above correction factor enables</w:t>
      </w:r>
      <w:r w:rsidR="00826B21">
        <w:rPr>
          <w:rFonts w:ascii="Times New Roman" w:eastAsiaTheme="minorEastAsia" w:hAnsi="Times New Roman" w:cs="Times New Roman"/>
          <w:i/>
          <w:sz w:val="24"/>
          <w:szCs w:val="24"/>
        </w:rPr>
        <w:t xml:space="preserve"> </w:t>
      </w:r>
      <w:r w:rsidR="00826B21" w:rsidRPr="00826B21">
        <w:rPr>
          <w:rFonts w:ascii="Times New Roman" w:eastAsiaTheme="minorEastAsia" w:hAnsi="Times New Roman" w:cs="Times New Roman"/>
          <w:sz w:val="24"/>
          <w:szCs w:val="24"/>
        </w:rPr>
        <w:t>to</w:t>
      </w:r>
      <w:r w:rsidR="00826B21" w:rsidRPr="00B15CB6">
        <w:rPr>
          <w:rFonts w:ascii="Times New Roman" w:eastAsiaTheme="minorEastAsia" w:hAnsi="Times New Roman" w:cs="Times New Roman"/>
          <w:i/>
          <w:sz w:val="24"/>
          <w:szCs w:val="24"/>
        </w:rPr>
        <w:t xml:space="preserve"> </w:t>
      </w:r>
      <w:r w:rsidR="00826B21">
        <w:rPr>
          <w:rFonts w:ascii="Times New Roman" w:eastAsiaTheme="minorEastAsia" w:hAnsi="Times New Roman" w:cs="Times New Roman"/>
          <w:sz w:val="24"/>
          <w:szCs w:val="24"/>
        </w:rPr>
        <w:t xml:space="preserve">transform the </w:t>
      </w:r>
      <w:proofErr w:type="spellStart"/>
      <w:r w:rsidR="00826B21" w:rsidRPr="0083250D">
        <w:rPr>
          <w:rFonts w:ascii="Times New Roman" w:eastAsiaTheme="minorEastAsia" w:hAnsi="Times New Roman" w:cs="Times New Roman"/>
          <w:i/>
          <w:sz w:val="24"/>
          <w:szCs w:val="24"/>
        </w:rPr>
        <w:t>F</w:t>
      </w:r>
      <w:r w:rsidR="00826B21" w:rsidRPr="0083250D">
        <w:rPr>
          <w:rFonts w:ascii="Times New Roman" w:eastAsiaTheme="minorEastAsia" w:hAnsi="Times New Roman" w:cs="Times New Roman"/>
          <w:i/>
          <w:sz w:val="24"/>
          <w:szCs w:val="24"/>
          <w:vertAlign w:val="subscript"/>
        </w:rPr>
        <w:t>m</w:t>
      </w:r>
      <w:proofErr w:type="spellEnd"/>
      <w:r w:rsidR="00826B21" w:rsidRPr="0083250D">
        <w:rPr>
          <w:rFonts w:ascii="Times New Roman" w:eastAsiaTheme="minorEastAsia" w:hAnsi="Times New Roman" w:cs="Times New Roman"/>
          <w:sz w:val="24"/>
          <w:szCs w:val="24"/>
          <w:vertAlign w:val="subscript"/>
        </w:rPr>
        <w:t xml:space="preserve"> </w:t>
      </w:r>
      <w:r w:rsidR="00826B21">
        <w:rPr>
          <w:rFonts w:ascii="Times New Roman" w:eastAsiaTheme="minorEastAsia" w:hAnsi="Times New Roman" w:cs="Times New Roman"/>
          <w:sz w:val="24"/>
          <w:szCs w:val="24"/>
        </w:rPr>
        <w:t xml:space="preserve">values </w:t>
      </w:r>
      <w:r w:rsidR="0083250D">
        <w:rPr>
          <w:rFonts w:ascii="Times New Roman" w:eastAsiaTheme="minorEastAsia" w:hAnsi="Times New Roman" w:cs="Times New Roman"/>
          <w:sz w:val="24"/>
          <w:szCs w:val="24"/>
        </w:rPr>
        <w:t>into force values that could be introduced into</w:t>
      </w:r>
      <w:r w:rsidR="00826B21">
        <w:rPr>
          <w:rFonts w:ascii="Times New Roman" w:eastAsiaTheme="minorEastAsia" w:hAnsi="Times New Roman" w:cs="Times New Roman"/>
          <w:sz w:val="24"/>
          <w:szCs w:val="24"/>
        </w:rPr>
        <w:t xml:space="preserve"> </w:t>
      </w:r>
      <w:r w:rsidR="00826B21" w:rsidRPr="00C60F09">
        <w:rPr>
          <w:rFonts w:ascii="Times New Roman" w:eastAsiaTheme="minorEastAsia" w:hAnsi="Times New Roman" w:cs="Times New Roman"/>
          <w:sz w:val="24"/>
          <w:szCs w:val="24"/>
        </w:rPr>
        <w:t>the Bell-Evans expression (</w:t>
      </w:r>
      <w:proofErr w:type="spellStart"/>
      <w:r w:rsidR="00C021E3">
        <w:rPr>
          <w:rFonts w:ascii="Times New Roman" w:eastAsiaTheme="minorEastAsia" w:hAnsi="Times New Roman" w:cs="Times New Roman"/>
          <w:sz w:val="24"/>
          <w:szCs w:val="24"/>
        </w:rPr>
        <w:t>eqn</w:t>
      </w:r>
      <w:proofErr w:type="spellEnd"/>
      <w:r w:rsidR="00826B21" w:rsidRPr="00C60F09">
        <w:rPr>
          <w:rFonts w:ascii="Times New Roman" w:eastAsiaTheme="minorEastAsia" w:hAnsi="Times New Roman" w:cs="Times New Roman"/>
          <w:sz w:val="24"/>
          <w:szCs w:val="24"/>
        </w:rPr>
        <w:t xml:space="preserve"> </w:t>
      </w:r>
      <w:r w:rsidR="00CC3BF7">
        <w:rPr>
          <w:rFonts w:ascii="Times New Roman" w:eastAsiaTheme="minorEastAsia" w:hAnsi="Times New Roman" w:cs="Times New Roman"/>
          <w:sz w:val="24"/>
          <w:szCs w:val="24"/>
        </w:rPr>
        <w:t>(</w:t>
      </w:r>
      <w:r w:rsidR="00826B21" w:rsidRPr="00C60F09">
        <w:rPr>
          <w:rFonts w:ascii="Times New Roman" w:eastAsiaTheme="minorEastAsia" w:hAnsi="Times New Roman" w:cs="Times New Roman"/>
          <w:sz w:val="24"/>
          <w:szCs w:val="24"/>
        </w:rPr>
        <w:t>1</w:t>
      </w:r>
      <w:r w:rsidR="00CC3BF7">
        <w:rPr>
          <w:rFonts w:ascii="Times New Roman" w:eastAsiaTheme="minorEastAsia" w:hAnsi="Times New Roman" w:cs="Times New Roman"/>
          <w:sz w:val="24"/>
          <w:szCs w:val="24"/>
        </w:rPr>
        <w:t>)</w:t>
      </w:r>
      <w:r w:rsidR="00826B21" w:rsidRPr="00C60F09">
        <w:rPr>
          <w:rFonts w:ascii="Times New Roman" w:eastAsiaTheme="minorEastAsia" w:hAnsi="Times New Roman" w:cs="Times New Roman"/>
          <w:sz w:val="24"/>
          <w:szCs w:val="24"/>
        </w:rPr>
        <w:t>).</w:t>
      </w:r>
    </w:p>
    <w:p w:rsidR="00B805DC" w:rsidRPr="00DE1980" w:rsidRDefault="00B26877" w:rsidP="00BD15C6">
      <w:pPr>
        <w:rPr>
          <w:rFonts w:ascii="Times New Roman" w:eastAsiaTheme="minorEastAsia" w:hAnsi="Times New Roman" w:cs="Times New Roman"/>
          <w:sz w:val="24"/>
          <w:szCs w:val="24"/>
        </w:rPr>
      </w:pPr>
      <w:r w:rsidRPr="00DE1980">
        <w:rPr>
          <w:rFonts w:ascii="Times New Roman" w:eastAsiaTheme="minorEastAsia" w:hAnsi="Times New Roman" w:cs="Times New Roman"/>
          <w:sz w:val="24"/>
          <w:szCs w:val="24"/>
        </w:rPr>
        <w:t xml:space="preserve">Equation </w:t>
      </w:r>
      <w:r w:rsidR="004F12CB">
        <w:rPr>
          <w:rFonts w:ascii="Times New Roman" w:eastAsiaTheme="minorEastAsia" w:hAnsi="Times New Roman" w:cs="Times New Roman"/>
          <w:sz w:val="24"/>
          <w:szCs w:val="24"/>
        </w:rPr>
        <w:t>5</w:t>
      </w:r>
      <w:r w:rsidRPr="00DE1980">
        <w:rPr>
          <w:rFonts w:ascii="Times New Roman" w:eastAsiaTheme="minorEastAsia" w:hAnsi="Times New Roman" w:cs="Times New Roman"/>
          <w:sz w:val="24"/>
          <w:szCs w:val="24"/>
        </w:rPr>
        <w:t xml:space="preserve"> has been applied to </w:t>
      </w:r>
      <w:r w:rsidR="00FB0A1A">
        <w:rPr>
          <w:rFonts w:ascii="Times New Roman" w:eastAsiaTheme="minorEastAsia" w:hAnsi="Times New Roman" w:cs="Times New Roman"/>
          <w:sz w:val="24"/>
          <w:szCs w:val="24"/>
        </w:rPr>
        <w:t xml:space="preserve">correct </w:t>
      </w:r>
      <w:r w:rsidRPr="00DE1980">
        <w:rPr>
          <w:rFonts w:ascii="Times New Roman" w:eastAsiaTheme="minorEastAsia" w:hAnsi="Times New Roman" w:cs="Times New Roman"/>
          <w:sz w:val="24"/>
          <w:szCs w:val="24"/>
        </w:rPr>
        <w:t xml:space="preserve">the experimental data </w:t>
      </w:r>
      <w:r w:rsidR="00C60F09" w:rsidRPr="00DE1980">
        <w:rPr>
          <w:rFonts w:ascii="Times New Roman" w:eastAsiaTheme="minorEastAsia" w:hAnsi="Times New Roman" w:cs="Times New Roman"/>
          <w:sz w:val="24"/>
          <w:szCs w:val="24"/>
        </w:rPr>
        <w:t xml:space="preserve">shown in </w:t>
      </w:r>
      <w:r w:rsidRPr="00DE1980">
        <w:rPr>
          <w:rFonts w:ascii="Times New Roman" w:eastAsiaTheme="minorEastAsia" w:hAnsi="Times New Roman" w:cs="Times New Roman"/>
          <w:sz w:val="24"/>
          <w:szCs w:val="24"/>
        </w:rPr>
        <w:t xml:space="preserve">Fig. </w:t>
      </w:r>
      <w:r w:rsidR="00C60F09" w:rsidRPr="00DE1980">
        <w:rPr>
          <w:rFonts w:ascii="Times New Roman" w:eastAsiaTheme="minorEastAsia" w:hAnsi="Times New Roman" w:cs="Times New Roman"/>
          <w:sz w:val="24"/>
          <w:szCs w:val="24"/>
        </w:rPr>
        <w:t>2</w:t>
      </w:r>
      <w:r w:rsidRPr="00DE1980">
        <w:rPr>
          <w:rFonts w:ascii="Times New Roman" w:eastAsiaTheme="minorEastAsia" w:hAnsi="Times New Roman" w:cs="Times New Roman"/>
          <w:sz w:val="24"/>
          <w:szCs w:val="24"/>
        </w:rPr>
        <w:t xml:space="preserve">. The </w:t>
      </w:r>
      <w:r w:rsidR="00B15CB6">
        <w:rPr>
          <w:rFonts w:ascii="Times New Roman" w:eastAsiaTheme="minorEastAsia" w:hAnsi="Times New Roman" w:cs="Times New Roman"/>
          <w:sz w:val="24"/>
          <w:szCs w:val="24"/>
        </w:rPr>
        <w:t xml:space="preserve">correction </w:t>
      </w:r>
      <w:r w:rsidR="00084280">
        <w:rPr>
          <w:rFonts w:ascii="Times New Roman" w:eastAsiaTheme="minorEastAsia" w:hAnsi="Times New Roman" w:cs="Times New Roman"/>
          <w:sz w:val="24"/>
          <w:szCs w:val="24"/>
        </w:rPr>
        <w:t>removes the</w:t>
      </w:r>
      <w:r w:rsidR="00B15CB6">
        <w:rPr>
          <w:rFonts w:ascii="Times New Roman" w:eastAsiaTheme="minorEastAsia" w:hAnsi="Times New Roman" w:cs="Times New Roman"/>
          <w:sz w:val="24"/>
          <w:szCs w:val="24"/>
        </w:rPr>
        <w:t xml:space="preserve"> decrease of the unbinding force </w:t>
      </w:r>
      <w:r w:rsidR="00084280">
        <w:rPr>
          <w:rFonts w:ascii="Times New Roman" w:eastAsiaTheme="minorEastAsia" w:hAnsi="Times New Roman" w:cs="Times New Roman"/>
          <w:sz w:val="24"/>
          <w:szCs w:val="24"/>
        </w:rPr>
        <w:t xml:space="preserve">for high </w:t>
      </w:r>
      <w:r w:rsidR="00B15CB6">
        <w:rPr>
          <w:rFonts w:ascii="Times New Roman" w:eastAsiaTheme="minorEastAsia" w:hAnsi="Times New Roman" w:cs="Times New Roman"/>
          <w:sz w:val="24"/>
          <w:szCs w:val="24"/>
        </w:rPr>
        <w:t>loading rate</w:t>
      </w:r>
      <w:r w:rsidR="00084280">
        <w:rPr>
          <w:rFonts w:ascii="Times New Roman" w:eastAsiaTheme="minorEastAsia" w:hAnsi="Times New Roman" w:cs="Times New Roman"/>
          <w:sz w:val="24"/>
          <w:szCs w:val="24"/>
        </w:rPr>
        <w:t>s</w:t>
      </w:r>
      <w:r w:rsidR="00B15CB6">
        <w:rPr>
          <w:rFonts w:ascii="Times New Roman" w:eastAsiaTheme="minorEastAsia" w:hAnsi="Times New Roman" w:cs="Times New Roman"/>
          <w:sz w:val="24"/>
          <w:szCs w:val="24"/>
        </w:rPr>
        <w:t>.</w:t>
      </w:r>
      <w:r w:rsidRPr="00DE1980">
        <w:rPr>
          <w:rFonts w:ascii="Times New Roman" w:eastAsiaTheme="minorEastAsia" w:hAnsi="Times New Roman" w:cs="Times New Roman"/>
          <w:sz w:val="24"/>
          <w:szCs w:val="24"/>
        </w:rPr>
        <w:t xml:space="preserve"> </w:t>
      </w:r>
      <w:r w:rsidR="00B15CB6">
        <w:rPr>
          <w:rFonts w:ascii="Times New Roman" w:eastAsiaTheme="minorEastAsia" w:hAnsi="Times New Roman" w:cs="Times New Roman"/>
          <w:sz w:val="24"/>
          <w:szCs w:val="24"/>
        </w:rPr>
        <w:t xml:space="preserve">By fitting the </w:t>
      </w:r>
      <w:r w:rsidRPr="00DE1980">
        <w:rPr>
          <w:rFonts w:ascii="Times New Roman" w:eastAsiaTheme="minorEastAsia" w:hAnsi="Times New Roman" w:cs="Times New Roman"/>
          <w:sz w:val="24"/>
          <w:szCs w:val="24"/>
        </w:rPr>
        <w:t xml:space="preserve">corrected </w:t>
      </w:r>
      <w:r w:rsidR="00B15CB6">
        <w:rPr>
          <w:rFonts w:ascii="Times New Roman" w:eastAsiaTheme="minorEastAsia" w:hAnsi="Times New Roman" w:cs="Times New Roman"/>
          <w:sz w:val="24"/>
          <w:szCs w:val="24"/>
        </w:rPr>
        <w:t>forces with the Bell-Evans model we find</w:t>
      </w:r>
      <w:r w:rsidRPr="00DE1980">
        <w:rPr>
          <w:rFonts w:ascii="Times New Roman" w:eastAsiaTheme="minorEastAsia" w:hAnsi="Times New Roman" w:cs="Times New Roman"/>
          <w:sz w:val="24"/>
          <w:szCs w:val="24"/>
        </w:rPr>
        <w:t xml:space="preserve"> two </w:t>
      </w:r>
      <w:r w:rsidR="00855B93">
        <w:rPr>
          <w:rFonts w:ascii="Times New Roman" w:eastAsiaTheme="minorEastAsia" w:hAnsi="Times New Roman" w:cs="Times New Roman"/>
          <w:sz w:val="24"/>
          <w:szCs w:val="24"/>
        </w:rPr>
        <w:t>activation barriers</w:t>
      </w:r>
      <w:r w:rsidR="000F296F">
        <w:rPr>
          <w:rFonts w:ascii="Times New Roman" w:eastAsiaTheme="minorEastAsia" w:hAnsi="Times New Roman" w:cs="Times New Roman"/>
          <w:sz w:val="24"/>
          <w:szCs w:val="24"/>
        </w:rPr>
        <w:t xml:space="preserve"> (Fig. 4)</w:t>
      </w:r>
      <w:r w:rsidRPr="00DE1980">
        <w:rPr>
          <w:rFonts w:ascii="Times New Roman" w:eastAsiaTheme="minorEastAsia" w:hAnsi="Times New Roman" w:cs="Times New Roman"/>
          <w:sz w:val="24"/>
          <w:szCs w:val="24"/>
        </w:rPr>
        <w:t xml:space="preserve">. </w:t>
      </w:r>
      <w:r w:rsidR="000E19DB">
        <w:rPr>
          <w:rFonts w:ascii="Times New Roman" w:eastAsiaTheme="minorEastAsia" w:hAnsi="Times New Roman" w:cs="Times New Roman"/>
          <w:sz w:val="24"/>
          <w:szCs w:val="24"/>
        </w:rPr>
        <w:lastRenderedPageBreak/>
        <w:t>From</w:t>
      </w:r>
      <w:r w:rsidRPr="00DE1980">
        <w:rPr>
          <w:rFonts w:ascii="Times New Roman" w:eastAsiaTheme="minorEastAsia" w:hAnsi="Times New Roman" w:cs="Times New Roman"/>
          <w:sz w:val="24"/>
          <w:szCs w:val="24"/>
        </w:rPr>
        <w:t xml:space="preserve"> low </w:t>
      </w:r>
      <w:r w:rsidR="000E19DB">
        <w:rPr>
          <w:rFonts w:ascii="Times New Roman" w:eastAsiaTheme="minorEastAsia" w:hAnsi="Times New Roman" w:cs="Times New Roman"/>
          <w:sz w:val="24"/>
          <w:szCs w:val="24"/>
        </w:rPr>
        <w:t xml:space="preserve">to moderate </w:t>
      </w:r>
      <w:r w:rsidRPr="00DE1980">
        <w:rPr>
          <w:rFonts w:ascii="Times New Roman" w:eastAsiaTheme="minorEastAsia" w:hAnsi="Times New Roman" w:cs="Times New Roman"/>
          <w:sz w:val="24"/>
          <w:szCs w:val="24"/>
        </w:rPr>
        <w:t>loading rates (</w:t>
      </w:r>
      <w:r w:rsidR="001147AF">
        <w:rPr>
          <w:rFonts w:ascii="Times New Roman" w:eastAsiaTheme="minorEastAsia" w:hAnsi="Times New Roman" w:cs="Times New Roman"/>
          <w:sz w:val="24"/>
          <w:szCs w:val="24"/>
        </w:rPr>
        <w:t>7</w:t>
      </w:r>
      <w:r w:rsidRPr="00DE1980">
        <w:rPr>
          <w:rFonts w:ascii="Times New Roman" w:eastAsiaTheme="minorEastAsia" w:hAnsi="Times New Roman" w:cs="Times New Roman"/>
          <w:sz w:val="24"/>
          <w:szCs w:val="24"/>
        </w:rPr>
        <w:t>x10</w:t>
      </w:r>
      <w:r w:rsidRPr="00DE1980">
        <w:rPr>
          <w:rFonts w:ascii="Times New Roman" w:eastAsiaTheme="minorEastAsia" w:hAnsi="Times New Roman" w:cs="Times New Roman"/>
          <w:sz w:val="24"/>
          <w:szCs w:val="24"/>
          <w:vertAlign w:val="superscript"/>
        </w:rPr>
        <w:t>2</w:t>
      </w:r>
      <w:r w:rsidRPr="00DE1980">
        <w:rPr>
          <w:rFonts w:ascii="Times New Roman" w:eastAsiaTheme="minorEastAsia" w:hAnsi="Times New Roman" w:cs="Times New Roman"/>
          <w:sz w:val="24"/>
          <w:szCs w:val="24"/>
        </w:rPr>
        <w:t xml:space="preserve"> to 10</w:t>
      </w:r>
      <w:r w:rsidRPr="00DE1980">
        <w:rPr>
          <w:rFonts w:ascii="Times New Roman" w:eastAsiaTheme="minorEastAsia" w:hAnsi="Times New Roman" w:cs="Times New Roman"/>
          <w:sz w:val="24"/>
          <w:szCs w:val="24"/>
          <w:vertAlign w:val="superscript"/>
        </w:rPr>
        <w:t>4</w:t>
      </w:r>
      <w:r w:rsidRPr="00DE1980">
        <w:rPr>
          <w:rFonts w:ascii="Times New Roman" w:eastAsiaTheme="minorEastAsia" w:hAnsi="Times New Roman" w:cs="Times New Roman"/>
          <w:sz w:val="24"/>
          <w:szCs w:val="24"/>
        </w:rPr>
        <w:t xml:space="preserve"> </w:t>
      </w:r>
      <w:proofErr w:type="spellStart"/>
      <w:r w:rsidRPr="00DE1980">
        <w:rPr>
          <w:rFonts w:ascii="Times New Roman" w:eastAsiaTheme="minorEastAsia" w:hAnsi="Times New Roman" w:cs="Times New Roman"/>
          <w:sz w:val="24"/>
          <w:szCs w:val="24"/>
        </w:rPr>
        <w:t>pN</w:t>
      </w:r>
      <w:proofErr w:type="spellEnd"/>
      <w:r w:rsidRPr="00DE1980">
        <w:rPr>
          <w:rFonts w:ascii="Times New Roman" w:eastAsiaTheme="minorEastAsia" w:hAnsi="Times New Roman" w:cs="Times New Roman"/>
          <w:sz w:val="24"/>
          <w:szCs w:val="24"/>
        </w:rPr>
        <w:t>/s), the fi</w:t>
      </w:r>
      <w:r w:rsidR="00DB48EE">
        <w:rPr>
          <w:rFonts w:ascii="Times New Roman" w:eastAsiaTheme="minorEastAsia" w:hAnsi="Times New Roman" w:cs="Times New Roman"/>
          <w:sz w:val="24"/>
          <w:szCs w:val="24"/>
        </w:rPr>
        <w:t>t</w:t>
      </w:r>
      <w:r w:rsidRPr="00DE1980">
        <w:rPr>
          <w:rFonts w:ascii="Times New Roman" w:eastAsiaTheme="minorEastAsia" w:hAnsi="Times New Roman" w:cs="Times New Roman"/>
          <w:sz w:val="24"/>
          <w:szCs w:val="24"/>
        </w:rPr>
        <w:t>t</w:t>
      </w:r>
      <w:r w:rsidR="00DB48EE">
        <w:rPr>
          <w:rFonts w:ascii="Times New Roman" w:eastAsiaTheme="minorEastAsia" w:hAnsi="Times New Roman" w:cs="Times New Roman"/>
          <w:sz w:val="24"/>
          <w:szCs w:val="24"/>
        </w:rPr>
        <w:t>ing</w:t>
      </w:r>
      <w:r w:rsidRPr="00DE1980">
        <w:rPr>
          <w:rFonts w:ascii="Times New Roman" w:eastAsiaTheme="minorEastAsia" w:hAnsi="Times New Roman" w:cs="Times New Roman"/>
          <w:sz w:val="24"/>
          <w:szCs w:val="24"/>
        </w:rPr>
        <w:t xml:space="preserve"> provides </w:t>
      </w:r>
      <w:r w:rsidR="00085695">
        <w:rPr>
          <w:rFonts w:ascii="Times New Roman" w:eastAsiaTheme="minorEastAsia" w:hAnsi="Times New Roman" w:cs="Times New Roman"/>
          <w:sz w:val="24"/>
          <w:szCs w:val="24"/>
        </w:rPr>
        <w:t xml:space="preserve">the </w:t>
      </w:r>
      <w:r w:rsidR="00D34EA7">
        <w:rPr>
          <w:rFonts w:ascii="Times New Roman" w:eastAsiaTheme="minorEastAsia" w:hAnsi="Times New Roman" w:cs="Times New Roman"/>
          <w:sz w:val="24"/>
          <w:szCs w:val="24"/>
        </w:rPr>
        <w:t>bond parameters</w:t>
      </w:r>
      <w:r w:rsidRPr="00DE1980">
        <w:rPr>
          <w:rFonts w:ascii="Times New Roman" w:eastAsiaTheme="minorEastAsia" w:hAnsi="Times New Roman" w:cs="Times New Roman"/>
          <w:sz w:val="24"/>
          <w:szCs w:val="24"/>
        </w:rPr>
        <w:t xml:space="preserve"> </w:t>
      </w:r>
      <w:proofErr w:type="spellStart"/>
      <w:r w:rsidRPr="00DE1980">
        <w:rPr>
          <w:rFonts w:ascii="Times New Roman" w:eastAsiaTheme="minorEastAsia" w:hAnsi="Times New Roman" w:cs="Times New Roman"/>
          <w:i/>
          <w:sz w:val="24"/>
          <w:szCs w:val="24"/>
        </w:rPr>
        <w:t>x</w:t>
      </w:r>
      <w:r w:rsidR="00C60F09" w:rsidRPr="00D34EA7">
        <w:rPr>
          <w:rFonts w:ascii="Times New Roman" w:eastAsiaTheme="minorEastAsia" w:hAnsi="Times New Roman" w:cs="Times New Roman"/>
          <w:sz w:val="24"/>
          <w:szCs w:val="24"/>
          <w:vertAlign w:val="subscript"/>
        </w:rPr>
        <w:t>u</w:t>
      </w:r>
      <w:proofErr w:type="spellEnd"/>
      <w:r w:rsidRPr="00DE1980">
        <w:rPr>
          <w:rFonts w:ascii="Times New Roman" w:eastAsiaTheme="minorEastAsia" w:hAnsi="Times New Roman" w:cs="Times New Roman"/>
          <w:sz w:val="24"/>
          <w:szCs w:val="24"/>
        </w:rPr>
        <w:t xml:space="preserve">=0.5±0.06 nm and </w:t>
      </w:r>
      <w:proofErr w:type="spellStart"/>
      <w:r w:rsidRPr="00DE1980">
        <w:rPr>
          <w:rFonts w:ascii="Times New Roman" w:eastAsiaTheme="minorEastAsia" w:hAnsi="Times New Roman" w:cs="Times New Roman"/>
          <w:i/>
          <w:sz w:val="24"/>
          <w:szCs w:val="24"/>
        </w:rPr>
        <w:t>k</w:t>
      </w:r>
      <w:r w:rsidRPr="00D34EA7">
        <w:rPr>
          <w:rFonts w:ascii="Times New Roman" w:eastAsiaTheme="minorEastAsia" w:hAnsi="Times New Roman" w:cs="Times New Roman"/>
          <w:sz w:val="24"/>
          <w:szCs w:val="24"/>
          <w:vertAlign w:val="subscript"/>
        </w:rPr>
        <w:t>off</w:t>
      </w:r>
      <w:proofErr w:type="spellEnd"/>
      <w:r w:rsidRPr="00DE1980">
        <w:rPr>
          <w:rFonts w:ascii="Times New Roman" w:eastAsiaTheme="minorEastAsia" w:hAnsi="Times New Roman" w:cs="Times New Roman"/>
          <w:sz w:val="24"/>
          <w:szCs w:val="24"/>
        </w:rPr>
        <w:t>=0.8±0.5 s</w:t>
      </w:r>
      <w:r w:rsidRPr="00DE1980">
        <w:rPr>
          <w:rFonts w:ascii="Times New Roman" w:eastAsiaTheme="minorEastAsia" w:hAnsi="Times New Roman" w:cs="Times New Roman"/>
          <w:sz w:val="24"/>
          <w:szCs w:val="24"/>
          <w:vertAlign w:val="superscript"/>
        </w:rPr>
        <w:t>-1</w:t>
      </w:r>
      <w:r w:rsidR="00855B93">
        <w:rPr>
          <w:rFonts w:ascii="Times New Roman" w:eastAsiaTheme="minorEastAsia" w:hAnsi="Times New Roman" w:cs="Times New Roman"/>
          <w:sz w:val="24"/>
          <w:szCs w:val="24"/>
          <w:vertAlign w:val="superscript"/>
        </w:rPr>
        <w:t xml:space="preserve"> </w:t>
      </w:r>
      <w:r w:rsidR="00855B93">
        <w:rPr>
          <w:rFonts w:ascii="Times New Roman" w:eastAsiaTheme="minorEastAsia" w:hAnsi="Times New Roman" w:cs="Times New Roman"/>
          <w:sz w:val="24"/>
          <w:szCs w:val="24"/>
        </w:rPr>
        <w:t>of the intermediate activation barrier</w:t>
      </w:r>
      <w:r w:rsidRPr="00DE1980">
        <w:rPr>
          <w:rFonts w:ascii="Times New Roman" w:eastAsiaTheme="minorEastAsia" w:hAnsi="Times New Roman" w:cs="Times New Roman"/>
          <w:sz w:val="24"/>
          <w:szCs w:val="24"/>
        </w:rPr>
        <w:t xml:space="preserve">. At higher loading rates we obtain </w:t>
      </w:r>
      <w:r w:rsidR="00746059">
        <w:rPr>
          <w:rFonts w:ascii="Times New Roman" w:eastAsiaTheme="minorEastAsia" w:hAnsi="Times New Roman" w:cs="Times New Roman"/>
          <w:sz w:val="24"/>
          <w:szCs w:val="24"/>
        </w:rPr>
        <w:t>the bond parameters of the inner activation barrier</w:t>
      </w:r>
      <w:r w:rsidR="00F14B98">
        <w:rPr>
          <w:rFonts w:ascii="Times New Roman" w:eastAsiaTheme="minorEastAsia" w:hAnsi="Times New Roman" w:cs="Times New Roman"/>
          <w:sz w:val="24"/>
          <w:szCs w:val="24"/>
        </w:rPr>
        <w:t>,</w:t>
      </w:r>
      <w:r w:rsidR="00746059">
        <w:rPr>
          <w:rFonts w:ascii="Times New Roman" w:eastAsiaTheme="minorEastAsia" w:hAnsi="Times New Roman" w:cs="Times New Roman"/>
          <w:sz w:val="24"/>
          <w:szCs w:val="24"/>
        </w:rPr>
        <w:t xml:space="preserve"> </w:t>
      </w:r>
      <w:proofErr w:type="spellStart"/>
      <w:r w:rsidRPr="00DE1980">
        <w:rPr>
          <w:rFonts w:ascii="Times New Roman" w:eastAsiaTheme="minorEastAsia" w:hAnsi="Times New Roman" w:cs="Times New Roman"/>
          <w:i/>
          <w:sz w:val="24"/>
          <w:szCs w:val="24"/>
        </w:rPr>
        <w:t>x</w:t>
      </w:r>
      <w:r w:rsidR="00C60F09" w:rsidRPr="00D34EA7">
        <w:rPr>
          <w:rFonts w:ascii="Times New Roman" w:eastAsiaTheme="minorEastAsia" w:hAnsi="Times New Roman" w:cs="Times New Roman"/>
          <w:sz w:val="24"/>
          <w:szCs w:val="24"/>
          <w:vertAlign w:val="subscript"/>
        </w:rPr>
        <w:t>u</w:t>
      </w:r>
      <w:proofErr w:type="spellEnd"/>
      <w:r w:rsidRPr="00DE1980">
        <w:rPr>
          <w:rFonts w:ascii="Times New Roman" w:eastAsiaTheme="minorEastAsia" w:hAnsi="Times New Roman" w:cs="Times New Roman"/>
          <w:sz w:val="24"/>
          <w:szCs w:val="24"/>
        </w:rPr>
        <w:t>=</w:t>
      </w:r>
      <w:r w:rsidR="00B805DC" w:rsidRPr="00DE1980">
        <w:rPr>
          <w:rFonts w:ascii="Times New Roman" w:eastAsiaTheme="minorEastAsia" w:hAnsi="Times New Roman" w:cs="Times New Roman"/>
          <w:sz w:val="24"/>
          <w:szCs w:val="24"/>
        </w:rPr>
        <w:t>0.23</w:t>
      </w:r>
      <w:r w:rsidRPr="00DE1980">
        <w:rPr>
          <w:rFonts w:ascii="Times New Roman" w:eastAsiaTheme="minorEastAsia" w:hAnsi="Times New Roman" w:cs="Times New Roman"/>
          <w:sz w:val="24"/>
          <w:szCs w:val="24"/>
        </w:rPr>
        <w:t>±0.0</w:t>
      </w:r>
      <w:r w:rsidR="00B805DC" w:rsidRPr="00DE1980">
        <w:rPr>
          <w:rFonts w:ascii="Times New Roman" w:eastAsiaTheme="minorEastAsia" w:hAnsi="Times New Roman" w:cs="Times New Roman"/>
          <w:sz w:val="24"/>
          <w:szCs w:val="24"/>
        </w:rPr>
        <w:t>5</w:t>
      </w:r>
      <w:r w:rsidRPr="00DE1980">
        <w:rPr>
          <w:rFonts w:ascii="Times New Roman" w:eastAsiaTheme="minorEastAsia" w:hAnsi="Times New Roman" w:cs="Times New Roman"/>
          <w:sz w:val="24"/>
          <w:szCs w:val="24"/>
        </w:rPr>
        <w:t xml:space="preserve"> nm and </w:t>
      </w:r>
      <w:proofErr w:type="spellStart"/>
      <w:r w:rsidRPr="00DE1980">
        <w:rPr>
          <w:rFonts w:ascii="Times New Roman" w:eastAsiaTheme="minorEastAsia" w:hAnsi="Times New Roman" w:cs="Times New Roman"/>
          <w:i/>
          <w:sz w:val="24"/>
          <w:szCs w:val="24"/>
        </w:rPr>
        <w:t>k</w:t>
      </w:r>
      <w:r w:rsidRPr="00D34EA7">
        <w:rPr>
          <w:rFonts w:ascii="Times New Roman" w:eastAsiaTheme="minorEastAsia" w:hAnsi="Times New Roman" w:cs="Times New Roman"/>
          <w:sz w:val="24"/>
          <w:szCs w:val="24"/>
          <w:vertAlign w:val="subscript"/>
        </w:rPr>
        <w:t>off</w:t>
      </w:r>
      <w:proofErr w:type="spellEnd"/>
      <w:r w:rsidRPr="00DE1980">
        <w:rPr>
          <w:rFonts w:ascii="Times New Roman" w:eastAsiaTheme="minorEastAsia" w:hAnsi="Times New Roman" w:cs="Times New Roman"/>
          <w:sz w:val="24"/>
          <w:szCs w:val="24"/>
        </w:rPr>
        <w:t>=</w:t>
      </w:r>
      <w:r w:rsidR="00B805DC" w:rsidRPr="00DE1980">
        <w:rPr>
          <w:rFonts w:ascii="Times New Roman" w:eastAsiaTheme="minorEastAsia" w:hAnsi="Times New Roman" w:cs="Times New Roman"/>
          <w:sz w:val="24"/>
          <w:szCs w:val="24"/>
        </w:rPr>
        <w:t>24</w:t>
      </w:r>
      <w:r w:rsidRPr="00DE1980">
        <w:rPr>
          <w:rFonts w:ascii="Times New Roman" w:eastAsiaTheme="minorEastAsia" w:hAnsi="Times New Roman" w:cs="Times New Roman"/>
          <w:sz w:val="24"/>
          <w:szCs w:val="24"/>
        </w:rPr>
        <w:t>±</w:t>
      </w:r>
      <w:r w:rsidR="00B805DC" w:rsidRPr="00DE1980">
        <w:rPr>
          <w:rFonts w:ascii="Times New Roman" w:eastAsiaTheme="minorEastAsia" w:hAnsi="Times New Roman" w:cs="Times New Roman"/>
          <w:sz w:val="24"/>
          <w:szCs w:val="24"/>
        </w:rPr>
        <w:t>20</w:t>
      </w:r>
      <w:r w:rsidRPr="00DE1980">
        <w:rPr>
          <w:rFonts w:ascii="Times New Roman" w:eastAsiaTheme="minorEastAsia" w:hAnsi="Times New Roman" w:cs="Times New Roman"/>
          <w:sz w:val="24"/>
          <w:szCs w:val="24"/>
        </w:rPr>
        <w:t xml:space="preserve"> s</w:t>
      </w:r>
      <w:r w:rsidRPr="00DE1980">
        <w:rPr>
          <w:rFonts w:ascii="Times New Roman" w:eastAsiaTheme="minorEastAsia" w:hAnsi="Times New Roman" w:cs="Times New Roman"/>
          <w:sz w:val="24"/>
          <w:szCs w:val="24"/>
          <w:vertAlign w:val="superscript"/>
        </w:rPr>
        <w:t>-1</w:t>
      </w:r>
      <w:r w:rsidR="00B805DC" w:rsidRPr="00DE1980">
        <w:rPr>
          <w:rFonts w:ascii="Times New Roman" w:eastAsiaTheme="minorEastAsia" w:hAnsi="Times New Roman" w:cs="Times New Roman"/>
          <w:sz w:val="24"/>
          <w:szCs w:val="24"/>
        </w:rPr>
        <w:t xml:space="preserve">. </w:t>
      </w:r>
      <w:r w:rsidR="00085695">
        <w:rPr>
          <w:rFonts w:ascii="Times New Roman" w:eastAsiaTheme="minorEastAsia" w:hAnsi="Times New Roman" w:cs="Times New Roman"/>
          <w:sz w:val="24"/>
          <w:szCs w:val="24"/>
        </w:rPr>
        <w:t>T</w:t>
      </w:r>
      <w:r w:rsidR="00B805DC" w:rsidRPr="00DE1980">
        <w:rPr>
          <w:rFonts w:ascii="Times New Roman" w:eastAsiaTheme="minorEastAsia" w:hAnsi="Times New Roman" w:cs="Times New Roman"/>
          <w:sz w:val="24"/>
          <w:szCs w:val="24"/>
        </w:rPr>
        <w:t xml:space="preserve">he observed </w:t>
      </w:r>
      <w:r w:rsidR="00746059">
        <w:rPr>
          <w:rFonts w:ascii="Times New Roman" w:eastAsiaTheme="minorEastAsia" w:hAnsi="Times New Roman" w:cs="Times New Roman"/>
          <w:sz w:val="24"/>
          <w:szCs w:val="24"/>
        </w:rPr>
        <w:t>activation barriers</w:t>
      </w:r>
      <w:r w:rsidR="00B805DC" w:rsidRPr="00DE1980">
        <w:rPr>
          <w:rFonts w:ascii="Times New Roman" w:eastAsiaTheme="minorEastAsia" w:hAnsi="Times New Roman" w:cs="Times New Roman"/>
          <w:sz w:val="24"/>
          <w:szCs w:val="24"/>
        </w:rPr>
        <w:t xml:space="preserve"> </w:t>
      </w:r>
      <w:r w:rsidR="00DB48EE">
        <w:rPr>
          <w:rFonts w:ascii="Times New Roman" w:eastAsiaTheme="minorEastAsia" w:hAnsi="Times New Roman" w:cs="Times New Roman"/>
          <w:sz w:val="24"/>
          <w:szCs w:val="24"/>
        </w:rPr>
        <w:t>are related to</w:t>
      </w:r>
      <w:r w:rsidR="00B805DC" w:rsidRPr="00DE1980">
        <w:rPr>
          <w:rFonts w:ascii="Times New Roman" w:eastAsiaTheme="minorEastAsia" w:hAnsi="Times New Roman" w:cs="Times New Roman"/>
          <w:sz w:val="24"/>
          <w:szCs w:val="24"/>
        </w:rPr>
        <w:t xml:space="preserve"> two different </w:t>
      </w:r>
      <w:r w:rsidR="00DB48EE">
        <w:rPr>
          <w:rFonts w:ascii="Times New Roman" w:eastAsiaTheme="minorEastAsia" w:hAnsi="Times New Roman" w:cs="Times New Roman"/>
          <w:sz w:val="24"/>
          <w:szCs w:val="24"/>
        </w:rPr>
        <w:t>bound biotin-</w:t>
      </w:r>
      <w:proofErr w:type="spellStart"/>
      <w:r w:rsidR="00DB48EE">
        <w:rPr>
          <w:rFonts w:ascii="Times New Roman" w:eastAsiaTheme="minorEastAsia" w:hAnsi="Times New Roman" w:cs="Times New Roman"/>
          <w:sz w:val="24"/>
          <w:szCs w:val="24"/>
        </w:rPr>
        <w:t>avidin</w:t>
      </w:r>
      <w:proofErr w:type="spellEnd"/>
      <w:r w:rsidR="00C60F09" w:rsidRPr="00DE1980">
        <w:rPr>
          <w:rFonts w:ascii="Times New Roman" w:eastAsiaTheme="minorEastAsia" w:hAnsi="Times New Roman" w:cs="Times New Roman"/>
          <w:sz w:val="24"/>
          <w:szCs w:val="24"/>
        </w:rPr>
        <w:t xml:space="preserve"> </w:t>
      </w:r>
      <w:r w:rsidR="00B805DC" w:rsidRPr="00DE1980">
        <w:rPr>
          <w:rFonts w:ascii="Times New Roman" w:eastAsiaTheme="minorEastAsia" w:hAnsi="Times New Roman" w:cs="Times New Roman"/>
          <w:sz w:val="24"/>
          <w:szCs w:val="24"/>
        </w:rPr>
        <w:t>states</w:t>
      </w:r>
      <w:r w:rsidR="00C60F09" w:rsidRPr="00DE1980">
        <w:rPr>
          <w:rFonts w:ascii="Times New Roman" w:eastAsiaTheme="minorEastAsia" w:hAnsi="Times New Roman" w:cs="Times New Roman"/>
          <w:sz w:val="24"/>
          <w:szCs w:val="24"/>
        </w:rPr>
        <w:t>. Those transitions are in agreement with</w:t>
      </w:r>
      <w:r w:rsidR="00B805DC" w:rsidRPr="00DE1980">
        <w:rPr>
          <w:rFonts w:ascii="Times New Roman" w:eastAsiaTheme="minorEastAsia" w:hAnsi="Times New Roman" w:cs="Times New Roman"/>
          <w:sz w:val="24"/>
          <w:szCs w:val="24"/>
        </w:rPr>
        <w:t xml:space="preserve"> </w:t>
      </w:r>
      <w:proofErr w:type="spellStart"/>
      <w:r w:rsidR="0055083E" w:rsidRPr="00753D07">
        <w:rPr>
          <w:rFonts w:ascii="Times New Roman" w:eastAsiaTheme="minorEastAsia" w:hAnsi="Times New Roman" w:cs="Times New Roman"/>
          <w:sz w:val="24"/>
          <w:szCs w:val="24"/>
        </w:rPr>
        <w:t>biomembrane</w:t>
      </w:r>
      <w:proofErr w:type="spellEnd"/>
      <w:r w:rsidR="0055083E" w:rsidRPr="00753D07">
        <w:rPr>
          <w:rFonts w:ascii="Times New Roman" w:eastAsiaTheme="minorEastAsia" w:hAnsi="Times New Roman" w:cs="Times New Roman"/>
          <w:sz w:val="24"/>
          <w:szCs w:val="24"/>
        </w:rPr>
        <w:t xml:space="preserve"> force </w:t>
      </w:r>
      <w:proofErr w:type="gramStart"/>
      <w:r w:rsidR="0055083E" w:rsidRPr="00753D07">
        <w:rPr>
          <w:rFonts w:ascii="Times New Roman" w:eastAsiaTheme="minorEastAsia" w:hAnsi="Times New Roman" w:cs="Times New Roman"/>
          <w:sz w:val="24"/>
          <w:szCs w:val="24"/>
        </w:rPr>
        <w:t>probe</w:t>
      </w:r>
      <w:r w:rsidR="0055083E">
        <w:rPr>
          <w:rFonts w:ascii="Times New Roman" w:eastAsiaTheme="minorEastAsia" w:hAnsi="Times New Roman" w:cs="Times New Roman"/>
          <w:sz w:val="24"/>
          <w:szCs w:val="24"/>
        </w:rPr>
        <w:t xml:space="preserve"> </w:t>
      </w:r>
      <w:r w:rsidR="00B805DC" w:rsidRPr="00DE1980">
        <w:rPr>
          <w:rFonts w:ascii="Times New Roman" w:eastAsiaTheme="minorEastAsia" w:hAnsi="Times New Roman" w:cs="Times New Roman"/>
          <w:sz w:val="24"/>
          <w:szCs w:val="24"/>
        </w:rPr>
        <w:t xml:space="preserve"> measurements</w:t>
      </w:r>
      <w:proofErr w:type="gramEnd"/>
      <w:r w:rsidR="00B805DC" w:rsidRPr="00DE1980">
        <w:rPr>
          <w:rFonts w:ascii="Times New Roman" w:eastAsiaTheme="minorEastAsia" w:hAnsi="Times New Roman" w:cs="Times New Roman"/>
          <w:sz w:val="24"/>
          <w:szCs w:val="24"/>
        </w:rPr>
        <w:t xml:space="preserve"> on the same system</w:t>
      </w:r>
      <w:r w:rsidR="009D4BCC">
        <w:rPr>
          <w:rFonts w:ascii="Times New Roman" w:eastAsiaTheme="minorEastAsia" w:hAnsi="Times New Roman" w:cs="Times New Roman"/>
          <w:sz w:val="24"/>
          <w:szCs w:val="24"/>
        </w:rPr>
        <w:t>.</w:t>
      </w:r>
      <w:r w:rsidR="009D4BCC" w:rsidRPr="009D4BCC">
        <w:rPr>
          <w:rFonts w:ascii="Times New Roman" w:eastAsiaTheme="minorEastAsia" w:hAnsi="Times New Roman" w:cs="Times New Roman"/>
          <w:sz w:val="24"/>
          <w:szCs w:val="24"/>
          <w:vertAlign w:val="superscript"/>
        </w:rPr>
        <w:t>17</w:t>
      </w:r>
      <w:r w:rsidR="00B805DC" w:rsidRPr="00DE1980">
        <w:rPr>
          <w:rFonts w:ascii="Times New Roman" w:eastAsiaTheme="minorEastAsia" w:hAnsi="Times New Roman" w:cs="Times New Roman"/>
          <w:sz w:val="24"/>
          <w:szCs w:val="24"/>
        </w:rPr>
        <w:t xml:space="preserve"> </w:t>
      </w:r>
      <w:r w:rsidR="00085695">
        <w:rPr>
          <w:rFonts w:ascii="Times New Roman" w:eastAsiaTheme="minorEastAsia" w:hAnsi="Times New Roman" w:cs="Times New Roman"/>
          <w:sz w:val="24"/>
          <w:szCs w:val="24"/>
        </w:rPr>
        <w:t>T</w:t>
      </w:r>
      <w:r w:rsidR="00B805DC" w:rsidRPr="00DE1980">
        <w:rPr>
          <w:rFonts w:ascii="Times New Roman" w:eastAsiaTheme="minorEastAsia" w:hAnsi="Times New Roman" w:cs="Times New Roman"/>
          <w:sz w:val="24"/>
          <w:szCs w:val="24"/>
        </w:rPr>
        <w:t xml:space="preserve">he </w:t>
      </w:r>
      <w:r w:rsidR="000E19DB">
        <w:rPr>
          <w:rFonts w:ascii="Times New Roman" w:eastAsiaTheme="minorEastAsia" w:hAnsi="Times New Roman" w:cs="Times New Roman"/>
          <w:sz w:val="24"/>
          <w:szCs w:val="24"/>
        </w:rPr>
        <w:t xml:space="preserve">above </w:t>
      </w:r>
      <w:r w:rsidR="00B805DC" w:rsidRPr="00DE1980">
        <w:rPr>
          <w:rFonts w:ascii="Times New Roman" w:eastAsiaTheme="minorEastAsia" w:hAnsi="Times New Roman" w:cs="Times New Roman"/>
          <w:sz w:val="24"/>
          <w:szCs w:val="24"/>
        </w:rPr>
        <w:t>kinetics parameter</w:t>
      </w:r>
      <w:r w:rsidR="00085695">
        <w:rPr>
          <w:rFonts w:ascii="Times New Roman" w:eastAsiaTheme="minorEastAsia" w:hAnsi="Times New Roman" w:cs="Times New Roman"/>
          <w:sz w:val="24"/>
          <w:szCs w:val="24"/>
        </w:rPr>
        <w:t>s</w:t>
      </w:r>
      <w:r w:rsidR="00B805DC" w:rsidRPr="00DE1980">
        <w:rPr>
          <w:rFonts w:ascii="Times New Roman" w:eastAsiaTheme="minorEastAsia" w:hAnsi="Times New Roman" w:cs="Times New Roman"/>
          <w:sz w:val="24"/>
          <w:szCs w:val="24"/>
        </w:rPr>
        <w:t xml:space="preserve"> are in </w:t>
      </w:r>
      <w:r w:rsidR="00C60F09" w:rsidRPr="00DE1980">
        <w:rPr>
          <w:rFonts w:ascii="Times New Roman" w:eastAsiaTheme="minorEastAsia" w:hAnsi="Times New Roman" w:cs="Times New Roman"/>
          <w:sz w:val="24"/>
          <w:szCs w:val="24"/>
        </w:rPr>
        <w:t xml:space="preserve">line with </w:t>
      </w:r>
      <w:r w:rsidR="00B805DC" w:rsidRPr="00DE1980">
        <w:rPr>
          <w:rFonts w:ascii="Times New Roman" w:eastAsiaTheme="minorEastAsia" w:hAnsi="Times New Roman" w:cs="Times New Roman"/>
          <w:sz w:val="24"/>
          <w:szCs w:val="24"/>
        </w:rPr>
        <w:t xml:space="preserve">the values obtained </w:t>
      </w:r>
      <w:r w:rsidR="00C60F09" w:rsidRPr="00DE1980">
        <w:rPr>
          <w:rFonts w:ascii="Times New Roman" w:eastAsiaTheme="minorEastAsia" w:hAnsi="Times New Roman" w:cs="Times New Roman"/>
          <w:sz w:val="24"/>
          <w:szCs w:val="24"/>
        </w:rPr>
        <w:t>in other</w:t>
      </w:r>
      <w:r w:rsidR="00B805DC" w:rsidRPr="00DE1980">
        <w:rPr>
          <w:rFonts w:ascii="Times New Roman" w:eastAsiaTheme="minorEastAsia" w:hAnsi="Times New Roman" w:cs="Times New Roman"/>
          <w:sz w:val="24"/>
          <w:szCs w:val="24"/>
        </w:rPr>
        <w:t xml:space="preserve"> SMFS </w:t>
      </w:r>
      <w:r w:rsidR="00C60F09" w:rsidRPr="00DE1980">
        <w:rPr>
          <w:rFonts w:ascii="Times New Roman" w:eastAsiaTheme="minorEastAsia" w:hAnsi="Times New Roman" w:cs="Times New Roman"/>
          <w:sz w:val="24"/>
          <w:szCs w:val="24"/>
        </w:rPr>
        <w:t>experiments on biotin</w:t>
      </w:r>
      <w:r w:rsidR="00716AC2">
        <w:rPr>
          <w:rFonts w:ascii="Times New Roman" w:eastAsiaTheme="minorEastAsia" w:hAnsi="Times New Roman" w:cs="Times New Roman"/>
          <w:sz w:val="24"/>
          <w:szCs w:val="24"/>
        </w:rPr>
        <w:t>-avidin</w:t>
      </w:r>
      <w:r w:rsidR="009D4BCC">
        <w:rPr>
          <w:rFonts w:ascii="Times New Roman" w:eastAsiaTheme="minorEastAsia" w:hAnsi="Times New Roman" w:cs="Times New Roman"/>
          <w:sz w:val="24"/>
          <w:szCs w:val="24"/>
        </w:rPr>
        <w:t>.</w:t>
      </w:r>
      <w:r w:rsidR="00CC3BF7" w:rsidRPr="009D4BCC">
        <w:rPr>
          <w:rFonts w:ascii="Times New Roman" w:eastAsiaTheme="minorEastAsia" w:hAnsi="Times New Roman" w:cs="Times New Roman"/>
          <w:sz w:val="24"/>
          <w:szCs w:val="24"/>
          <w:vertAlign w:val="superscript"/>
        </w:rPr>
        <w:t>19,20</w:t>
      </w:r>
      <w:r w:rsidR="00B805DC" w:rsidRPr="00DE1980">
        <w:rPr>
          <w:rFonts w:ascii="Times New Roman" w:eastAsiaTheme="minorEastAsia" w:hAnsi="Times New Roman" w:cs="Times New Roman"/>
          <w:sz w:val="24"/>
          <w:szCs w:val="24"/>
        </w:rPr>
        <w:t xml:space="preserve"> </w:t>
      </w:r>
    </w:p>
    <w:p w:rsidR="00AE7D70" w:rsidRDefault="00336B7A" w:rsidP="00BD15C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A53A8D" w:rsidRPr="00FD281F">
        <w:rPr>
          <w:rFonts w:ascii="Times New Roman" w:eastAsiaTheme="minorEastAsia" w:hAnsi="Times New Roman" w:cs="Times New Roman"/>
          <w:sz w:val="24"/>
          <w:szCs w:val="24"/>
        </w:rPr>
        <w:t xml:space="preserve">he </w:t>
      </w:r>
      <w:r w:rsidR="002B70D3">
        <w:rPr>
          <w:rFonts w:ascii="Times New Roman" w:eastAsiaTheme="minorEastAsia" w:hAnsi="Times New Roman" w:cs="Times New Roman"/>
          <w:sz w:val="24"/>
          <w:szCs w:val="24"/>
        </w:rPr>
        <w:t xml:space="preserve">experimental determination of the </w:t>
      </w:r>
      <w:r w:rsidR="00716AC2">
        <w:rPr>
          <w:rFonts w:ascii="Times New Roman" w:eastAsiaTheme="minorEastAsia" w:hAnsi="Times New Roman" w:cs="Times New Roman"/>
          <w:sz w:val="24"/>
          <w:szCs w:val="24"/>
        </w:rPr>
        <w:t xml:space="preserve">rupture </w:t>
      </w:r>
      <w:r w:rsidR="00A53A8D" w:rsidRPr="00FD281F">
        <w:rPr>
          <w:rFonts w:ascii="Times New Roman" w:eastAsiaTheme="minorEastAsia" w:hAnsi="Times New Roman" w:cs="Times New Roman"/>
          <w:sz w:val="24"/>
          <w:szCs w:val="24"/>
        </w:rPr>
        <w:t>of a non-covalent bond in the presence of an external mechanical force</w:t>
      </w:r>
      <w:r>
        <w:rPr>
          <w:rFonts w:ascii="Times New Roman" w:eastAsiaTheme="minorEastAsia" w:hAnsi="Times New Roman" w:cs="Times New Roman"/>
          <w:sz w:val="24"/>
          <w:szCs w:val="24"/>
        </w:rPr>
        <w:t xml:space="preserve"> is controlled by</w:t>
      </w:r>
      <w:r w:rsidR="00A53A8D" w:rsidRPr="00FD281F">
        <w:rPr>
          <w:rFonts w:ascii="Times New Roman" w:eastAsiaTheme="minorEastAsia" w:hAnsi="Times New Roman" w:cs="Times New Roman"/>
          <w:sz w:val="24"/>
          <w:szCs w:val="24"/>
        </w:rPr>
        <w:t xml:space="preserve"> </w:t>
      </w:r>
      <w:r w:rsidR="00197808">
        <w:rPr>
          <w:rFonts w:ascii="Times New Roman" w:eastAsiaTheme="minorEastAsia" w:hAnsi="Times New Roman" w:cs="Times New Roman"/>
          <w:sz w:val="24"/>
          <w:szCs w:val="24"/>
        </w:rPr>
        <w:t xml:space="preserve">the </w:t>
      </w:r>
      <w:r w:rsidR="00A53A8D" w:rsidRPr="00FD281F">
        <w:rPr>
          <w:rFonts w:ascii="Times New Roman" w:eastAsiaTheme="minorEastAsia" w:hAnsi="Times New Roman" w:cs="Times New Roman"/>
          <w:sz w:val="24"/>
          <w:szCs w:val="24"/>
        </w:rPr>
        <w:t xml:space="preserve">thermal activation and </w:t>
      </w:r>
      <w:r w:rsidR="00CC1AD5" w:rsidRPr="00FD281F">
        <w:rPr>
          <w:rFonts w:ascii="Times New Roman" w:eastAsiaTheme="minorEastAsia" w:hAnsi="Times New Roman" w:cs="Times New Roman"/>
          <w:sz w:val="24"/>
          <w:szCs w:val="24"/>
        </w:rPr>
        <w:t xml:space="preserve">the probe’s </w:t>
      </w:r>
      <w:r w:rsidR="00A53A8D" w:rsidRPr="00FD281F">
        <w:rPr>
          <w:rFonts w:ascii="Times New Roman" w:eastAsiaTheme="minorEastAsia" w:hAnsi="Times New Roman" w:cs="Times New Roman"/>
          <w:sz w:val="24"/>
          <w:szCs w:val="24"/>
        </w:rPr>
        <w:t xml:space="preserve">dynamics.  </w:t>
      </w:r>
      <w:r w:rsidR="00D34EA7">
        <w:rPr>
          <w:rFonts w:ascii="Times New Roman" w:eastAsiaTheme="minorEastAsia" w:hAnsi="Times New Roman" w:cs="Times New Roman"/>
          <w:sz w:val="24"/>
          <w:szCs w:val="24"/>
        </w:rPr>
        <w:t>For</w:t>
      </w:r>
      <w:r w:rsidR="004B4A45">
        <w:rPr>
          <w:rFonts w:ascii="Times New Roman" w:eastAsiaTheme="minorEastAsia" w:hAnsi="Times New Roman" w:cs="Times New Roman"/>
          <w:sz w:val="24"/>
          <w:szCs w:val="24"/>
        </w:rPr>
        <w:t xml:space="preserve"> </w:t>
      </w:r>
      <w:r w:rsidR="00085695" w:rsidRPr="00FD281F">
        <w:rPr>
          <w:rFonts w:ascii="Times New Roman" w:eastAsiaTheme="minorEastAsia" w:hAnsi="Times New Roman" w:cs="Times New Roman"/>
          <w:sz w:val="24"/>
          <w:szCs w:val="24"/>
        </w:rPr>
        <w:t>frequency ratios</w:t>
      </w:r>
      <w:r w:rsidR="004B4A45">
        <w:rPr>
          <w:rFonts w:ascii="Times New Roman" w:eastAsiaTheme="minorEastAsia" w:hAnsi="Times New Roman" w:cs="Times New Roman"/>
          <w:sz w:val="24"/>
          <w:szCs w:val="24"/>
        </w:rPr>
        <w:t xml:space="preserve"> below 1</w:t>
      </w:r>
      <w:r w:rsidR="00085695" w:rsidRPr="00FD281F">
        <w:rPr>
          <w:rFonts w:ascii="Times New Roman" w:eastAsiaTheme="minorEastAsia" w:hAnsi="Times New Roman" w:cs="Times New Roman"/>
          <w:sz w:val="24"/>
          <w:szCs w:val="24"/>
        </w:rPr>
        <w:t xml:space="preserve">, which for </w:t>
      </w:r>
      <w:r w:rsidR="009C77C5" w:rsidRPr="00FD281F">
        <w:rPr>
          <w:rFonts w:ascii="Times New Roman" w:eastAsiaTheme="minorEastAsia" w:hAnsi="Times New Roman" w:cs="Times New Roman"/>
          <w:sz w:val="24"/>
          <w:szCs w:val="24"/>
        </w:rPr>
        <w:t>standard c</w:t>
      </w:r>
      <w:r w:rsidR="00085695" w:rsidRPr="00FD281F">
        <w:rPr>
          <w:rFonts w:ascii="Times New Roman" w:eastAsiaTheme="minorEastAsia" w:hAnsi="Times New Roman" w:cs="Times New Roman"/>
          <w:sz w:val="24"/>
          <w:szCs w:val="24"/>
        </w:rPr>
        <w:t xml:space="preserve">antilevers </w:t>
      </w:r>
      <w:r w:rsidR="000E19DB">
        <w:rPr>
          <w:rFonts w:ascii="Times New Roman" w:eastAsiaTheme="minorEastAsia" w:hAnsi="Times New Roman" w:cs="Times New Roman"/>
          <w:sz w:val="24"/>
          <w:szCs w:val="24"/>
        </w:rPr>
        <w:t>(</w:t>
      </w:r>
      <w:r w:rsidR="000E19DB" w:rsidRPr="000E19DB">
        <w:rPr>
          <w:rFonts w:ascii="Times New Roman" w:eastAsiaTheme="minorEastAsia" w:hAnsi="Times New Roman" w:cs="Times New Roman"/>
          <w:i/>
          <w:sz w:val="24"/>
          <w:szCs w:val="24"/>
        </w:rPr>
        <w:t>f</w:t>
      </w:r>
      <w:r w:rsidR="000E19DB" w:rsidRPr="00D34EA7">
        <w:rPr>
          <w:rFonts w:ascii="Times New Roman" w:eastAsiaTheme="minorEastAsia" w:hAnsi="Times New Roman" w:cs="Times New Roman"/>
          <w:sz w:val="24"/>
          <w:szCs w:val="24"/>
          <w:vertAlign w:val="subscript"/>
        </w:rPr>
        <w:t>0</w:t>
      </w:r>
      <w:r w:rsidR="000E19DB">
        <w:rPr>
          <w:rFonts w:ascii="Times New Roman" w:eastAsiaTheme="minorEastAsia" w:hAnsi="Times New Roman" w:cs="Times New Roman"/>
          <w:sz w:val="24"/>
          <w:szCs w:val="24"/>
        </w:rPr>
        <w:t xml:space="preserve">=1-10 kHz in liquid) </w:t>
      </w:r>
      <w:r w:rsidR="004B4A45">
        <w:rPr>
          <w:rFonts w:ascii="Times New Roman" w:eastAsiaTheme="minorEastAsia" w:hAnsi="Times New Roman" w:cs="Times New Roman"/>
          <w:sz w:val="24"/>
          <w:szCs w:val="24"/>
        </w:rPr>
        <w:t>means</w:t>
      </w:r>
      <w:r w:rsidR="009C77C5" w:rsidRPr="00FD281F">
        <w:rPr>
          <w:rFonts w:ascii="Times New Roman" w:eastAsiaTheme="minorEastAsia" w:hAnsi="Times New Roman" w:cs="Times New Roman"/>
          <w:sz w:val="24"/>
          <w:szCs w:val="24"/>
        </w:rPr>
        <w:t xml:space="preserve"> </w:t>
      </w:r>
      <w:r w:rsidR="00085695" w:rsidRPr="00FD281F">
        <w:rPr>
          <w:rFonts w:ascii="Times New Roman" w:eastAsiaTheme="minorEastAsia" w:hAnsi="Times New Roman" w:cs="Times New Roman"/>
          <w:sz w:val="24"/>
          <w:szCs w:val="24"/>
        </w:rPr>
        <w:t>loading rates</w:t>
      </w:r>
      <w:r w:rsidR="009C77C5" w:rsidRPr="00FD281F">
        <w:rPr>
          <w:rFonts w:ascii="Times New Roman" w:eastAsiaTheme="minorEastAsia" w:hAnsi="Times New Roman" w:cs="Times New Roman"/>
          <w:sz w:val="24"/>
          <w:szCs w:val="24"/>
        </w:rPr>
        <w:t xml:space="preserve"> </w:t>
      </w:r>
      <w:r w:rsidR="004B4A45">
        <w:rPr>
          <w:rFonts w:ascii="Times New Roman" w:eastAsiaTheme="minorEastAsia" w:hAnsi="Times New Roman" w:cs="Times New Roman"/>
          <w:sz w:val="24"/>
          <w:szCs w:val="24"/>
        </w:rPr>
        <w:t>below 10</w:t>
      </w:r>
      <w:r w:rsidR="004B4A45" w:rsidRPr="004B4A45">
        <w:rPr>
          <w:rFonts w:ascii="Times New Roman" w:eastAsiaTheme="minorEastAsia" w:hAnsi="Times New Roman" w:cs="Times New Roman"/>
          <w:sz w:val="24"/>
          <w:szCs w:val="24"/>
          <w:vertAlign w:val="superscript"/>
        </w:rPr>
        <w:t>4</w:t>
      </w:r>
      <w:r w:rsidR="004B4A45">
        <w:rPr>
          <w:rFonts w:ascii="Times New Roman" w:eastAsiaTheme="minorEastAsia" w:hAnsi="Times New Roman" w:cs="Times New Roman"/>
          <w:sz w:val="24"/>
          <w:szCs w:val="24"/>
        </w:rPr>
        <w:t xml:space="preserve"> </w:t>
      </w:r>
      <w:proofErr w:type="spellStart"/>
      <w:r w:rsidR="004B4A45">
        <w:rPr>
          <w:rFonts w:ascii="Times New Roman" w:eastAsiaTheme="minorEastAsia" w:hAnsi="Times New Roman" w:cs="Times New Roman"/>
          <w:sz w:val="24"/>
          <w:szCs w:val="24"/>
        </w:rPr>
        <w:t>pN</w:t>
      </w:r>
      <w:proofErr w:type="spellEnd"/>
      <w:r w:rsidR="004B4A45">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w:t>
      </w:r>
      <w:r w:rsidR="004B4A45">
        <w:rPr>
          <w:rFonts w:ascii="Times New Roman" w:eastAsiaTheme="minorEastAsia" w:hAnsi="Times New Roman" w:cs="Times New Roman"/>
          <w:sz w:val="24"/>
          <w:szCs w:val="24"/>
        </w:rPr>
        <w:t xml:space="preserve"> </w:t>
      </w:r>
      <w:r w:rsidR="009C77C5" w:rsidRPr="00FD281F">
        <w:rPr>
          <w:rFonts w:ascii="Times New Roman" w:eastAsiaTheme="minorEastAsia" w:hAnsi="Times New Roman" w:cs="Times New Roman"/>
          <w:sz w:val="24"/>
          <w:szCs w:val="24"/>
        </w:rPr>
        <w:t>the</w:t>
      </w:r>
      <w:r w:rsidR="00A53A8D" w:rsidRPr="00FD281F">
        <w:rPr>
          <w:rFonts w:ascii="Times New Roman" w:eastAsiaTheme="minorEastAsia" w:hAnsi="Times New Roman" w:cs="Times New Roman"/>
          <w:sz w:val="24"/>
          <w:szCs w:val="24"/>
        </w:rPr>
        <w:t xml:space="preserve"> inertial and </w:t>
      </w:r>
      <w:r w:rsidR="000E19DB">
        <w:rPr>
          <w:rFonts w:ascii="Times New Roman" w:eastAsiaTheme="minorEastAsia" w:hAnsi="Times New Roman" w:cs="Times New Roman"/>
          <w:sz w:val="24"/>
          <w:szCs w:val="24"/>
        </w:rPr>
        <w:t xml:space="preserve">the </w:t>
      </w:r>
      <w:r w:rsidR="00A53A8D" w:rsidRPr="00FD281F">
        <w:rPr>
          <w:rFonts w:ascii="Times New Roman" w:eastAsiaTheme="minorEastAsia" w:hAnsi="Times New Roman" w:cs="Times New Roman"/>
          <w:sz w:val="24"/>
          <w:szCs w:val="24"/>
        </w:rPr>
        <w:t xml:space="preserve">hydrodynamic contributions </w:t>
      </w:r>
      <w:r w:rsidR="009C77C5" w:rsidRPr="00FD281F">
        <w:rPr>
          <w:rFonts w:ascii="Times New Roman" w:eastAsiaTheme="minorEastAsia" w:hAnsi="Times New Roman" w:cs="Times New Roman"/>
          <w:sz w:val="24"/>
          <w:szCs w:val="24"/>
        </w:rPr>
        <w:t xml:space="preserve">to the force </w:t>
      </w:r>
      <w:r w:rsidR="00A53A8D" w:rsidRPr="00FD281F">
        <w:rPr>
          <w:rFonts w:ascii="Times New Roman" w:eastAsiaTheme="minorEastAsia" w:hAnsi="Times New Roman" w:cs="Times New Roman"/>
          <w:sz w:val="24"/>
          <w:szCs w:val="24"/>
        </w:rPr>
        <w:t>are negligible</w:t>
      </w:r>
      <w:r>
        <w:rPr>
          <w:rFonts w:ascii="Times New Roman" w:eastAsiaTheme="minorEastAsia" w:hAnsi="Times New Roman" w:cs="Times New Roman"/>
          <w:sz w:val="24"/>
          <w:szCs w:val="24"/>
        </w:rPr>
        <w:t xml:space="preserve"> and the </w:t>
      </w:r>
      <w:r w:rsidR="00054EBD">
        <w:rPr>
          <w:rFonts w:ascii="Times New Roman" w:eastAsiaTheme="minorEastAsia" w:hAnsi="Times New Roman" w:cs="Times New Roman"/>
          <w:sz w:val="24"/>
          <w:szCs w:val="24"/>
        </w:rPr>
        <w:t xml:space="preserve">measured force coincides with the rupture force used in </w:t>
      </w:r>
      <w:r>
        <w:rPr>
          <w:rFonts w:ascii="Times New Roman" w:eastAsiaTheme="minorEastAsia" w:hAnsi="Times New Roman" w:cs="Times New Roman"/>
          <w:sz w:val="24"/>
          <w:szCs w:val="24"/>
        </w:rPr>
        <w:t>the Bell-Evans theory</w:t>
      </w:r>
      <w:r w:rsidR="000560BD" w:rsidRPr="00FD281F">
        <w:rPr>
          <w:rFonts w:ascii="Times New Roman" w:eastAsiaTheme="minorEastAsia" w:hAnsi="Times New Roman" w:cs="Times New Roman"/>
          <w:sz w:val="24"/>
          <w:szCs w:val="24"/>
        </w:rPr>
        <w:t xml:space="preserve">. </w:t>
      </w:r>
      <w:r w:rsidR="009C77C5" w:rsidRPr="00FD281F">
        <w:rPr>
          <w:rFonts w:ascii="Times New Roman" w:eastAsiaTheme="minorEastAsia" w:hAnsi="Times New Roman" w:cs="Times New Roman"/>
          <w:sz w:val="24"/>
          <w:szCs w:val="24"/>
        </w:rPr>
        <w:t>For frequency ratios</w:t>
      </w:r>
      <w:r w:rsidR="000E19DB">
        <w:rPr>
          <w:rFonts w:ascii="Times New Roman" w:eastAsiaTheme="minorEastAsia" w:hAnsi="Times New Roman" w:cs="Times New Roman"/>
          <w:sz w:val="24"/>
          <w:szCs w:val="24"/>
        </w:rPr>
        <w:t xml:space="preserve"> above </w:t>
      </w:r>
      <w:r w:rsidR="00310815">
        <w:rPr>
          <w:rFonts w:ascii="Times New Roman" w:eastAsiaTheme="minorEastAsia" w:hAnsi="Times New Roman" w:cs="Times New Roman"/>
          <w:sz w:val="24"/>
          <w:szCs w:val="24"/>
        </w:rPr>
        <w:t>10</w:t>
      </w:r>
      <w:r w:rsidR="009C77C5" w:rsidRPr="00FD281F">
        <w:rPr>
          <w:rFonts w:ascii="Times New Roman" w:eastAsiaTheme="minorEastAsia" w:hAnsi="Times New Roman" w:cs="Times New Roman"/>
          <w:sz w:val="24"/>
          <w:szCs w:val="24"/>
        </w:rPr>
        <w:t xml:space="preserve">, which for common cantilevers is equivalent to </w:t>
      </w:r>
      <w:r w:rsidR="00A53A8D" w:rsidRPr="00FD281F">
        <w:rPr>
          <w:rFonts w:ascii="Times New Roman" w:eastAsiaTheme="minorEastAsia" w:hAnsi="Times New Roman" w:cs="Times New Roman"/>
          <w:sz w:val="24"/>
          <w:szCs w:val="24"/>
        </w:rPr>
        <w:t>loading rates</w:t>
      </w:r>
      <w:r w:rsidR="000E19DB">
        <w:rPr>
          <w:rFonts w:ascii="Times New Roman" w:eastAsiaTheme="minorEastAsia" w:hAnsi="Times New Roman" w:cs="Times New Roman"/>
          <w:sz w:val="24"/>
          <w:szCs w:val="24"/>
        </w:rPr>
        <w:t xml:space="preserve"> </w:t>
      </w:r>
      <w:proofErr w:type="gramStart"/>
      <w:r w:rsidR="000E19DB">
        <w:rPr>
          <w:rFonts w:ascii="Times New Roman" w:eastAsiaTheme="minorEastAsia" w:hAnsi="Times New Roman" w:cs="Times New Roman"/>
          <w:sz w:val="24"/>
          <w:szCs w:val="24"/>
        </w:rPr>
        <w:t>of 10</w:t>
      </w:r>
      <w:r w:rsidR="000E19DB">
        <w:rPr>
          <w:rFonts w:ascii="Times New Roman" w:eastAsiaTheme="minorEastAsia" w:hAnsi="Times New Roman" w:cs="Times New Roman"/>
          <w:sz w:val="24"/>
          <w:szCs w:val="24"/>
          <w:vertAlign w:val="superscript"/>
        </w:rPr>
        <w:t>5</w:t>
      </w:r>
      <w:r w:rsidR="00D34EA7">
        <w:rPr>
          <w:rFonts w:ascii="Times New Roman" w:eastAsiaTheme="minorEastAsia" w:hAnsi="Times New Roman" w:cs="Times New Roman"/>
          <w:sz w:val="24"/>
          <w:szCs w:val="24"/>
          <w:vertAlign w:val="superscript"/>
        </w:rPr>
        <w:t xml:space="preserve"> </w:t>
      </w:r>
      <w:proofErr w:type="spellStart"/>
      <w:r w:rsidR="00366304">
        <w:rPr>
          <w:rFonts w:ascii="Times New Roman" w:eastAsiaTheme="minorEastAsia" w:hAnsi="Times New Roman" w:cs="Times New Roman"/>
          <w:sz w:val="24"/>
          <w:szCs w:val="24"/>
        </w:rPr>
        <w:t>pN</w:t>
      </w:r>
      <w:proofErr w:type="spellEnd"/>
      <w:r w:rsidR="00366304">
        <w:rPr>
          <w:rFonts w:ascii="Times New Roman" w:eastAsiaTheme="minorEastAsia" w:hAnsi="Times New Roman" w:cs="Times New Roman"/>
          <w:sz w:val="24"/>
          <w:szCs w:val="24"/>
        </w:rPr>
        <w:t>/s</w:t>
      </w:r>
      <w:r w:rsidR="00A53A8D" w:rsidRPr="00FD281F">
        <w:rPr>
          <w:rFonts w:ascii="Times New Roman" w:eastAsiaTheme="minorEastAsia" w:hAnsi="Times New Roman" w:cs="Times New Roman"/>
          <w:sz w:val="24"/>
          <w:szCs w:val="24"/>
        </w:rPr>
        <w:t>,</w:t>
      </w:r>
      <w:proofErr w:type="gramEnd"/>
      <w:r w:rsidR="00A53A8D" w:rsidRPr="00FD281F">
        <w:rPr>
          <w:rFonts w:ascii="Times New Roman" w:eastAsiaTheme="minorEastAsia" w:hAnsi="Times New Roman" w:cs="Times New Roman"/>
          <w:sz w:val="24"/>
          <w:szCs w:val="24"/>
        </w:rPr>
        <w:t xml:space="preserve"> </w:t>
      </w:r>
      <w:r w:rsidR="00D34EA7">
        <w:rPr>
          <w:rFonts w:ascii="Times New Roman" w:eastAsiaTheme="minorEastAsia" w:hAnsi="Times New Roman" w:cs="Times New Roman"/>
          <w:sz w:val="24"/>
          <w:szCs w:val="24"/>
        </w:rPr>
        <w:t>the experimental data</w:t>
      </w:r>
      <w:r w:rsidR="000560BD" w:rsidRPr="00FD281F">
        <w:rPr>
          <w:rFonts w:ascii="Times New Roman" w:eastAsiaTheme="minorEastAsia" w:hAnsi="Times New Roman" w:cs="Times New Roman"/>
          <w:sz w:val="24"/>
          <w:szCs w:val="24"/>
        </w:rPr>
        <w:t xml:space="preserve"> show</w:t>
      </w:r>
      <w:r w:rsidR="009C77C5" w:rsidRPr="00FD281F">
        <w:rPr>
          <w:rFonts w:ascii="Times New Roman" w:eastAsiaTheme="minorEastAsia" w:hAnsi="Times New Roman" w:cs="Times New Roman"/>
          <w:sz w:val="24"/>
          <w:szCs w:val="24"/>
        </w:rPr>
        <w:t>s</w:t>
      </w:r>
      <w:r w:rsidR="000560BD" w:rsidRPr="00FD281F">
        <w:rPr>
          <w:rFonts w:ascii="Times New Roman" w:eastAsiaTheme="minorEastAsia" w:hAnsi="Times New Roman" w:cs="Times New Roman"/>
          <w:sz w:val="24"/>
          <w:szCs w:val="24"/>
        </w:rPr>
        <w:t xml:space="preserve"> </w:t>
      </w:r>
      <w:r w:rsidR="009C77C5" w:rsidRPr="00FD281F">
        <w:rPr>
          <w:rFonts w:ascii="Times New Roman" w:eastAsiaTheme="minorEastAsia" w:hAnsi="Times New Roman" w:cs="Times New Roman"/>
          <w:sz w:val="24"/>
          <w:szCs w:val="24"/>
        </w:rPr>
        <w:t xml:space="preserve">that </w:t>
      </w:r>
      <w:r w:rsidR="000560BD" w:rsidRPr="00FD281F">
        <w:rPr>
          <w:rFonts w:ascii="Times New Roman" w:eastAsiaTheme="minorEastAsia" w:hAnsi="Times New Roman" w:cs="Times New Roman"/>
          <w:sz w:val="24"/>
          <w:szCs w:val="24"/>
        </w:rPr>
        <w:t xml:space="preserve">the </w:t>
      </w:r>
      <w:r w:rsidR="00054EBD">
        <w:rPr>
          <w:rFonts w:ascii="Times New Roman" w:eastAsiaTheme="minorEastAsia" w:hAnsi="Times New Roman" w:cs="Times New Roman"/>
          <w:sz w:val="24"/>
          <w:szCs w:val="24"/>
        </w:rPr>
        <w:t>measured</w:t>
      </w:r>
      <w:r w:rsidR="000560BD" w:rsidRPr="00FD281F">
        <w:rPr>
          <w:rFonts w:ascii="Times New Roman" w:eastAsiaTheme="minorEastAsia" w:hAnsi="Times New Roman" w:cs="Times New Roman"/>
          <w:sz w:val="24"/>
          <w:szCs w:val="24"/>
        </w:rPr>
        <w:t xml:space="preserve"> force decreases with the loading rate. This dependence is confirmed by the theory that states that </w:t>
      </w:r>
      <w:r w:rsidR="00704BF4">
        <w:rPr>
          <w:rFonts w:ascii="Times New Roman" w:eastAsiaTheme="minorEastAsia" w:hAnsi="Times New Roman" w:cs="Times New Roman"/>
          <w:sz w:val="24"/>
          <w:szCs w:val="24"/>
        </w:rPr>
        <w:t xml:space="preserve">inertial and </w:t>
      </w:r>
      <w:r w:rsidR="00AE7D70">
        <w:rPr>
          <w:rFonts w:ascii="Times New Roman" w:eastAsiaTheme="minorEastAsia" w:hAnsi="Times New Roman" w:cs="Times New Roman"/>
          <w:sz w:val="24"/>
          <w:szCs w:val="24"/>
        </w:rPr>
        <w:t xml:space="preserve">hydrodynamic </w:t>
      </w:r>
      <w:r w:rsidR="00AE7D70" w:rsidRPr="00FD281F">
        <w:rPr>
          <w:rFonts w:ascii="Times New Roman" w:eastAsiaTheme="minorEastAsia" w:hAnsi="Times New Roman" w:cs="Times New Roman"/>
          <w:sz w:val="24"/>
          <w:szCs w:val="24"/>
        </w:rPr>
        <w:t>contributions</w:t>
      </w:r>
      <w:r w:rsidR="00A53A8D" w:rsidRPr="00FD281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are significa</w:t>
      </w:r>
      <w:r w:rsidR="000E19DB">
        <w:rPr>
          <w:rFonts w:ascii="Times New Roman" w:eastAsiaTheme="minorEastAsia" w:hAnsi="Times New Roman" w:cs="Times New Roman"/>
          <w:sz w:val="24"/>
          <w:szCs w:val="24"/>
        </w:rPr>
        <w:t>nt</w:t>
      </w:r>
      <w:r>
        <w:rPr>
          <w:rFonts w:ascii="Times New Roman" w:eastAsiaTheme="minorEastAsia" w:hAnsi="Times New Roman" w:cs="Times New Roman"/>
          <w:sz w:val="24"/>
          <w:szCs w:val="24"/>
        </w:rPr>
        <w:t xml:space="preserve"> for frequency ratios above </w:t>
      </w:r>
      <w:r w:rsidR="00310815">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Those factors dominate the measured force f</w:t>
      </w:r>
      <w:r w:rsidR="009C77C5" w:rsidRPr="00FD281F">
        <w:rPr>
          <w:rFonts w:ascii="Times New Roman" w:eastAsiaTheme="minorEastAsia" w:hAnsi="Times New Roman" w:cs="Times New Roman"/>
          <w:sz w:val="24"/>
          <w:szCs w:val="24"/>
        </w:rPr>
        <w:t>or frequency ratios</w:t>
      </w:r>
      <w:r w:rsidR="004B4A45">
        <w:rPr>
          <w:rFonts w:ascii="Times New Roman" w:eastAsiaTheme="minorEastAsia" w:hAnsi="Times New Roman" w:cs="Times New Roman"/>
          <w:sz w:val="24"/>
          <w:szCs w:val="24"/>
        </w:rPr>
        <w:t xml:space="preserve"> above </w:t>
      </w:r>
      <w:r w:rsidR="00310815">
        <w:rPr>
          <w:rFonts w:ascii="Times New Roman" w:eastAsiaTheme="minorEastAsia" w:hAnsi="Times New Roman" w:cs="Times New Roman"/>
          <w:sz w:val="24"/>
          <w:szCs w:val="24"/>
        </w:rPr>
        <w:t>6</w:t>
      </w:r>
      <w:r w:rsidR="004B4A45">
        <w:rPr>
          <w:rFonts w:ascii="Times New Roman" w:eastAsiaTheme="minorEastAsia" w:hAnsi="Times New Roman" w:cs="Times New Roman"/>
          <w:sz w:val="24"/>
          <w:szCs w:val="24"/>
        </w:rPr>
        <w:t>0</w:t>
      </w:r>
      <w:r w:rsidR="009C77C5" w:rsidRPr="00FD281F">
        <w:rPr>
          <w:rFonts w:ascii="Times New Roman" w:eastAsiaTheme="minorEastAsia" w:hAnsi="Times New Roman" w:cs="Times New Roman"/>
          <w:sz w:val="24"/>
          <w:szCs w:val="24"/>
        </w:rPr>
        <w:t>.</w:t>
      </w:r>
      <w:r w:rsidR="00A53A8D" w:rsidRPr="00FD281F">
        <w:rPr>
          <w:rFonts w:ascii="Times New Roman" w:eastAsiaTheme="minorEastAsia" w:hAnsi="Times New Roman" w:cs="Times New Roman"/>
          <w:sz w:val="24"/>
          <w:szCs w:val="24"/>
        </w:rPr>
        <w:t xml:space="preserve"> </w:t>
      </w:r>
      <w:r w:rsidR="00415772" w:rsidRPr="00FD281F">
        <w:rPr>
          <w:rFonts w:ascii="Times New Roman" w:eastAsiaTheme="minorEastAsia" w:hAnsi="Times New Roman" w:cs="Times New Roman"/>
          <w:sz w:val="24"/>
          <w:szCs w:val="24"/>
        </w:rPr>
        <w:t xml:space="preserve">The competition </w:t>
      </w:r>
      <w:r w:rsidR="00DB48EE">
        <w:rPr>
          <w:rFonts w:ascii="Times New Roman" w:eastAsiaTheme="minorEastAsia" w:hAnsi="Times New Roman" w:cs="Times New Roman"/>
          <w:sz w:val="24"/>
          <w:szCs w:val="24"/>
        </w:rPr>
        <w:t>among</w:t>
      </w:r>
      <w:r w:rsidR="00415772" w:rsidRPr="00FD281F">
        <w:rPr>
          <w:rFonts w:ascii="Times New Roman" w:eastAsiaTheme="minorEastAsia" w:hAnsi="Times New Roman" w:cs="Times New Roman"/>
          <w:sz w:val="24"/>
          <w:szCs w:val="24"/>
        </w:rPr>
        <w:t xml:space="preserve"> thermal</w:t>
      </w:r>
      <w:r w:rsidR="00410A52">
        <w:rPr>
          <w:rFonts w:ascii="Times New Roman" w:eastAsiaTheme="minorEastAsia" w:hAnsi="Times New Roman" w:cs="Times New Roman"/>
          <w:sz w:val="24"/>
          <w:szCs w:val="24"/>
        </w:rPr>
        <w:t>ly</w:t>
      </w:r>
      <w:r w:rsidR="00415772" w:rsidRPr="00FD281F">
        <w:rPr>
          <w:rFonts w:ascii="Times New Roman" w:eastAsiaTheme="minorEastAsia" w:hAnsi="Times New Roman" w:cs="Times New Roman"/>
          <w:sz w:val="24"/>
          <w:szCs w:val="24"/>
        </w:rPr>
        <w:t xml:space="preserve"> activated process</w:t>
      </w:r>
      <w:r w:rsidR="00FE47B5">
        <w:rPr>
          <w:rFonts w:ascii="Times New Roman" w:eastAsiaTheme="minorEastAsia" w:hAnsi="Times New Roman" w:cs="Times New Roman"/>
          <w:sz w:val="24"/>
          <w:szCs w:val="24"/>
        </w:rPr>
        <w:t>es</w:t>
      </w:r>
      <w:r w:rsidR="004B4A45">
        <w:rPr>
          <w:rFonts w:ascii="Times New Roman" w:eastAsiaTheme="minorEastAsia" w:hAnsi="Times New Roman" w:cs="Times New Roman"/>
          <w:sz w:val="24"/>
          <w:szCs w:val="24"/>
        </w:rPr>
        <w:t>, mechanical loading</w:t>
      </w:r>
      <w:r w:rsidR="00415772" w:rsidRPr="00FD281F">
        <w:rPr>
          <w:rFonts w:ascii="Times New Roman" w:eastAsiaTheme="minorEastAsia" w:hAnsi="Times New Roman" w:cs="Times New Roman"/>
          <w:sz w:val="24"/>
          <w:szCs w:val="24"/>
        </w:rPr>
        <w:t xml:space="preserve"> and Newton dynamics </w:t>
      </w:r>
      <w:r w:rsidR="00A53A8D" w:rsidRPr="00FD281F">
        <w:rPr>
          <w:rFonts w:ascii="Times New Roman" w:eastAsiaTheme="minorEastAsia" w:hAnsi="Times New Roman" w:cs="Times New Roman"/>
          <w:sz w:val="24"/>
          <w:szCs w:val="24"/>
        </w:rPr>
        <w:t>produces a maximum in the</w:t>
      </w:r>
      <w:r w:rsidR="00054EBD">
        <w:rPr>
          <w:rFonts w:ascii="Times New Roman" w:eastAsiaTheme="minorEastAsia" w:hAnsi="Times New Roman" w:cs="Times New Roman"/>
          <w:sz w:val="24"/>
          <w:szCs w:val="24"/>
        </w:rPr>
        <w:t xml:space="preserve"> measured</w:t>
      </w:r>
      <w:r w:rsidR="009C77C5" w:rsidRPr="00FD281F">
        <w:rPr>
          <w:rFonts w:ascii="Times New Roman" w:eastAsiaTheme="minorEastAsia" w:hAnsi="Times New Roman" w:cs="Times New Roman"/>
          <w:sz w:val="24"/>
          <w:szCs w:val="24"/>
        </w:rPr>
        <w:t xml:space="preserve"> </w:t>
      </w:r>
      <w:r w:rsidR="00A53A8D" w:rsidRPr="00FD281F">
        <w:rPr>
          <w:rFonts w:ascii="Times New Roman" w:eastAsiaTheme="minorEastAsia" w:hAnsi="Times New Roman" w:cs="Times New Roman"/>
          <w:sz w:val="24"/>
          <w:szCs w:val="24"/>
        </w:rPr>
        <w:t>force.</w:t>
      </w:r>
    </w:p>
    <w:p w:rsidR="00635FE6" w:rsidRDefault="00635FE6" w:rsidP="00635FE6">
      <w:pPr>
        <w:rPr>
          <w:rFonts w:ascii="Times New Roman" w:hAnsi="Times New Roman" w:cs="Times New Roman"/>
          <w:sz w:val="24"/>
          <w:szCs w:val="24"/>
          <w:lang w:val="en-GB"/>
        </w:rPr>
      </w:pPr>
      <w:r>
        <w:rPr>
          <w:rFonts w:ascii="Times New Roman" w:hAnsi="Times New Roman" w:cs="Times New Roman"/>
          <w:sz w:val="24"/>
          <w:szCs w:val="24"/>
          <w:lang w:val="en-GB"/>
        </w:rPr>
        <w:t xml:space="preserve">In </w:t>
      </w:r>
      <w:proofErr w:type="spellStart"/>
      <w:proofErr w:type="gramStart"/>
      <w:r w:rsidR="00C021E3">
        <w:rPr>
          <w:rFonts w:ascii="Times New Roman" w:hAnsi="Times New Roman" w:cs="Times New Roman"/>
          <w:sz w:val="24"/>
          <w:szCs w:val="24"/>
          <w:lang w:val="en-GB"/>
        </w:rPr>
        <w:t>eqn</w:t>
      </w:r>
      <w:proofErr w:type="spellEnd"/>
      <w:r w:rsidR="00C944F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11456A">
        <w:rPr>
          <w:rFonts w:ascii="Times New Roman" w:hAnsi="Times New Roman" w:cs="Times New Roman"/>
          <w:sz w:val="24"/>
          <w:szCs w:val="24"/>
          <w:lang w:val="en-GB"/>
        </w:rPr>
        <w:t>(</w:t>
      </w:r>
      <w:proofErr w:type="gramEnd"/>
      <w:r>
        <w:rPr>
          <w:rFonts w:ascii="Times New Roman" w:hAnsi="Times New Roman" w:cs="Times New Roman"/>
          <w:sz w:val="24"/>
          <w:szCs w:val="24"/>
          <w:lang w:val="en-GB"/>
        </w:rPr>
        <w:t>2</w:t>
      </w:r>
      <w:r w:rsidR="0011456A">
        <w:rPr>
          <w:rFonts w:ascii="Times New Roman" w:hAnsi="Times New Roman" w:cs="Times New Roman"/>
          <w:sz w:val="24"/>
          <w:szCs w:val="24"/>
          <w:lang w:val="en-GB"/>
        </w:rPr>
        <w:t>)</w:t>
      </w:r>
      <w:r>
        <w:rPr>
          <w:rFonts w:ascii="Times New Roman" w:hAnsi="Times New Roman" w:cs="Times New Roman"/>
          <w:sz w:val="24"/>
          <w:szCs w:val="24"/>
          <w:lang w:val="en-GB"/>
        </w:rPr>
        <w:t xml:space="preserve"> we have included a local hydrodynamic force acting on the projection of the cantilever deflection at the tip position</w:t>
      </w:r>
      <w:r w:rsidR="009D4BCC">
        <w:rPr>
          <w:rFonts w:ascii="Times New Roman" w:hAnsi="Times New Roman" w:cs="Times New Roman"/>
          <w:sz w:val="24"/>
          <w:szCs w:val="24"/>
          <w:lang w:val="en-GB"/>
        </w:rPr>
        <w:t>.</w:t>
      </w:r>
      <w:r w:rsidR="009D4BCC" w:rsidRPr="009D4BCC">
        <w:rPr>
          <w:rFonts w:ascii="Times New Roman" w:hAnsi="Times New Roman" w:cs="Times New Roman"/>
          <w:sz w:val="24"/>
          <w:szCs w:val="24"/>
          <w:vertAlign w:val="superscript"/>
          <w:lang w:val="en-GB"/>
        </w:rPr>
        <w:t>3</w:t>
      </w:r>
      <w:r w:rsidR="004916A5">
        <w:rPr>
          <w:rFonts w:ascii="Times New Roman" w:hAnsi="Times New Roman" w:cs="Times New Roman"/>
          <w:sz w:val="24"/>
          <w:szCs w:val="24"/>
          <w:vertAlign w:val="superscript"/>
          <w:lang w:val="en-GB"/>
        </w:rPr>
        <w:t>7</w:t>
      </w:r>
      <w:r>
        <w:rPr>
          <w:rFonts w:ascii="Times New Roman" w:hAnsi="Times New Roman" w:cs="Times New Roman"/>
          <w:sz w:val="24"/>
          <w:szCs w:val="24"/>
          <w:lang w:val="en-GB"/>
        </w:rPr>
        <w:t xml:space="preserve"> This local hydrodynamic force gives rise to the decrease of the measured force with the loading rate at high rates. </w:t>
      </w:r>
      <w:r w:rsidR="00DF5F5D">
        <w:rPr>
          <w:rFonts w:ascii="Times New Roman" w:hAnsi="Times New Roman" w:cs="Times New Roman"/>
          <w:sz w:val="24"/>
          <w:szCs w:val="24"/>
          <w:lang w:val="en-GB"/>
        </w:rPr>
        <w:t xml:space="preserve">An additional hydrodynamic force acts on the body of the cantilever.  This drag force introduces a vertical shift in the rest position of the cantilever's body which complicates the determination of the rupture forces but does not participate in the phenomenon described above (see </w:t>
      </w:r>
      <w:r w:rsidR="00607ED4">
        <w:rPr>
          <w:rFonts w:ascii="Times New Roman" w:hAnsi="Times New Roman" w:cs="Times New Roman"/>
          <w:sz w:val="24"/>
          <w:szCs w:val="24"/>
          <w:lang w:val="en-GB"/>
        </w:rPr>
        <w:t>Supplementary</w:t>
      </w:r>
      <w:r w:rsidR="00DF5F5D">
        <w:rPr>
          <w:rFonts w:ascii="Times New Roman" w:hAnsi="Times New Roman" w:cs="Times New Roman"/>
          <w:sz w:val="24"/>
          <w:szCs w:val="24"/>
          <w:lang w:val="en-GB"/>
        </w:rPr>
        <w:t xml:space="preserve">). </w:t>
      </w:r>
      <w:r w:rsidR="00DF5F5D" w:rsidRPr="00EB5ECD">
        <w:rPr>
          <w:rFonts w:ascii="Times New Roman" w:hAnsi="Times New Roman" w:cs="Times New Roman"/>
          <w:sz w:val="24"/>
          <w:szCs w:val="24"/>
          <w:lang w:val="en-GB"/>
        </w:rPr>
        <w:t xml:space="preserve">Empirical </w:t>
      </w:r>
      <w:r w:rsidRPr="00EB5ECD">
        <w:rPr>
          <w:rFonts w:ascii="Times New Roman" w:hAnsi="Times New Roman" w:cs="Times New Roman"/>
          <w:sz w:val="24"/>
          <w:szCs w:val="24"/>
          <w:lang w:val="en-GB"/>
        </w:rPr>
        <w:t>hydrodynamic</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force</w:t>
      </w:r>
      <w:r w:rsidR="00DF5F5D">
        <w:rPr>
          <w:rFonts w:ascii="Times New Roman" w:hAnsi="Times New Roman" w:cs="Times New Roman"/>
          <w:sz w:val="24"/>
          <w:szCs w:val="24"/>
          <w:lang w:val="en-GB"/>
        </w:rPr>
        <w:t>s</w:t>
      </w:r>
      <w:r w:rsidR="00F559C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associated</w:t>
      </w:r>
      <w:proofErr w:type="gramEnd"/>
      <w:r>
        <w:rPr>
          <w:rFonts w:ascii="Times New Roman" w:hAnsi="Times New Roman" w:cs="Times New Roman"/>
          <w:sz w:val="24"/>
          <w:szCs w:val="24"/>
          <w:lang w:val="en-GB"/>
        </w:rPr>
        <w:t xml:space="preserve"> with the dissipative interactions of the fluid with </w:t>
      </w:r>
      <w:r w:rsidR="00DF5F5D">
        <w:rPr>
          <w:rFonts w:ascii="Times New Roman" w:hAnsi="Times New Roman" w:cs="Times New Roman"/>
          <w:sz w:val="24"/>
          <w:szCs w:val="24"/>
          <w:lang w:val="en-GB"/>
        </w:rPr>
        <w:t xml:space="preserve">either the tip and/or  </w:t>
      </w:r>
      <w:r>
        <w:rPr>
          <w:rFonts w:ascii="Times New Roman" w:hAnsi="Times New Roman" w:cs="Times New Roman"/>
          <w:sz w:val="24"/>
          <w:szCs w:val="24"/>
          <w:lang w:val="en-GB"/>
        </w:rPr>
        <w:t>the cantilever body</w:t>
      </w:r>
      <w:r w:rsidR="00F559C2">
        <w:rPr>
          <w:rFonts w:ascii="Times New Roman" w:hAnsi="Times New Roman" w:cs="Times New Roman"/>
          <w:sz w:val="24"/>
          <w:szCs w:val="24"/>
          <w:lang w:val="en-GB"/>
        </w:rPr>
        <w:t xml:space="preserve"> ha</w:t>
      </w:r>
      <w:r w:rsidR="00DF5F5D">
        <w:rPr>
          <w:rFonts w:ascii="Times New Roman" w:hAnsi="Times New Roman" w:cs="Times New Roman"/>
          <w:sz w:val="24"/>
          <w:szCs w:val="24"/>
          <w:lang w:val="en-GB"/>
        </w:rPr>
        <w:t>ve</w:t>
      </w:r>
      <w:r w:rsidR="00F559C2">
        <w:rPr>
          <w:rFonts w:ascii="Times New Roman" w:hAnsi="Times New Roman" w:cs="Times New Roman"/>
          <w:sz w:val="24"/>
          <w:szCs w:val="24"/>
          <w:lang w:val="en-GB"/>
        </w:rPr>
        <w:t xml:space="preserve"> be</w:t>
      </w:r>
      <w:r w:rsidR="00DF5F5D">
        <w:rPr>
          <w:rFonts w:ascii="Times New Roman" w:hAnsi="Times New Roman" w:cs="Times New Roman"/>
          <w:sz w:val="24"/>
          <w:szCs w:val="24"/>
          <w:lang w:val="en-GB"/>
        </w:rPr>
        <w:t>en</w:t>
      </w:r>
      <w:r w:rsidR="00F559C2">
        <w:rPr>
          <w:rFonts w:ascii="Times New Roman" w:hAnsi="Times New Roman" w:cs="Times New Roman"/>
          <w:sz w:val="24"/>
          <w:szCs w:val="24"/>
          <w:lang w:val="en-GB"/>
        </w:rPr>
        <w:t xml:space="preserve"> </w:t>
      </w:r>
      <w:r w:rsidR="00DF5F5D">
        <w:rPr>
          <w:rFonts w:ascii="Times New Roman" w:hAnsi="Times New Roman" w:cs="Times New Roman"/>
          <w:sz w:val="24"/>
          <w:szCs w:val="24"/>
          <w:lang w:val="en-GB"/>
        </w:rPr>
        <w:t>proposed</w:t>
      </w:r>
      <w:r w:rsidR="009D4BCC">
        <w:rPr>
          <w:rFonts w:ascii="Times New Roman" w:hAnsi="Times New Roman" w:cs="Times New Roman"/>
          <w:sz w:val="24"/>
          <w:szCs w:val="24"/>
          <w:lang w:val="en-GB"/>
        </w:rPr>
        <w:t>.</w:t>
      </w:r>
      <w:r w:rsidR="005C3821" w:rsidRPr="009D4BCC">
        <w:rPr>
          <w:rFonts w:ascii="Times New Roman" w:hAnsi="Times New Roman" w:cs="Times New Roman"/>
          <w:sz w:val="24"/>
          <w:szCs w:val="24"/>
          <w:vertAlign w:val="superscript"/>
          <w:lang w:val="en-GB"/>
        </w:rPr>
        <w:t>3</w:t>
      </w:r>
      <w:r w:rsidR="004916A5">
        <w:rPr>
          <w:rFonts w:ascii="Times New Roman" w:hAnsi="Times New Roman" w:cs="Times New Roman"/>
          <w:sz w:val="24"/>
          <w:szCs w:val="24"/>
          <w:vertAlign w:val="superscript"/>
          <w:lang w:val="en-GB"/>
        </w:rPr>
        <w:t>7</w:t>
      </w:r>
      <w:r w:rsidR="00B17A4D">
        <w:rPr>
          <w:rFonts w:ascii="Times New Roman" w:hAnsi="Times New Roman" w:cs="Times New Roman"/>
          <w:sz w:val="24"/>
          <w:szCs w:val="24"/>
          <w:vertAlign w:val="superscript"/>
          <w:lang w:val="en-GB"/>
        </w:rPr>
        <w:t>-42</w:t>
      </w:r>
      <w:r>
        <w:rPr>
          <w:rFonts w:ascii="Times New Roman" w:hAnsi="Times New Roman" w:cs="Times New Roman"/>
          <w:sz w:val="24"/>
          <w:szCs w:val="24"/>
          <w:lang w:val="en-GB"/>
        </w:rPr>
        <w:t xml:space="preserve"> </w:t>
      </w:r>
    </w:p>
    <w:p w:rsidR="003C3016" w:rsidRDefault="003C3016" w:rsidP="003C3016">
      <w:pPr>
        <w:rPr>
          <w:rFonts w:ascii="Times New Roman" w:hAnsi="Times New Roman" w:cs="Times New Roman"/>
          <w:sz w:val="24"/>
          <w:szCs w:val="24"/>
          <w:lang w:val="en-GB"/>
        </w:rPr>
      </w:pPr>
      <w:r>
        <w:rPr>
          <w:rFonts w:ascii="Times New Roman" w:eastAsiaTheme="minorEastAsia" w:hAnsi="Times New Roman" w:cs="Times New Roman"/>
          <w:sz w:val="24"/>
          <w:szCs w:val="24"/>
        </w:rPr>
        <w:t>W</w:t>
      </w:r>
      <w:r w:rsidR="004E4472" w:rsidRPr="00FD281F">
        <w:rPr>
          <w:rFonts w:ascii="Times New Roman" w:eastAsiaTheme="minorEastAsia" w:hAnsi="Times New Roman" w:cs="Times New Roman"/>
          <w:sz w:val="24"/>
          <w:szCs w:val="24"/>
        </w:rPr>
        <w:t xml:space="preserve">e </w:t>
      </w:r>
      <w:r>
        <w:rPr>
          <w:rFonts w:ascii="Times New Roman" w:eastAsiaTheme="minorEastAsia" w:hAnsi="Times New Roman" w:cs="Times New Roman"/>
          <w:sz w:val="24"/>
          <w:szCs w:val="24"/>
        </w:rPr>
        <w:t xml:space="preserve">have </w:t>
      </w:r>
      <w:r w:rsidR="004E4472">
        <w:rPr>
          <w:rFonts w:ascii="Times New Roman" w:eastAsiaTheme="minorEastAsia" w:hAnsi="Times New Roman" w:cs="Times New Roman"/>
          <w:sz w:val="24"/>
          <w:szCs w:val="24"/>
        </w:rPr>
        <w:t>demonstrate</w:t>
      </w:r>
      <w:r>
        <w:rPr>
          <w:rFonts w:ascii="Times New Roman" w:eastAsiaTheme="minorEastAsia" w:hAnsi="Times New Roman" w:cs="Times New Roman"/>
          <w:sz w:val="24"/>
          <w:szCs w:val="24"/>
        </w:rPr>
        <w:t xml:space="preserve">d </w:t>
      </w:r>
      <w:r w:rsidR="004E4472">
        <w:rPr>
          <w:rFonts w:ascii="Times New Roman" w:eastAsiaTheme="minorEastAsia" w:hAnsi="Times New Roman" w:cs="Times New Roman"/>
          <w:sz w:val="24"/>
          <w:szCs w:val="24"/>
        </w:rPr>
        <w:t xml:space="preserve">that the fundamental postulate </w:t>
      </w:r>
      <w:r>
        <w:rPr>
          <w:rFonts w:ascii="Times New Roman" w:eastAsiaTheme="minorEastAsia" w:hAnsi="Times New Roman" w:cs="Times New Roman"/>
          <w:sz w:val="24"/>
          <w:szCs w:val="24"/>
        </w:rPr>
        <w:t xml:space="preserve">of </w:t>
      </w:r>
      <w:r w:rsidR="001A162C" w:rsidRPr="00EB5ECD">
        <w:rPr>
          <w:rFonts w:ascii="Times New Roman" w:eastAsiaTheme="minorEastAsia" w:hAnsi="Times New Roman" w:cs="Times New Roman"/>
          <w:sz w:val="24"/>
          <w:szCs w:val="24"/>
        </w:rPr>
        <w:t>AFM-based</w:t>
      </w:r>
      <w:r w:rsidR="001A162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single-molecule force spectroscopy</w:t>
      </w:r>
      <w:r w:rsidR="004E4472">
        <w:rPr>
          <w:rFonts w:ascii="Times New Roman" w:eastAsiaTheme="minorEastAsia" w:hAnsi="Times New Roman" w:cs="Times New Roman"/>
          <w:sz w:val="24"/>
          <w:szCs w:val="24"/>
        </w:rPr>
        <w:t xml:space="preserve"> is violated at high loading rates</w:t>
      </w:r>
      <w:r>
        <w:rPr>
          <w:rFonts w:ascii="Times New Roman" w:eastAsiaTheme="minorEastAsia" w:hAnsi="Times New Roman" w:cs="Times New Roman"/>
          <w:sz w:val="24"/>
          <w:szCs w:val="24"/>
        </w:rPr>
        <w:t xml:space="preserve">. </w:t>
      </w:r>
      <w:r w:rsidR="00DE185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To transform observables into rupture forces requires </w:t>
      </w:r>
      <w:r>
        <w:rPr>
          <w:rFonts w:ascii="Times New Roman" w:hAnsi="Times New Roman" w:cs="Times New Roman"/>
          <w:sz w:val="24"/>
          <w:szCs w:val="24"/>
          <w:lang w:val="en-GB"/>
        </w:rPr>
        <w:t>the use of two speed dependent parameters. First, there is the loading rate that enables to deduce the kinetic parameters of the bond. The other parameter is the ratio between the pulling rate and the resonant frequency. Small ratios (</w:t>
      </w:r>
      <w:r w:rsidRPr="00520C7E">
        <w:rPr>
          <w:rFonts w:ascii="Times New Roman" w:hAnsi="Times New Roman" w:cs="Times New Roman"/>
          <w:sz w:val="24"/>
          <w:szCs w:val="24"/>
          <w:lang w:val="en-GB"/>
        </w:rPr>
        <w:t>χ</w:t>
      </w:r>
      <w:r>
        <w:rPr>
          <w:rFonts w:ascii="Times New Roman" w:hAnsi="Times New Roman" w:cs="Times New Roman"/>
          <w:sz w:val="24"/>
          <w:szCs w:val="24"/>
          <w:lang w:val="en-GB"/>
        </w:rPr>
        <w:t xml:space="preserve"> &lt;10) are needed to measure directly the rupture force from the cantilever deflection. Otherwise, the measured force underestimates the value of the force</w:t>
      </w:r>
      <w:r w:rsidR="00DE2F97">
        <w:rPr>
          <w:rFonts w:ascii="Times New Roman" w:hAnsi="Times New Roman" w:cs="Times New Roman"/>
          <w:sz w:val="24"/>
          <w:szCs w:val="24"/>
          <w:lang w:val="en-GB"/>
        </w:rPr>
        <w:t xml:space="preserve"> needed to break the bond</w:t>
      </w:r>
      <w:r>
        <w:rPr>
          <w:rFonts w:ascii="Times New Roman" w:hAnsi="Times New Roman" w:cs="Times New Roman"/>
          <w:sz w:val="24"/>
          <w:szCs w:val="24"/>
          <w:lang w:val="en-GB"/>
        </w:rPr>
        <w:t xml:space="preserve">. </w:t>
      </w:r>
      <w:r w:rsidR="004E4472">
        <w:rPr>
          <w:rFonts w:ascii="Times New Roman" w:eastAsiaTheme="minorEastAsia" w:hAnsi="Times New Roman" w:cs="Times New Roman"/>
          <w:sz w:val="24"/>
          <w:szCs w:val="24"/>
        </w:rPr>
        <w:t xml:space="preserve">We </w:t>
      </w:r>
      <w:r>
        <w:rPr>
          <w:rFonts w:ascii="Times New Roman" w:eastAsiaTheme="minorEastAsia" w:hAnsi="Times New Roman" w:cs="Times New Roman"/>
          <w:sz w:val="24"/>
          <w:szCs w:val="24"/>
        </w:rPr>
        <w:t xml:space="preserve">have deduced </w:t>
      </w:r>
      <w:r w:rsidR="004E4472">
        <w:rPr>
          <w:rFonts w:ascii="Times New Roman" w:eastAsiaTheme="minorEastAsia" w:hAnsi="Times New Roman" w:cs="Times New Roman"/>
          <w:sz w:val="24"/>
          <w:szCs w:val="24"/>
        </w:rPr>
        <w:t xml:space="preserve">a correction factor </w:t>
      </w:r>
      <w:r>
        <w:rPr>
          <w:rFonts w:ascii="Times New Roman" w:eastAsiaTheme="minorEastAsia" w:hAnsi="Times New Roman" w:cs="Times New Roman"/>
          <w:sz w:val="24"/>
          <w:szCs w:val="24"/>
        </w:rPr>
        <w:t xml:space="preserve">to transform the measured into rupture forces for high loading rates. </w:t>
      </w:r>
      <w:r w:rsidR="004E4472">
        <w:rPr>
          <w:rFonts w:ascii="Times New Roman" w:eastAsiaTheme="minorEastAsia" w:hAnsi="Times New Roman" w:cs="Times New Roman"/>
          <w:sz w:val="24"/>
          <w:szCs w:val="24"/>
        </w:rPr>
        <w:t xml:space="preserve">  </w:t>
      </w:r>
    </w:p>
    <w:p w:rsidR="005C2FAB" w:rsidRDefault="005C2FAB" w:rsidP="006A36C3">
      <w:pPr>
        <w:rPr>
          <w:rFonts w:ascii="Times New Roman" w:eastAsiaTheme="minorEastAsia" w:hAnsi="Times New Roman" w:cs="Times New Roman"/>
          <w:sz w:val="24"/>
          <w:szCs w:val="24"/>
          <w:lang w:val="en-GB"/>
        </w:rPr>
      </w:pPr>
    </w:p>
    <w:p w:rsidR="0033719C" w:rsidRPr="003C3016" w:rsidRDefault="0033719C" w:rsidP="006A36C3">
      <w:pPr>
        <w:rPr>
          <w:rFonts w:ascii="Times New Roman" w:eastAsiaTheme="minorEastAsia" w:hAnsi="Times New Roman" w:cs="Times New Roman"/>
          <w:sz w:val="24"/>
          <w:szCs w:val="24"/>
          <w:lang w:val="en-GB"/>
        </w:rPr>
      </w:pPr>
    </w:p>
    <w:p w:rsidR="00BD04B6" w:rsidRPr="00BD04B6" w:rsidRDefault="00BD04B6" w:rsidP="00BD04B6">
      <w:pPr>
        <w:jc w:val="both"/>
        <w:rPr>
          <w:rFonts w:ascii="Times New Roman" w:hAnsi="Times New Roman" w:cs="Times New Roman"/>
          <w:b/>
          <w:sz w:val="24"/>
          <w:szCs w:val="24"/>
          <w:lang w:val="en-GB"/>
        </w:rPr>
      </w:pPr>
      <w:r w:rsidRPr="00BD04B6">
        <w:rPr>
          <w:rFonts w:ascii="Times New Roman" w:hAnsi="Times New Roman" w:cs="Times New Roman"/>
          <w:b/>
          <w:sz w:val="24"/>
          <w:szCs w:val="24"/>
          <w:lang w:val="en-GB"/>
        </w:rPr>
        <w:lastRenderedPageBreak/>
        <w:t>Acknowledgment</w:t>
      </w:r>
    </w:p>
    <w:p w:rsidR="00BD04B6" w:rsidRDefault="00BD04B6" w:rsidP="00BD04B6">
      <w:pPr>
        <w:jc w:val="both"/>
        <w:rPr>
          <w:rFonts w:ascii="Times New Roman" w:hAnsi="Times New Roman" w:cs="Times New Roman"/>
          <w:sz w:val="24"/>
          <w:szCs w:val="24"/>
          <w:lang w:val="en-GB"/>
        </w:rPr>
      </w:pPr>
      <w:r w:rsidRPr="00BD04B6">
        <w:rPr>
          <w:rFonts w:ascii="Times New Roman" w:hAnsi="Times New Roman" w:cs="Times New Roman"/>
          <w:sz w:val="24"/>
          <w:szCs w:val="24"/>
          <w:lang w:val="en-GB"/>
        </w:rPr>
        <w:t xml:space="preserve">We thank Peter </w:t>
      </w:r>
      <w:proofErr w:type="spellStart"/>
      <w:r w:rsidRPr="00BD04B6">
        <w:rPr>
          <w:rFonts w:ascii="Times New Roman" w:hAnsi="Times New Roman" w:cs="Times New Roman"/>
          <w:sz w:val="24"/>
          <w:szCs w:val="24"/>
          <w:lang w:val="en-GB"/>
        </w:rPr>
        <w:t>Hinterdorfer</w:t>
      </w:r>
      <w:proofErr w:type="spellEnd"/>
      <w:r w:rsidRPr="00BD04B6">
        <w:rPr>
          <w:rFonts w:ascii="Times New Roman" w:hAnsi="Times New Roman" w:cs="Times New Roman"/>
          <w:sz w:val="24"/>
          <w:szCs w:val="24"/>
          <w:lang w:val="en-GB"/>
        </w:rPr>
        <w:t xml:space="preserve">, Daniel J. Muller and </w:t>
      </w:r>
      <w:proofErr w:type="spellStart"/>
      <w:r w:rsidRPr="00BD04B6">
        <w:rPr>
          <w:rFonts w:ascii="Times New Roman" w:hAnsi="Times New Roman" w:cs="Times New Roman"/>
          <w:sz w:val="24"/>
          <w:szCs w:val="24"/>
          <w:lang w:val="en-GB"/>
        </w:rPr>
        <w:t>Andra</w:t>
      </w:r>
      <w:proofErr w:type="spellEnd"/>
      <w:r w:rsidRPr="00BD04B6">
        <w:rPr>
          <w:rFonts w:ascii="Times New Roman" w:hAnsi="Times New Roman" w:cs="Times New Roman"/>
          <w:sz w:val="24"/>
          <w:szCs w:val="24"/>
          <w:lang w:val="en-GB"/>
        </w:rPr>
        <w:t xml:space="preserve"> C. </w:t>
      </w:r>
      <w:proofErr w:type="spellStart"/>
      <w:r w:rsidRPr="00BD04B6">
        <w:rPr>
          <w:rFonts w:ascii="Times New Roman" w:hAnsi="Times New Roman" w:cs="Times New Roman"/>
          <w:sz w:val="24"/>
          <w:szCs w:val="24"/>
          <w:lang w:val="en-GB"/>
        </w:rPr>
        <w:t>Dumitru</w:t>
      </w:r>
      <w:proofErr w:type="spellEnd"/>
      <w:r w:rsidRPr="00BD04B6">
        <w:rPr>
          <w:rFonts w:ascii="Times New Roman" w:hAnsi="Times New Roman" w:cs="Times New Roman"/>
          <w:sz w:val="24"/>
          <w:szCs w:val="24"/>
          <w:lang w:val="en-GB"/>
        </w:rPr>
        <w:t xml:space="preserve"> for motivating discussions and revising the Ms</w:t>
      </w:r>
      <w:proofErr w:type="gramStart"/>
      <w:r w:rsidRPr="00BD04B6">
        <w:rPr>
          <w:rFonts w:ascii="Times New Roman" w:hAnsi="Times New Roman" w:cs="Times New Roman"/>
          <w:sz w:val="24"/>
          <w:szCs w:val="24"/>
          <w:lang w:val="en-GB"/>
        </w:rPr>
        <w:t>..</w:t>
      </w:r>
      <w:proofErr w:type="gramEnd"/>
      <w:r w:rsidRPr="00BD04B6">
        <w:rPr>
          <w:rFonts w:ascii="Times New Roman" w:hAnsi="Times New Roman" w:cs="Times New Roman"/>
          <w:sz w:val="24"/>
          <w:szCs w:val="24"/>
          <w:lang w:val="en-GB"/>
        </w:rPr>
        <w:t xml:space="preserve"> </w:t>
      </w:r>
      <w:proofErr w:type="gramStart"/>
      <w:r w:rsidRPr="00BD04B6">
        <w:rPr>
          <w:rFonts w:ascii="Times New Roman" w:hAnsi="Times New Roman" w:cs="Times New Roman"/>
          <w:sz w:val="24"/>
          <w:szCs w:val="24"/>
          <w:lang w:val="en-GB"/>
        </w:rPr>
        <w:t>Financial support from the European Research Council ERC–</w:t>
      </w:r>
      <w:proofErr w:type="spellStart"/>
      <w:r w:rsidRPr="00BD04B6">
        <w:rPr>
          <w:rFonts w:ascii="Times New Roman" w:hAnsi="Times New Roman" w:cs="Times New Roman"/>
          <w:sz w:val="24"/>
          <w:szCs w:val="24"/>
          <w:lang w:val="en-GB"/>
        </w:rPr>
        <w:t>AdG</w:t>
      </w:r>
      <w:proofErr w:type="spellEnd"/>
      <w:r w:rsidRPr="00BD04B6">
        <w:rPr>
          <w:rFonts w:ascii="Times New Roman" w:hAnsi="Times New Roman" w:cs="Times New Roman"/>
          <w:sz w:val="24"/>
          <w:szCs w:val="24"/>
          <w:lang w:val="en-GB"/>
        </w:rPr>
        <w:t xml:space="preserve">–340177 (3DNanoMech), the </w:t>
      </w:r>
      <w:proofErr w:type="spellStart"/>
      <w:r w:rsidRPr="00BD04B6">
        <w:rPr>
          <w:rFonts w:ascii="Times New Roman" w:hAnsi="Times New Roman" w:cs="Times New Roman"/>
          <w:sz w:val="24"/>
          <w:szCs w:val="24"/>
          <w:lang w:val="en-GB"/>
        </w:rPr>
        <w:t>Ministerio</w:t>
      </w:r>
      <w:proofErr w:type="spellEnd"/>
      <w:r w:rsidRPr="00BD04B6">
        <w:rPr>
          <w:rFonts w:ascii="Times New Roman" w:hAnsi="Times New Roman" w:cs="Times New Roman"/>
          <w:sz w:val="24"/>
          <w:szCs w:val="24"/>
          <w:lang w:val="en-GB"/>
        </w:rPr>
        <w:t xml:space="preserve"> de </w:t>
      </w:r>
      <w:proofErr w:type="spellStart"/>
      <w:r w:rsidRPr="00BD04B6">
        <w:rPr>
          <w:rFonts w:ascii="Times New Roman" w:hAnsi="Times New Roman" w:cs="Times New Roman"/>
          <w:sz w:val="24"/>
          <w:szCs w:val="24"/>
          <w:lang w:val="en-GB"/>
        </w:rPr>
        <w:t>Economía</w:t>
      </w:r>
      <w:proofErr w:type="spellEnd"/>
      <w:r w:rsidRPr="00BD04B6">
        <w:rPr>
          <w:rFonts w:ascii="Times New Roman" w:hAnsi="Times New Roman" w:cs="Times New Roman"/>
          <w:sz w:val="24"/>
          <w:szCs w:val="24"/>
          <w:lang w:val="en-GB"/>
        </w:rPr>
        <w:t xml:space="preserve"> y </w:t>
      </w:r>
      <w:proofErr w:type="spellStart"/>
      <w:r w:rsidRPr="00BD04B6">
        <w:rPr>
          <w:rFonts w:ascii="Times New Roman" w:hAnsi="Times New Roman" w:cs="Times New Roman"/>
          <w:sz w:val="24"/>
          <w:szCs w:val="24"/>
          <w:lang w:val="en-GB"/>
        </w:rPr>
        <w:t>Competitividad</w:t>
      </w:r>
      <w:proofErr w:type="spellEnd"/>
      <w:r w:rsidRPr="00BD04B6">
        <w:rPr>
          <w:rFonts w:ascii="Times New Roman" w:hAnsi="Times New Roman" w:cs="Times New Roman"/>
          <w:sz w:val="24"/>
          <w:szCs w:val="24"/>
          <w:lang w:val="en-GB"/>
        </w:rPr>
        <w:t xml:space="preserve"> for grant MAT2016-76507-R.</w:t>
      </w:r>
      <w:proofErr w:type="gramEnd"/>
      <w:r w:rsidRPr="00BD04B6">
        <w:rPr>
          <w:rFonts w:ascii="Times New Roman" w:hAnsi="Times New Roman" w:cs="Times New Roman"/>
          <w:sz w:val="24"/>
          <w:szCs w:val="24"/>
          <w:lang w:val="en-GB"/>
        </w:rPr>
        <w:t xml:space="preserve"> The fellowship FPU15/04622 from the </w:t>
      </w:r>
      <w:proofErr w:type="spellStart"/>
      <w:r w:rsidRPr="00BD04B6">
        <w:rPr>
          <w:rFonts w:ascii="Times New Roman" w:hAnsi="Times New Roman" w:cs="Times New Roman"/>
          <w:sz w:val="24"/>
          <w:szCs w:val="24"/>
          <w:lang w:val="en-GB"/>
        </w:rPr>
        <w:t>Ministerio</w:t>
      </w:r>
      <w:proofErr w:type="spellEnd"/>
      <w:r w:rsidRPr="00BD04B6">
        <w:rPr>
          <w:rFonts w:ascii="Times New Roman" w:hAnsi="Times New Roman" w:cs="Times New Roman"/>
          <w:sz w:val="24"/>
          <w:szCs w:val="24"/>
          <w:lang w:val="en-GB"/>
        </w:rPr>
        <w:t xml:space="preserve"> de </w:t>
      </w:r>
      <w:proofErr w:type="spellStart"/>
      <w:r w:rsidRPr="00BD04B6">
        <w:rPr>
          <w:rFonts w:ascii="Times New Roman" w:hAnsi="Times New Roman" w:cs="Times New Roman"/>
          <w:sz w:val="24"/>
          <w:szCs w:val="24"/>
          <w:lang w:val="en-GB"/>
        </w:rPr>
        <w:t>Educación</w:t>
      </w:r>
      <w:proofErr w:type="spellEnd"/>
      <w:r w:rsidRPr="00BD04B6">
        <w:rPr>
          <w:rFonts w:ascii="Times New Roman" w:hAnsi="Times New Roman" w:cs="Times New Roman"/>
          <w:sz w:val="24"/>
          <w:szCs w:val="24"/>
          <w:lang w:val="en-GB"/>
        </w:rPr>
        <w:t xml:space="preserve"> is also acknowledged. </w:t>
      </w:r>
    </w:p>
    <w:p w:rsidR="00BD04B6" w:rsidRPr="00BD04B6" w:rsidRDefault="00BD04B6" w:rsidP="00BD04B6">
      <w:pPr>
        <w:spacing w:after="240" w:line="360" w:lineRule="auto"/>
        <w:rPr>
          <w:rFonts w:ascii="Times New Roman" w:eastAsia="Times New Roman" w:hAnsi="Times New Roman" w:cs="Times New Roman"/>
          <w:b/>
          <w:sz w:val="24"/>
          <w:szCs w:val="24"/>
        </w:rPr>
      </w:pPr>
      <w:r w:rsidRPr="00BD04B6">
        <w:rPr>
          <w:rFonts w:ascii="Times New Roman" w:eastAsia="Times New Roman" w:hAnsi="Times New Roman" w:cs="Times New Roman"/>
          <w:b/>
          <w:sz w:val="24"/>
          <w:szCs w:val="24"/>
        </w:rPr>
        <w:t>Additional information</w:t>
      </w:r>
    </w:p>
    <w:p w:rsidR="00BD04B6" w:rsidRPr="00BD04B6" w:rsidRDefault="00607ED4" w:rsidP="00BD04B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Supplementary</w:t>
      </w:r>
      <w:r w:rsidR="00BD04B6" w:rsidRPr="00BD04B6">
        <w:rPr>
          <w:rFonts w:ascii="Times New Roman" w:hAnsi="Times New Roman" w:cs="Times New Roman"/>
          <w:sz w:val="24"/>
          <w:szCs w:val="24"/>
        </w:rPr>
        <w:t xml:space="preserve"> </w:t>
      </w:r>
      <w:r w:rsidR="007C3EA1">
        <w:rPr>
          <w:rFonts w:ascii="Times New Roman" w:hAnsi="Times New Roman" w:cs="Times New Roman"/>
          <w:sz w:val="24"/>
          <w:szCs w:val="24"/>
        </w:rPr>
        <w:t xml:space="preserve"> Information</w:t>
      </w:r>
      <w:proofErr w:type="gramEnd"/>
      <w:r w:rsidR="007C3EA1">
        <w:rPr>
          <w:rFonts w:ascii="Times New Roman" w:hAnsi="Times New Roman" w:cs="Times New Roman"/>
          <w:sz w:val="24"/>
          <w:szCs w:val="24"/>
        </w:rPr>
        <w:t xml:space="preserve"> </w:t>
      </w:r>
      <w:r w:rsidR="00BD04B6" w:rsidRPr="00BD04B6">
        <w:rPr>
          <w:rFonts w:ascii="Times New Roman" w:hAnsi="Times New Roman" w:cs="Times New Roman"/>
          <w:sz w:val="24"/>
          <w:szCs w:val="24"/>
        </w:rPr>
        <w:t>is available in the online version of the paper. Correspondence and requests for material should be addressed to R.G.</w:t>
      </w:r>
    </w:p>
    <w:p w:rsidR="00DE2F97" w:rsidRDefault="00DE2F97">
      <w:pPr>
        <w:rPr>
          <w:rFonts w:ascii="Times New Roman" w:hAnsi="Times New Roman" w:cs="Times New Roman"/>
          <w:sz w:val="24"/>
          <w:szCs w:val="24"/>
        </w:rPr>
      </w:pPr>
      <w:r>
        <w:rPr>
          <w:rFonts w:ascii="Times New Roman" w:hAnsi="Times New Roman" w:cs="Times New Roman"/>
          <w:sz w:val="24"/>
          <w:szCs w:val="24"/>
        </w:rPr>
        <w:br w:type="page"/>
      </w:r>
    </w:p>
    <w:p w:rsidR="00C021E3" w:rsidRDefault="00C021E3" w:rsidP="00C021E3">
      <w:pPr>
        <w:pStyle w:val="Bibliografa"/>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 xml:space="preserve">1 E. L. Florin, V. T. Moy, and H. E. </w:t>
      </w:r>
      <w:proofErr w:type="spellStart"/>
      <w:r w:rsidRPr="009E1ACF">
        <w:rPr>
          <w:rFonts w:ascii="Times New Roman" w:hAnsi="Times New Roman" w:cs="Times New Roman"/>
          <w:sz w:val="24"/>
          <w:lang w:val="en-GB"/>
        </w:rPr>
        <w:t>Gaub</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Science</w:t>
      </w:r>
      <w:r w:rsidRPr="009E1ACF">
        <w:rPr>
          <w:rFonts w:ascii="Times New Roman" w:hAnsi="Times New Roman" w:cs="Times New Roman"/>
          <w:sz w:val="24"/>
          <w:lang w:val="en-GB"/>
        </w:rPr>
        <w:t xml:space="preserve">, 1994, </w:t>
      </w:r>
      <w:r w:rsidRPr="009E1ACF">
        <w:rPr>
          <w:rFonts w:ascii="Times New Roman" w:hAnsi="Times New Roman" w:cs="Times New Roman"/>
          <w:b/>
          <w:sz w:val="24"/>
          <w:lang w:val="en-GB"/>
        </w:rPr>
        <w:t>264</w:t>
      </w:r>
      <w:r w:rsidRPr="009E1ACF">
        <w:rPr>
          <w:rFonts w:ascii="Times New Roman" w:hAnsi="Times New Roman" w:cs="Times New Roman"/>
          <w:sz w:val="24"/>
          <w:lang w:val="en-GB"/>
        </w:rPr>
        <w:t>, 415.</w:t>
      </w:r>
      <w:proofErr w:type="gramEnd"/>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 P. </w:t>
      </w:r>
      <w:proofErr w:type="spellStart"/>
      <w:r w:rsidRPr="009E1ACF">
        <w:rPr>
          <w:rFonts w:ascii="Times New Roman" w:hAnsi="Times New Roman" w:cs="Times New Roman"/>
          <w:sz w:val="24"/>
          <w:lang w:val="en-GB"/>
        </w:rPr>
        <w:t>Hinterdorfer</w:t>
      </w:r>
      <w:proofErr w:type="spellEnd"/>
      <w:r w:rsidRPr="009E1ACF">
        <w:rPr>
          <w:rFonts w:ascii="Times New Roman" w:hAnsi="Times New Roman" w:cs="Times New Roman"/>
          <w:sz w:val="24"/>
          <w:lang w:val="en-GB"/>
        </w:rPr>
        <w:t xml:space="preserve">, W. Baumgartner, H. J. Gruber, K. </w:t>
      </w:r>
      <w:proofErr w:type="spellStart"/>
      <w:r w:rsidRPr="009E1ACF">
        <w:rPr>
          <w:rFonts w:ascii="Times New Roman" w:hAnsi="Times New Roman" w:cs="Times New Roman"/>
          <w:sz w:val="24"/>
          <w:lang w:val="en-GB"/>
        </w:rPr>
        <w:t>Schilcher</w:t>
      </w:r>
      <w:proofErr w:type="spellEnd"/>
      <w:r w:rsidRPr="009E1ACF">
        <w:rPr>
          <w:rFonts w:ascii="Times New Roman" w:hAnsi="Times New Roman" w:cs="Times New Roman"/>
          <w:sz w:val="24"/>
          <w:lang w:val="en-GB"/>
        </w:rPr>
        <w:t>, and H. Schindler,</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i/>
          <w:sz w:val="24"/>
          <w:lang w:val="en-GB"/>
        </w:rPr>
        <w:t>Proc. Natl. Acad. Sci</w:t>
      </w:r>
      <w:r w:rsidRPr="009E1ACF">
        <w:rPr>
          <w:rFonts w:ascii="Times New Roman" w:hAnsi="Times New Roman" w:cs="Times New Roman"/>
          <w:sz w:val="24"/>
          <w:lang w:val="en-GB"/>
        </w:rPr>
        <w:t xml:space="preserve">., 1996, </w:t>
      </w:r>
      <w:r w:rsidRPr="009E1ACF">
        <w:rPr>
          <w:rFonts w:ascii="Times New Roman" w:hAnsi="Times New Roman" w:cs="Times New Roman"/>
          <w:b/>
          <w:sz w:val="24"/>
          <w:lang w:val="en-GB"/>
        </w:rPr>
        <w:t>93</w:t>
      </w:r>
      <w:r w:rsidRPr="009E1ACF">
        <w:rPr>
          <w:rFonts w:ascii="Times New Roman" w:hAnsi="Times New Roman" w:cs="Times New Roman"/>
          <w:sz w:val="24"/>
          <w:lang w:val="en-GB"/>
        </w:rPr>
        <w:t>, 3477</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n-GB"/>
        </w:rPr>
        <w:t xml:space="preserve">3 E. Evans and K. Ritchie, </w:t>
      </w:r>
      <w:proofErr w:type="spellStart"/>
      <w:r w:rsidRPr="009E1ACF">
        <w:rPr>
          <w:rFonts w:ascii="Times New Roman" w:hAnsi="Times New Roman" w:cs="Times New Roman"/>
          <w:i/>
          <w:sz w:val="24"/>
          <w:lang w:val="en-GB"/>
        </w:rPr>
        <w:t>Biophys</w:t>
      </w:r>
      <w:proofErr w:type="spellEnd"/>
      <w:r w:rsidRPr="009E1ACF">
        <w:rPr>
          <w:rFonts w:ascii="Times New Roman" w:hAnsi="Times New Roman" w:cs="Times New Roman"/>
          <w:i/>
          <w:sz w:val="24"/>
          <w:lang w:val="en-GB"/>
        </w:rPr>
        <w:t xml:space="preserve">. </w:t>
      </w:r>
      <w:r w:rsidRPr="009E1ACF">
        <w:rPr>
          <w:rFonts w:ascii="Times New Roman" w:hAnsi="Times New Roman" w:cs="Times New Roman"/>
          <w:i/>
          <w:sz w:val="24"/>
          <w:lang w:val="es-ES"/>
        </w:rPr>
        <w:t>J</w:t>
      </w:r>
      <w:r w:rsidRPr="009E1ACF">
        <w:rPr>
          <w:rFonts w:ascii="Times New Roman" w:hAnsi="Times New Roman" w:cs="Times New Roman"/>
          <w:sz w:val="24"/>
          <w:lang w:val="es-ES"/>
        </w:rPr>
        <w:t xml:space="preserve">., 1997, </w:t>
      </w:r>
      <w:r w:rsidRPr="009E1ACF">
        <w:rPr>
          <w:rFonts w:ascii="Times New Roman" w:hAnsi="Times New Roman" w:cs="Times New Roman"/>
          <w:b/>
          <w:sz w:val="24"/>
          <w:lang w:val="es-ES"/>
        </w:rPr>
        <w:t>72</w:t>
      </w:r>
      <w:r w:rsidRPr="009E1ACF">
        <w:rPr>
          <w:rFonts w:ascii="Times New Roman" w:hAnsi="Times New Roman" w:cs="Times New Roman"/>
          <w:sz w:val="24"/>
          <w:lang w:val="es-ES"/>
        </w:rPr>
        <w:t xml:space="preserve">, 1541 </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 xml:space="preserve">4 I. Popa, P. </w:t>
      </w:r>
      <w:proofErr w:type="spellStart"/>
      <w:r w:rsidRPr="009E1ACF">
        <w:rPr>
          <w:rFonts w:ascii="Times New Roman" w:hAnsi="Times New Roman" w:cs="Times New Roman"/>
          <w:sz w:val="24"/>
          <w:lang w:val="es-ES"/>
        </w:rPr>
        <w:t>Kosuri</w:t>
      </w:r>
      <w:proofErr w:type="spellEnd"/>
      <w:r w:rsidRPr="009E1ACF">
        <w:rPr>
          <w:rFonts w:ascii="Times New Roman" w:hAnsi="Times New Roman" w:cs="Times New Roman"/>
          <w:sz w:val="24"/>
          <w:lang w:val="es-ES"/>
        </w:rPr>
        <w:t xml:space="preserve">, J. Alegre-Cebollada, S. </w:t>
      </w:r>
      <w:proofErr w:type="spellStart"/>
      <w:r w:rsidRPr="009E1ACF">
        <w:rPr>
          <w:rFonts w:ascii="Times New Roman" w:hAnsi="Times New Roman" w:cs="Times New Roman"/>
          <w:sz w:val="24"/>
          <w:lang w:val="es-ES"/>
        </w:rPr>
        <w:t>Garcia</w:t>
      </w:r>
      <w:proofErr w:type="spellEnd"/>
      <w:r w:rsidRPr="009E1ACF">
        <w:rPr>
          <w:rFonts w:ascii="Times New Roman" w:hAnsi="Times New Roman" w:cs="Times New Roman"/>
          <w:sz w:val="24"/>
          <w:lang w:val="es-ES"/>
        </w:rPr>
        <w:t xml:space="preserve">-Manyes, and J. M. </w:t>
      </w:r>
      <w:proofErr w:type="spellStart"/>
      <w:r w:rsidRPr="009E1ACF">
        <w:rPr>
          <w:rFonts w:ascii="Times New Roman" w:hAnsi="Times New Roman" w:cs="Times New Roman"/>
          <w:sz w:val="24"/>
          <w:lang w:val="es-ES"/>
        </w:rPr>
        <w:t>Fernandez</w:t>
      </w:r>
      <w:proofErr w:type="spellEnd"/>
      <w:r w:rsidRPr="009E1ACF">
        <w:rPr>
          <w:rFonts w:ascii="Times New Roman" w:hAnsi="Times New Roman" w:cs="Times New Roman"/>
          <w:sz w:val="24"/>
          <w:lang w:val="es-ES"/>
        </w:rPr>
        <w:t>,</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i/>
          <w:sz w:val="24"/>
          <w:lang w:val="en-GB"/>
        </w:rPr>
        <w:t>Nat. Protoc</w:t>
      </w:r>
      <w:r w:rsidRPr="009E1ACF">
        <w:rPr>
          <w:rFonts w:ascii="Times New Roman" w:hAnsi="Times New Roman" w:cs="Times New Roman"/>
          <w:sz w:val="24"/>
          <w:lang w:val="en-GB"/>
        </w:rPr>
        <w:t>.</w:t>
      </w:r>
      <w:proofErr w:type="gramStart"/>
      <w:r w:rsidRPr="009E1ACF">
        <w:rPr>
          <w:rFonts w:ascii="Times New Roman" w:hAnsi="Times New Roman" w:cs="Times New Roman"/>
          <w:sz w:val="24"/>
          <w:lang w:val="en-GB"/>
        </w:rPr>
        <w:t>,2013</w:t>
      </w:r>
      <w:proofErr w:type="gramEnd"/>
      <w:r w:rsidRPr="009E1ACF">
        <w:rPr>
          <w:rFonts w:ascii="Times New Roman" w:hAnsi="Times New Roman" w:cs="Times New Roman"/>
          <w:sz w:val="24"/>
          <w:lang w:val="en-GB"/>
        </w:rPr>
        <w:t xml:space="preserve">, </w:t>
      </w:r>
      <w:r w:rsidRPr="009E1ACF">
        <w:rPr>
          <w:rFonts w:ascii="Times New Roman" w:hAnsi="Times New Roman" w:cs="Times New Roman"/>
          <w:b/>
          <w:sz w:val="24"/>
          <w:lang w:val="en-GB"/>
        </w:rPr>
        <w:t>8</w:t>
      </w:r>
      <w:r w:rsidRPr="009E1ACF">
        <w:rPr>
          <w:rFonts w:ascii="Times New Roman" w:hAnsi="Times New Roman" w:cs="Times New Roman"/>
          <w:sz w:val="24"/>
          <w:lang w:val="en-GB"/>
        </w:rPr>
        <w:t>, 1261</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 xml:space="preserve">5 Y. F. </w:t>
      </w:r>
      <w:proofErr w:type="spellStart"/>
      <w:r w:rsidRPr="009E1ACF">
        <w:rPr>
          <w:rFonts w:ascii="Times New Roman" w:hAnsi="Times New Roman" w:cs="Times New Roman"/>
          <w:sz w:val="24"/>
          <w:lang w:val="en-GB"/>
        </w:rPr>
        <w:t>Dufrêne</w:t>
      </w:r>
      <w:proofErr w:type="spellEnd"/>
      <w:r w:rsidRPr="009E1ACF">
        <w:rPr>
          <w:rFonts w:ascii="Times New Roman" w:hAnsi="Times New Roman" w:cs="Times New Roman"/>
          <w:sz w:val="24"/>
          <w:lang w:val="en-GB"/>
        </w:rPr>
        <w:t xml:space="preserve">, T. Ando, R. Garcia, D. </w:t>
      </w:r>
      <w:proofErr w:type="spellStart"/>
      <w:r w:rsidRPr="009E1ACF">
        <w:rPr>
          <w:rFonts w:ascii="Times New Roman" w:hAnsi="Times New Roman" w:cs="Times New Roman"/>
          <w:sz w:val="24"/>
          <w:lang w:val="en-GB"/>
        </w:rPr>
        <w:t>Alsteens</w:t>
      </w:r>
      <w:proofErr w:type="spellEnd"/>
      <w:r w:rsidRPr="009E1ACF">
        <w:rPr>
          <w:rFonts w:ascii="Times New Roman" w:hAnsi="Times New Roman" w:cs="Times New Roman"/>
          <w:sz w:val="24"/>
          <w:lang w:val="en-GB"/>
        </w:rPr>
        <w:t>, D. Martin-Martinez, A. Engel, C.</w:t>
      </w:r>
      <w:proofErr w:type="gramEnd"/>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Gerber, and D. J. Müller, </w:t>
      </w:r>
      <w:r w:rsidRPr="009E1ACF">
        <w:rPr>
          <w:rFonts w:ascii="Times New Roman" w:hAnsi="Times New Roman" w:cs="Times New Roman"/>
          <w:i/>
          <w:sz w:val="24"/>
          <w:lang w:val="en-GB"/>
        </w:rPr>
        <w:t xml:space="preserve">Nat. </w:t>
      </w:r>
      <w:proofErr w:type="spellStart"/>
      <w:r w:rsidRPr="009E1ACF">
        <w:rPr>
          <w:rFonts w:ascii="Times New Roman" w:hAnsi="Times New Roman" w:cs="Times New Roman"/>
          <w:i/>
          <w:sz w:val="24"/>
          <w:lang w:val="en-GB"/>
        </w:rPr>
        <w:t>Nanotechnol</w:t>
      </w:r>
      <w:proofErr w:type="spellEnd"/>
      <w:r w:rsidRPr="009E1ACF">
        <w:rPr>
          <w:rFonts w:ascii="Times New Roman" w:hAnsi="Times New Roman" w:cs="Times New Roman"/>
          <w:sz w:val="24"/>
          <w:lang w:val="en-GB"/>
        </w:rPr>
        <w:t xml:space="preserve">., 2017, </w:t>
      </w:r>
      <w:r w:rsidRPr="009E1ACF">
        <w:rPr>
          <w:rFonts w:ascii="Times New Roman" w:hAnsi="Times New Roman" w:cs="Times New Roman"/>
          <w:b/>
          <w:sz w:val="24"/>
          <w:lang w:val="en-GB"/>
        </w:rPr>
        <w:t>12</w:t>
      </w:r>
      <w:r w:rsidRPr="009E1ACF">
        <w:rPr>
          <w:rFonts w:ascii="Times New Roman" w:hAnsi="Times New Roman" w:cs="Times New Roman"/>
          <w:sz w:val="24"/>
          <w:lang w:val="en-GB"/>
        </w:rPr>
        <w:t>, 295</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6 F. Rico, L. Gonzalez, I. </w:t>
      </w:r>
      <w:proofErr w:type="spellStart"/>
      <w:r w:rsidRPr="009E1ACF">
        <w:rPr>
          <w:rFonts w:ascii="Times New Roman" w:hAnsi="Times New Roman" w:cs="Times New Roman"/>
          <w:sz w:val="24"/>
          <w:lang w:val="en-GB"/>
        </w:rPr>
        <w:t>Casuso</w:t>
      </w:r>
      <w:proofErr w:type="spellEnd"/>
      <w:r w:rsidRPr="009E1ACF">
        <w:rPr>
          <w:rFonts w:ascii="Times New Roman" w:hAnsi="Times New Roman" w:cs="Times New Roman"/>
          <w:sz w:val="24"/>
          <w:lang w:val="en-GB"/>
        </w:rPr>
        <w:t xml:space="preserve">, M. </w:t>
      </w:r>
      <w:proofErr w:type="spellStart"/>
      <w:r w:rsidRPr="009E1ACF">
        <w:rPr>
          <w:rFonts w:ascii="Times New Roman" w:hAnsi="Times New Roman" w:cs="Times New Roman"/>
          <w:sz w:val="24"/>
          <w:lang w:val="en-GB"/>
        </w:rPr>
        <w:t>Puig</w:t>
      </w:r>
      <w:proofErr w:type="spellEnd"/>
      <w:r w:rsidRPr="009E1ACF">
        <w:rPr>
          <w:rFonts w:ascii="Times New Roman" w:hAnsi="Times New Roman" w:cs="Times New Roman"/>
          <w:sz w:val="24"/>
          <w:lang w:val="en-GB"/>
        </w:rPr>
        <w:t xml:space="preserve">-Vidal, and S. </w:t>
      </w:r>
      <w:proofErr w:type="spellStart"/>
      <w:r w:rsidRPr="009E1ACF">
        <w:rPr>
          <w:rFonts w:ascii="Times New Roman" w:hAnsi="Times New Roman" w:cs="Times New Roman"/>
          <w:sz w:val="24"/>
          <w:lang w:val="en-GB"/>
        </w:rPr>
        <w:t>Scheuring</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Science</w:t>
      </w:r>
      <w:r w:rsidRPr="009E1ACF">
        <w:rPr>
          <w:rFonts w:ascii="Times New Roman" w:hAnsi="Times New Roman" w:cs="Times New Roman"/>
          <w:sz w:val="24"/>
          <w:lang w:val="en-GB"/>
        </w:rPr>
        <w:t>, 2013,</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b/>
          <w:sz w:val="24"/>
          <w:lang w:val="en-GB"/>
        </w:rPr>
        <w:t>342</w:t>
      </w:r>
      <w:r w:rsidRPr="009E1ACF">
        <w:rPr>
          <w:rFonts w:ascii="Times New Roman" w:hAnsi="Times New Roman" w:cs="Times New Roman"/>
          <w:sz w:val="24"/>
          <w:lang w:val="en-GB"/>
        </w:rPr>
        <w:t>, 741</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7 D. </w:t>
      </w:r>
      <w:proofErr w:type="spellStart"/>
      <w:r w:rsidRPr="009E1ACF">
        <w:rPr>
          <w:rFonts w:ascii="Times New Roman" w:hAnsi="Times New Roman" w:cs="Times New Roman"/>
          <w:sz w:val="24"/>
          <w:lang w:val="en-GB"/>
        </w:rPr>
        <w:t>Alsteens</w:t>
      </w:r>
      <w:proofErr w:type="spellEnd"/>
      <w:r w:rsidRPr="009E1ACF">
        <w:rPr>
          <w:rFonts w:ascii="Times New Roman" w:hAnsi="Times New Roman" w:cs="Times New Roman"/>
          <w:sz w:val="24"/>
          <w:lang w:val="en-GB"/>
        </w:rPr>
        <w:t xml:space="preserve">, R. Newton, R. Schubert, D. Martin-Martinez, M. </w:t>
      </w:r>
      <w:proofErr w:type="spellStart"/>
      <w:r w:rsidRPr="009E1ACF">
        <w:rPr>
          <w:rFonts w:ascii="Times New Roman" w:hAnsi="Times New Roman" w:cs="Times New Roman"/>
          <w:sz w:val="24"/>
          <w:lang w:val="en-GB"/>
        </w:rPr>
        <w:t>Delguste</w:t>
      </w:r>
      <w:proofErr w:type="spellEnd"/>
      <w:r w:rsidRPr="009E1ACF">
        <w:rPr>
          <w:rFonts w:ascii="Times New Roman" w:hAnsi="Times New Roman" w:cs="Times New Roman"/>
          <w:sz w:val="24"/>
          <w:lang w:val="en-GB"/>
        </w:rPr>
        <w:t xml:space="preserve">, B. </w:t>
      </w:r>
      <w:proofErr w:type="spellStart"/>
      <w:r w:rsidRPr="009E1ACF">
        <w:rPr>
          <w:rFonts w:ascii="Times New Roman" w:hAnsi="Times New Roman" w:cs="Times New Roman"/>
          <w:sz w:val="24"/>
          <w:lang w:val="en-GB"/>
        </w:rPr>
        <w:t>Roska</w:t>
      </w:r>
      <w:proofErr w:type="spellEnd"/>
      <w:r w:rsidRPr="009E1ACF">
        <w:rPr>
          <w:rFonts w:ascii="Times New Roman" w:hAnsi="Times New Roman" w:cs="Times New Roman"/>
          <w:sz w:val="24"/>
          <w:lang w:val="en-GB"/>
        </w:rPr>
        <w:t>,</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and</w:t>
      </w:r>
      <w:proofErr w:type="gramEnd"/>
      <w:r w:rsidRPr="009E1ACF">
        <w:rPr>
          <w:rFonts w:ascii="Times New Roman" w:hAnsi="Times New Roman" w:cs="Times New Roman"/>
          <w:sz w:val="24"/>
          <w:lang w:val="en-GB"/>
        </w:rPr>
        <w:t xml:space="preserve"> D. J. Müller, </w:t>
      </w:r>
      <w:r w:rsidRPr="009E1ACF">
        <w:rPr>
          <w:rFonts w:ascii="Times New Roman" w:hAnsi="Times New Roman" w:cs="Times New Roman"/>
          <w:i/>
          <w:sz w:val="24"/>
          <w:lang w:val="en-GB"/>
        </w:rPr>
        <w:t xml:space="preserve">Nat. </w:t>
      </w:r>
      <w:proofErr w:type="spellStart"/>
      <w:r w:rsidRPr="009E1ACF">
        <w:rPr>
          <w:rFonts w:ascii="Times New Roman" w:hAnsi="Times New Roman" w:cs="Times New Roman"/>
          <w:i/>
          <w:sz w:val="24"/>
          <w:lang w:val="en-GB"/>
        </w:rPr>
        <w:t>Nanotechnol</w:t>
      </w:r>
      <w:proofErr w:type="spellEnd"/>
      <w:r w:rsidRPr="009E1ACF">
        <w:rPr>
          <w:rFonts w:ascii="Times New Roman" w:hAnsi="Times New Roman" w:cs="Times New Roman"/>
          <w:sz w:val="24"/>
          <w:lang w:val="en-GB"/>
        </w:rPr>
        <w:t xml:space="preserve">., 2017 </w:t>
      </w:r>
      <w:r w:rsidRPr="009E1ACF">
        <w:rPr>
          <w:rFonts w:ascii="Times New Roman" w:hAnsi="Times New Roman" w:cs="Times New Roman"/>
          <w:b/>
          <w:sz w:val="24"/>
          <w:lang w:val="en-GB"/>
        </w:rPr>
        <w:t>12</w:t>
      </w:r>
      <w:r w:rsidRPr="009E1ACF">
        <w:rPr>
          <w:rFonts w:ascii="Times New Roman" w:hAnsi="Times New Roman" w:cs="Times New Roman"/>
          <w:sz w:val="24"/>
          <w:lang w:val="en-GB"/>
        </w:rPr>
        <w:t>, 177</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8 H. Yu, M. G. W. </w:t>
      </w:r>
      <w:proofErr w:type="spellStart"/>
      <w:r w:rsidRPr="009E1ACF">
        <w:rPr>
          <w:rFonts w:ascii="Times New Roman" w:hAnsi="Times New Roman" w:cs="Times New Roman"/>
          <w:sz w:val="24"/>
          <w:lang w:val="en-GB"/>
        </w:rPr>
        <w:t>Siewny</w:t>
      </w:r>
      <w:proofErr w:type="spellEnd"/>
      <w:r w:rsidRPr="009E1ACF">
        <w:rPr>
          <w:rFonts w:ascii="Times New Roman" w:hAnsi="Times New Roman" w:cs="Times New Roman"/>
          <w:sz w:val="24"/>
          <w:lang w:val="en-GB"/>
        </w:rPr>
        <w:t>, D. T. Edwards, A. W. Sanders, and T. T. Perkins,</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i/>
          <w:sz w:val="24"/>
          <w:lang w:val="en-GB"/>
        </w:rPr>
        <w:t>Science</w:t>
      </w:r>
      <w:r w:rsidRPr="009E1ACF">
        <w:rPr>
          <w:rFonts w:ascii="Times New Roman" w:hAnsi="Times New Roman" w:cs="Times New Roman"/>
          <w:sz w:val="24"/>
          <w:lang w:val="en-GB"/>
        </w:rPr>
        <w:t xml:space="preserve">, 2017, </w:t>
      </w:r>
      <w:r w:rsidRPr="009E1ACF">
        <w:rPr>
          <w:rFonts w:ascii="Times New Roman" w:hAnsi="Times New Roman" w:cs="Times New Roman"/>
          <w:b/>
          <w:sz w:val="24"/>
          <w:lang w:val="en-GB"/>
        </w:rPr>
        <w:t>355</w:t>
      </w:r>
      <w:r w:rsidRPr="009E1ACF">
        <w:rPr>
          <w:rFonts w:ascii="Times New Roman" w:hAnsi="Times New Roman" w:cs="Times New Roman"/>
          <w:sz w:val="24"/>
          <w:lang w:val="en-GB"/>
        </w:rPr>
        <w:t xml:space="preserve">, 945 </w:t>
      </w:r>
    </w:p>
    <w:p w:rsidR="009E1ACF" w:rsidRPr="009E1ACF" w:rsidRDefault="009E1ACF" w:rsidP="009E1ACF">
      <w:pPr>
        <w:rPr>
          <w:rFonts w:ascii="Times New Roman" w:hAnsi="Times New Roman" w:cs="Times New Roman"/>
          <w:i/>
          <w:sz w:val="24"/>
          <w:lang w:val="en-GB"/>
        </w:rPr>
      </w:pPr>
      <w:r w:rsidRPr="009E1ACF">
        <w:rPr>
          <w:rFonts w:ascii="Times New Roman" w:hAnsi="Times New Roman" w:cs="Times New Roman"/>
          <w:sz w:val="24"/>
          <w:lang w:val="en-GB"/>
        </w:rPr>
        <w:t xml:space="preserve">9 M. B. </w:t>
      </w:r>
      <w:proofErr w:type="spellStart"/>
      <w:r w:rsidRPr="009E1ACF">
        <w:rPr>
          <w:rFonts w:ascii="Times New Roman" w:hAnsi="Times New Roman" w:cs="Times New Roman"/>
          <w:sz w:val="24"/>
          <w:lang w:val="en-GB"/>
        </w:rPr>
        <w:t>Viani</w:t>
      </w:r>
      <w:proofErr w:type="spellEnd"/>
      <w:r w:rsidRPr="009E1ACF">
        <w:rPr>
          <w:rFonts w:ascii="Times New Roman" w:hAnsi="Times New Roman" w:cs="Times New Roman"/>
          <w:sz w:val="24"/>
          <w:lang w:val="en-GB"/>
        </w:rPr>
        <w:t xml:space="preserve">, T. E. </w:t>
      </w:r>
      <w:proofErr w:type="spellStart"/>
      <w:r w:rsidRPr="009E1ACF">
        <w:rPr>
          <w:rFonts w:ascii="Times New Roman" w:hAnsi="Times New Roman" w:cs="Times New Roman"/>
          <w:sz w:val="24"/>
          <w:lang w:val="en-GB"/>
        </w:rPr>
        <w:t>Schäffer</w:t>
      </w:r>
      <w:proofErr w:type="spellEnd"/>
      <w:r w:rsidRPr="009E1ACF">
        <w:rPr>
          <w:rFonts w:ascii="Times New Roman" w:hAnsi="Times New Roman" w:cs="Times New Roman"/>
          <w:sz w:val="24"/>
          <w:lang w:val="en-GB"/>
        </w:rPr>
        <w:t xml:space="preserve">, A. Chand, M. </w:t>
      </w:r>
      <w:proofErr w:type="spellStart"/>
      <w:r w:rsidRPr="009E1ACF">
        <w:rPr>
          <w:rFonts w:ascii="Times New Roman" w:hAnsi="Times New Roman" w:cs="Times New Roman"/>
          <w:sz w:val="24"/>
          <w:lang w:val="en-GB"/>
        </w:rPr>
        <w:t>Rief</w:t>
      </w:r>
      <w:proofErr w:type="spellEnd"/>
      <w:r w:rsidRPr="009E1ACF">
        <w:rPr>
          <w:rFonts w:ascii="Times New Roman" w:hAnsi="Times New Roman" w:cs="Times New Roman"/>
          <w:sz w:val="24"/>
          <w:lang w:val="en-GB"/>
        </w:rPr>
        <w:t xml:space="preserve">, H. E. </w:t>
      </w:r>
      <w:proofErr w:type="spellStart"/>
      <w:r w:rsidRPr="009E1ACF">
        <w:rPr>
          <w:rFonts w:ascii="Times New Roman" w:hAnsi="Times New Roman" w:cs="Times New Roman"/>
          <w:sz w:val="24"/>
          <w:lang w:val="en-GB"/>
        </w:rPr>
        <w:t>Gaub</w:t>
      </w:r>
      <w:proofErr w:type="spellEnd"/>
      <w:r w:rsidRPr="009E1ACF">
        <w:rPr>
          <w:rFonts w:ascii="Times New Roman" w:hAnsi="Times New Roman" w:cs="Times New Roman"/>
          <w:sz w:val="24"/>
          <w:lang w:val="en-GB"/>
        </w:rPr>
        <w:t xml:space="preserve">, and P. K. </w:t>
      </w:r>
      <w:proofErr w:type="spellStart"/>
      <w:r w:rsidRPr="009E1ACF">
        <w:rPr>
          <w:rFonts w:ascii="Times New Roman" w:hAnsi="Times New Roman" w:cs="Times New Roman"/>
          <w:sz w:val="24"/>
          <w:lang w:val="en-GB"/>
        </w:rPr>
        <w:t>Hansma</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J.</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i/>
          <w:sz w:val="24"/>
          <w:lang w:val="en-GB"/>
        </w:rPr>
        <w:t>Appl. Phys</w:t>
      </w:r>
      <w:r w:rsidRPr="009E1ACF">
        <w:rPr>
          <w:rFonts w:ascii="Times New Roman" w:hAnsi="Times New Roman" w:cs="Times New Roman"/>
          <w:sz w:val="24"/>
          <w:lang w:val="en-GB"/>
        </w:rPr>
        <w:t xml:space="preserve">., 1999, </w:t>
      </w:r>
      <w:r w:rsidRPr="009E1ACF">
        <w:rPr>
          <w:rFonts w:ascii="Times New Roman" w:hAnsi="Times New Roman" w:cs="Times New Roman"/>
          <w:b/>
          <w:sz w:val="24"/>
          <w:lang w:val="en-GB"/>
        </w:rPr>
        <w:t>86</w:t>
      </w:r>
      <w:r w:rsidRPr="009E1ACF">
        <w:rPr>
          <w:rFonts w:ascii="Times New Roman" w:hAnsi="Times New Roman" w:cs="Times New Roman"/>
          <w:sz w:val="24"/>
          <w:lang w:val="en-GB"/>
        </w:rPr>
        <w:t>, 2258</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 xml:space="preserve">10 T. Ando, T. </w:t>
      </w:r>
      <w:proofErr w:type="spellStart"/>
      <w:r w:rsidRPr="009E1ACF">
        <w:rPr>
          <w:rFonts w:ascii="Times New Roman" w:hAnsi="Times New Roman" w:cs="Times New Roman"/>
          <w:sz w:val="24"/>
          <w:lang w:val="en-GB"/>
        </w:rPr>
        <w:t>Uchihashi</w:t>
      </w:r>
      <w:proofErr w:type="spellEnd"/>
      <w:r w:rsidRPr="009E1ACF">
        <w:rPr>
          <w:rFonts w:ascii="Times New Roman" w:hAnsi="Times New Roman" w:cs="Times New Roman"/>
          <w:sz w:val="24"/>
          <w:lang w:val="en-GB"/>
        </w:rPr>
        <w:t xml:space="preserve">, and T. </w:t>
      </w:r>
      <w:proofErr w:type="spellStart"/>
      <w:r w:rsidRPr="009E1ACF">
        <w:rPr>
          <w:rFonts w:ascii="Times New Roman" w:hAnsi="Times New Roman" w:cs="Times New Roman"/>
          <w:sz w:val="24"/>
          <w:lang w:val="en-GB"/>
        </w:rPr>
        <w:t>Fukuma</w:t>
      </w:r>
      <w:proofErr w:type="spellEnd"/>
      <w:r w:rsidRPr="009E1ACF">
        <w:rPr>
          <w:rFonts w:ascii="Times New Roman" w:hAnsi="Times New Roman" w:cs="Times New Roman"/>
          <w:sz w:val="24"/>
          <w:lang w:val="en-GB"/>
        </w:rPr>
        <w:t xml:space="preserve">, </w:t>
      </w:r>
      <w:proofErr w:type="spellStart"/>
      <w:r w:rsidRPr="009E1ACF">
        <w:rPr>
          <w:rFonts w:ascii="Times New Roman" w:hAnsi="Times New Roman" w:cs="Times New Roman"/>
          <w:sz w:val="24"/>
          <w:lang w:val="en-GB"/>
        </w:rPr>
        <w:t>Prog</w:t>
      </w:r>
      <w:proofErr w:type="spellEnd"/>
      <w:r w:rsidRPr="009E1ACF">
        <w:rPr>
          <w:rFonts w:ascii="Times New Roman" w:hAnsi="Times New Roman" w:cs="Times New Roman"/>
          <w:sz w:val="24"/>
          <w:lang w:val="en-GB"/>
        </w:rPr>
        <w:t>.</w:t>
      </w:r>
      <w:proofErr w:type="gramEnd"/>
      <w:r w:rsidRPr="009E1ACF">
        <w:rPr>
          <w:rFonts w:ascii="Times New Roman" w:hAnsi="Times New Roman" w:cs="Times New Roman"/>
          <w:sz w:val="24"/>
          <w:lang w:val="en-GB"/>
        </w:rPr>
        <w:t xml:space="preserve"> </w:t>
      </w:r>
      <w:proofErr w:type="gramStart"/>
      <w:r w:rsidRPr="009E1ACF">
        <w:rPr>
          <w:rFonts w:ascii="Times New Roman" w:hAnsi="Times New Roman" w:cs="Times New Roman"/>
          <w:i/>
          <w:sz w:val="24"/>
          <w:lang w:val="en-GB"/>
        </w:rPr>
        <w:t>Surf.</w:t>
      </w:r>
      <w:proofErr w:type="gramEnd"/>
      <w:r w:rsidRPr="009E1ACF">
        <w:rPr>
          <w:rFonts w:ascii="Times New Roman" w:hAnsi="Times New Roman" w:cs="Times New Roman"/>
          <w:i/>
          <w:sz w:val="24"/>
          <w:lang w:val="en-GB"/>
        </w:rPr>
        <w:t xml:space="preserve"> Sci</w:t>
      </w:r>
      <w:r w:rsidRPr="009E1ACF">
        <w:rPr>
          <w:rFonts w:ascii="Times New Roman" w:hAnsi="Times New Roman" w:cs="Times New Roman"/>
          <w:sz w:val="24"/>
          <w:lang w:val="en-GB"/>
        </w:rPr>
        <w:t xml:space="preserve">., 2008, </w:t>
      </w:r>
      <w:r w:rsidRPr="009E1ACF">
        <w:rPr>
          <w:rFonts w:ascii="Times New Roman" w:hAnsi="Times New Roman" w:cs="Times New Roman"/>
          <w:b/>
          <w:sz w:val="24"/>
          <w:lang w:val="en-GB"/>
        </w:rPr>
        <w:t>83</w:t>
      </w:r>
      <w:r w:rsidRPr="009E1ACF">
        <w:rPr>
          <w:rFonts w:ascii="Times New Roman" w:hAnsi="Times New Roman" w:cs="Times New Roman"/>
          <w:sz w:val="24"/>
          <w:lang w:val="en-GB"/>
        </w:rPr>
        <w:t>, 337</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11 M. S. Bull, R. M. A. </w:t>
      </w:r>
      <w:proofErr w:type="spellStart"/>
      <w:r w:rsidRPr="009E1ACF">
        <w:rPr>
          <w:rFonts w:ascii="Times New Roman" w:hAnsi="Times New Roman" w:cs="Times New Roman"/>
          <w:sz w:val="24"/>
          <w:lang w:val="en-GB"/>
        </w:rPr>
        <w:t>Sullan</w:t>
      </w:r>
      <w:proofErr w:type="spellEnd"/>
      <w:r w:rsidRPr="009E1ACF">
        <w:rPr>
          <w:rFonts w:ascii="Times New Roman" w:hAnsi="Times New Roman" w:cs="Times New Roman"/>
          <w:sz w:val="24"/>
          <w:lang w:val="en-GB"/>
        </w:rPr>
        <w:t>, H. Li, and T. T. Perkins</w:t>
      </w:r>
      <w:r w:rsidRPr="009E1ACF">
        <w:rPr>
          <w:rFonts w:ascii="Times New Roman" w:hAnsi="Times New Roman" w:cs="Times New Roman"/>
          <w:i/>
          <w:sz w:val="24"/>
          <w:lang w:val="en-GB"/>
        </w:rPr>
        <w:t>, ACS Nano</w:t>
      </w:r>
      <w:r w:rsidRPr="009E1ACF">
        <w:rPr>
          <w:rFonts w:ascii="Times New Roman" w:hAnsi="Times New Roman" w:cs="Times New Roman"/>
          <w:sz w:val="24"/>
          <w:lang w:val="en-GB"/>
        </w:rPr>
        <w:t>, 2014</w:t>
      </w:r>
      <w:r>
        <w:rPr>
          <w:rFonts w:ascii="Times New Roman" w:hAnsi="Times New Roman" w:cs="Times New Roman"/>
          <w:sz w:val="24"/>
          <w:lang w:val="en-GB"/>
        </w:rPr>
        <w:t>,</w:t>
      </w:r>
      <w:r w:rsidRPr="009E1ACF">
        <w:rPr>
          <w:rFonts w:ascii="Times New Roman" w:hAnsi="Times New Roman" w:cs="Times New Roman"/>
          <w:sz w:val="24"/>
          <w:lang w:val="en-GB"/>
        </w:rPr>
        <w:t xml:space="preserve"> </w:t>
      </w:r>
      <w:r w:rsidRPr="009E1ACF">
        <w:rPr>
          <w:rFonts w:ascii="Times New Roman" w:hAnsi="Times New Roman" w:cs="Times New Roman"/>
          <w:b/>
          <w:sz w:val="24"/>
          <w:lang w:val="en-GB"/>
        </w:rPr>
        <w:t>8</w:t>
      </w:r>
      <w:r w:rsidRPr="009E1ACF">
        <w:rPr>
          <w:rFonts w:ascii="Times New Roman" w:hAnsi="Times New Roman" w:cs="Times New Roman"/>
          <w:sz w:val="24"/>
          <w:lang w:val="en-GB"/>
        </w:rPr>
        <w:t xml:space="preserve">, 4984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12 G. Hummer and A. Szabo, </w:t>
      </w:r>
      <w:proofErr w:type="spellStart"/>
      <w:r w:rsidRPr="009E1ACF">
        <w:rPr>
          <w:rFonts w:ascii="Times New Roman" w:hAnsi="Times New Roman" w:cs="Times New Roman"/>
          <w:i/>
          <w:sz w:val="24"/>
          <w:lang w:val="en-GB"/>
        </w:rPr>
        <w:t>Biophys</w:t>
      </w:r>
      <w:proofErr w:type="spellEnd"/>
      <w:r w:rsidRPr="009E1ACF">
        <w:rPr>
          <w:rFonts w:ascii="Times New Roman" w:hAnsi="Times New Roman" w:cs="Times New Roman"/>
          <w:i/>
          <w:sz w:val="24"/>
          <w:lang w:val="en-GB"/>
        </w:rPr>
        <w:t>. J</w:t>
      </w:r>
      <w:r w:rsidRPr="009E1ACF">
        <w:rPr>
          <w:rFonts w:ascii="Times New Roman" w:hAnsi="Times New Roman" w:cs="Times New Roman"/>
          <w:sz w:val="24"/>
          <w:lang w:val="en-GB"/>
        </w:rPr>
        <w:t xml:space="preserve">., 2003, </w:t>
      </w:r>
      <w:r w:rsidRPr="009E1ACF">
        <w:rPr>
          <w:rFonts w:ascii="Times New Roman" w:hAnsi="Times New Roman" w:cs="Times New Roman"/>
          <w:b/>
          <w:sz w:val="24"/>
          <w:lang w:val="en-GB"/>
        </w:rPr>
        <w:t>85</w:t>
      </w:r>
      <w:r w:rsidRPr="009E1ACF">
        <w:rPr>
          <w:rFonts w:ascii="Times New Roman" w:hAnsi="Times New Roman" w:cs="Times New Roman"/>
          <w:sz w:val="24"/>
          <w:lang w:val="en-GB"/>
        </w:rPr>
        <w:t>, 5</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13 R. W. </w:t>
      </w:r>
      <w:proofErr w:type="spellStart"/>
      <w:r w:rsidRPr="009E1ACF">
        <w:rPr>
          <w:rFonts w:ascii="Times New Roman" w:hAnsi="Times New Roman" w:cs="Times New Roman"/>
          <w:sz w:val="24"/>
          <w:lang w:val="en-GB"/>
        </w:rPr>
        <w:t>Friddle</w:t>
      </w:r>
      <w:proofErr w:type="spellEnd"/>
      <w:r w:rsidRPr="009E1ACF">
        <w:rPr>
          <w:rFonts w:ascii="Times New Roman" w:hAnsi="Times New Roman" w:cs="Times New Roman"/>
          <w:sz w:val="24"/>
          <w:lang w:val="en-GB"/>
        </w:rPr>
        <w:t xml:space="preserve">, A. </w:t>
      </w:r>
      <w:proofErr w:type="spellStart"/>
      <w:r w:rsidRPr="009E1ACF">
        <w:rPr>
          <w:rFonts w:ascii="Times New Roman" w:hAnsi="Times New Roman" w:cs="Times New Roman"/>
          <w:sz w:val="24"/>
          <w:lang w:val="en-GB"/>
        </w:rPr>
        <w:t>Noy</w:t>
      </w:r>
      <w:proofErr w:type="spellEnd"/>
      <w:r w:rsidRPr="009E1ACF">
        <w:rPr>
          <w:rFonts w:ascii="Times New Roman" w:hAnsi="Times New Roman" w:cs="Times New Roman"/>
          <w:sz w:val="24"/>
          <w:lang w:val="en-GB"/>
        </w:rPr>
        <w:t xml:space="preserve">, and J. J. D. </w:t>
      </w:r>
      <w:proofErr w:type="spellStart"/>
      <w:r w:rsidRPr="009E1ACF">
        <w:rPr>
          <w:rFonts w:ascii="Times New Roman" w:hAnsi="Times New Roman" w:cs="Times New Roman"/>
          <w:sz w:val="24"/>
          <w:lang w:val="en-GB"/>
        </w:rPr>
        <w:t>Yoreo</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Proc. Natl. Acad. Sci</w:t>
      </w:r>
      <w:r w:rsidRPr="009E1ACF">
        <w:rPr>
          <w:rFonts w:ascii="Times New Roman" w:hAnsi="Times New Roman" w:cs="Times New Roman"/>
          <w:sz w:val="24"/>
          <w:lang w:val="en-GB"/>
        </w:rPr>
        <w:t xml:space="preserve">., 2012, </w:t>
      </w:r>
      <w:r w:rsidRPr="009E1ACF">
        <w:rPr>
          <w:rFonts w:ascii="Times New Roman" w:hAnsi="Times New Roman" w:cs="Times New Roman"/>
          <w:b/>
          <w:sz w:val="24"/>
          <w:lang w:val="en-GB"/>
        </w:rPr>
        <w:t>109</w:t>
      </w:r>
      <w:r w:rsidRPr="009E1ACF">
        <w:rPr>
          <w:rFonts w:ascii="Times New Roman" w:hAnsi="Times New Roman" w:cs="Times New Roman"/>
          <w:sz w:val="24"/>
          <w:lang w:val="en-GB"/>
        </w:rPr>
        <w:t>, 13573</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14 J. T. </w:t>
      </w:r>
      <w:proofErr w:type="spellStart"/>
      <w:r w:rsidRPr="009E1ACF">
        <w:rPr>
          <w:rFonts w:ascii="Times New Roman" w:hAnsi="Times New Roman" w:cs="Times New Roman"/>
          <w:sz w:val="24"/>
          <w:lang w:val="en-GB"/>
        </w:rPr>
        <w:t>Bullerjahn</w:t>
      </w:r>
      <w:proofErr w:type="spellEnd"/>
      <w:r w:rsidRPr="009E1ACF">
        <w:rPr>
          <w:rFonts w:ascii="Times New Roman" w:hAnsi="Times New Roman" w:cs="Times New Roman"/>
          <w:sz w:val="24"/>
          <w:lang w:val="en-GB"/>
        </w:rPr>
        <w:t xml:space="preserve">, S. Sturm, and K. </w:t>
      </w:r>
      <w:proofErr w:type="spellStart"/>
      <w:r w:rsidRPr="009E1ACF">
        <w:rPr>
          <w:rFonts w:ascii="Times New Roman" w:hAnsi="Times New Roman" w:cs="Times New Roman"/>
          <w:sz w:val="24"/>
          <w:lang w:val="en-GB"/>
        </w:rPr>
        <w:t>Kroy</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 xml:space="preserve">Nat. </w:t>
      </w:r>
      <w:proofErr w:type="spellStart"/>
      <w:r w:rsidRPr="009E1ACF">
        <w:rPr>
          <w:rFonts w:ascii="Times New Roman" w:hAnsi="Times New Roman" w:cs="Times New Roman"/>
          <w:i/>
          <w:sz w:val="24"/>
          <w:lang w:val="en-GB"/>
        </w:rPr>
        <w:t>Commun</w:t>
      </w:r>
      <w:proofErr w:type="spellEnd"/>
      <w:r w:rsidRPr="009E1ACF">
        <w:rPr>
          <w:rFonts w:ascii="Times New Roman" w:hAnsi="Times New Roman" w:cs="Times New Roman"/>
          <w:sz w:val="24"/>
          <w:lang w:val="en-GB"/>
        </w:rPr>
        <w:t xml:space="preserve">., 2014, </w:t>
      </w:r>
      <w:r w:rsidRPr="009E1ACF">
        <w:rPr>
          <w:rFonts w:ascii="Times New Roman" w:hAnsi="Times New Roman" w:cs="Times New Roman"/>
          <w:b/>
          <w:sz w:val="24"/>
          <w:lang w:val="en-GB"/>
        </w:rPr>
        <w:t>5</w:t>
      </w:r>
      <w:r w:rsidRPr="009E1ACF">
        <w:rPr>
          <w:rFonts w:ascii="Times New Roman" w:hAnsi="Times New Roman" w:cs="Times New Roman"/>
          <w:sz w:val="24"/>
          <w:lang w:val="en-GB"/>
        </w:rPr>
        <w:t xml:space="preserve">, 5463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15 P. </w:t>
      </w:r>
      <w:proofErr w:type="spellStart"/>
      <w:r w:rsidRPr="009E1ACF">
        <w:rPr>
          <w:rFonts w:ascii="Times New Roman" w:hAnsi="Times New Roman" w:cs="Times New Roman"/>
          <w:sz w:val="24"/>
          <w:lang w:val="en-GB"/>
        </w:rPr>
        <w:t>Cossio</w:t>
      </w:r>
      <w:proofErr w:type="spellEnd"/>
      <w:r w:rsidRPr="009E1ACF">
        <w:rPr>
          <w:rFonts w:ascii="Times New Roman" w:hAnsi="Times New Roman" w:cs="Times New Roman"/>
          <w:sz w:val="24"/>
          <w:lang w:val="en-GB"/>
        </w:rPr>
        <w:t xml:space="preserve">, G. Hummer, and A. Szabo, </w:t>
      </w:r>
      <w:r w:rsidRPr="009E1ACF">
        <w:rPr>
          <w:rFonts w:ascii="Times New Roman" w:hAnsi="Times New Roman" w:cs="Times New Roman"/>
          <w:i/>
          <w:sz w:val="24"/>
          <w:lang w:val="en-GB"/>
        </w:rPr>
        <w:t>Proc. Natl. Acad. Sci</w:t>
      </w:r>
      <w:r w:rsidRPr="009E1ACF">
        <w:rPr>
          <w:rFonts w:ascii="Times New Roman" w:hAnsi="Times New Roman" w:cs="Times New Roman"/>
          <w:sz w:val="24"/>
          <w:lang w:val="en-GB"/>
        </w:rPr>
        <w:t xml:space="preserve">., 2015, </w:t>
      </w:r>
      <w:r w:rsidRPr="009E1ACF">
        <w:rPr>
          <w:rFonts w:ascii="Times New Roman" w:hAnsi="Times New Roman" w:cs="Times New Roman"/>
          <w:b/>
          <w:sz w:val="24"/>
          <w:lang w:val="en-GB"/>
        </w:rPr>
        <w:t>112</w:t>
      </w:r>
      <w:r w:rsidRPr="009E1ACF">
        <w:rPr>
          <w:rFonts w:ascii="Times New Roman" w:hAnsi="Times New Roman" w:cs="Times New Roman"/>
          <w:sz w:val="24"/>
          <w:lang w:val="en-GB"/>
        </w:rPr>
        <w:t xml:space="preserve">, 14248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16 C. A. </w:t>
      </w:r>
      <w:proofErr w:type="spellStart"/>
      <w:r w:rsidRPr="009E1ACF">
        <w:rPr>
          <w:rFonts w:ascii="Times New Roman" w:hAnsi="Times New Roman" w:cs="Times New Roman"/>
          <w:sz w:val="24"/>
          <w:lang w:val="en-GB"/>
        </w:rPr>
        <w:t>Amo</w:t>
      </w:r>
      <w:proofErr w:type="spellEnd"/>
      <w:r w:rsidRPr="009E1ACF">
        <w:rPr>
          <w:rFonts w:ascii="Times New Roman" w:hAnsi="Times New Roman" w:cs="Times New Roman"/>
          <w:sz w:val="24"/>
          <w:lang w:val="en-GB"/>
        </w:rPr>
        <w:t xml:space="preserve"> and R. Garcia, </w:t>
      </w:r>
      <w:r w:rsidRPr="009E1ACF">
        <w:rPr>
          <w:rFonts w:ascii="Times New Roman" w:hAnsi="Times New Roman" w:cs="Times New Roman"/>
          <w:i/>
          <w:sz w:val="24"/>
          <w:lang w:val="en-GB"/>
        </w:rPr>
        <w:t>ACS Nano</w:t>
      </w:r>
      <w:r w:rsidRPr="009E1ACF">
        <w:rPr>
          <w:rFonts w:ascii="Times New Roman" w:hAnsi="Times New Roman" w:cs="Times New Roman"/>
          <w:sz w:val="24"/>
          <w:lang w:val="en-GB"/>
        </w:rPr>
        <w:t xml:space="preserve">, 2016, 10, 7117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17 R. Merkel, P. </w:t>
      </w:r>
      <w:proofErr w:type="spellStart"/>
      <w:r w:rsidRPr="009E1ACF">
        <w:rPr>
          <w:rFonts w:ascii="Times New Roman" w:hAnsi="Times New Roman" w:cs="Times New Roman"/>
          <w:sz w:val="24"/>
          <w:lang w:val="en-GB"/>
        </w:rPr>
        <w:t>Nassoy</w:t>
      </w:r>
      <w:proofErr w:type="spellEnd"/>
      <w:r w:rsidRPr="009E1ACF">
        <w:rPr>
          <w:rFonts w:ascii="Times New Roman" w:hAnsi="Times New Roman" w:cs="Times New Roman"/>
          <w:sz w:val="24"/>
          <w:lang w:val="en-GB"/>
        </w:rPr>
        <w:t xml:space="preserve">, A. Leung, K. Ritchie, and E. Evans, </w:t>
      </w:r>
      <w:r w:rsidRPr="009E1ACF">
        <w:rPr>
          <w:rFonts w:ascii="Times New Roman" w:hAnsi="Times New Roman" w:cs="Times New Roman"/>
          <w:i/>
          <w:sz w:val="24"/>
          <w:lang w:val="en-GB"/>
        </w:rPr>
        <w:t>Nature</w:t>
      </w:r>
      <w:r w:rsidRPr="009E1ACF">
        <w:rPr>
          <w:rFonts w:ascii="Times New Roman" w:hAnsi="Times New Roman" w:cs="Times New Roman"/>
          <w:sz w:val="24"/>
          <w:lang w:val="en-GB"/>
        </w:rPr>
        <w:t xml:space="preserve">, 1999, </w:t>
      </w:r>
      <w:r w:rsidRPr="009E1ACF">
        <w:rPr>
          <w:rFonts w:ascii="Times New Roman" w:hAnsi="Times New Roman" w:cs="Times New Roman"/>
          <w:b/>
          <w:sz w:val="24"/>
          <w:lang w:val="en-GB"/>
        </w:rPr>
        <w:t>397</w:t>
      </w:r>
      <w:r w:rsidRPr="009E1ACF">
        <w:rPr>
          <w:rFonts w:ascii="Times New Roman" w:hAnsi="Times New Roman" w:cs="Times New Roman"/>
          <w:sz w:val="24"/>
          <w:lang w:val="en-GB"/>
        </w:rPr>
        <w:t xml:space="preserve">, 50 </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18  A</w:t>
      </w:r>
      <w:proofErr w:type="gramEnd"/>
      <w:r w:rsidRPr="009E1ACF">
        <w:rPr>
          <w:rFonts w:ascii="Times New Roman" w:hAnsi="Times New Roman" w:cs="Times New Roman"/>
          <w:sz w:val="24"/>
          <w:lang w:val="en-GB"/>
        </w:rPr>
        <w:t xml:space="preserve">. </w:t>
      </w:r>
      <w:proofErr w:type="spellStart"/>
      <w:r w:rsidRPr="009E1ACF">
        <w:rPr>
          <w:rFonts w:ascii="Times New Roman" w:hAnsi="Times New Roman" w:cs="Times New Roman"/>
          <w:sz w:val="24"/>
          <w:lang w:val="en-GB"/>
        </w:rPr>
        <w:t>Noy</w:t>
      </w:r>
      <w:proofErr w:type="spellEnd"/>
      <w:r w:rsidRPr="009E1ACF">
        <w:rPr>
          <w:rFonts w:ascii="Times New Roman" w:hAnsi="Times New Roman" w:cs="Times New Roman"/>
          <w:sz w:val="24"/>
          <w:lang w:val="en-GB"/>
        </w:rPr>
        <w:t xml:space="preserve"> and R. W. </w:t>
      </w:r>
      <w:proofErr w:type="spellStart"/>
      <w:r w:rsidRPr="009E1ACF">
        <w:rPr>
          <w:rFonts w:ascii="Times New Roman" w:hAnsi="Times New Roman" w:cs="Times New Roman"/>
          <w:sz w:val="24"/>
          <w:lang w:val="en-GB"/>
        </w:rPr>
        <w:t>Friddle</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Methods</w:t>
      </w:r>
      <w:r w:rsidRPr="009E1ACF">
        <w:rPr>
          <w:rFonts w:ascii="Times New Roman" w:hAnsi="Times New Roman" w:cs="Times New Roman"/>
          <w:sz w:val="24"/>
          <w:lang w:val="en-GB"/>
        </w:rPr>
        <w:t xml:space="preserve">, 2013, </w:t>
      </w:r>
      <w:r w:rsidRPr="009E1ACF">
        <w:rPr>
          <w:rFonts w:ascii="Times New Roman" w:hAnsi="Times New Roman" w:cs="Times New Roman"/>
          <w:b/>
          <w:sz w:val="24"/>
          <w:lang w:val="en-GB"/>
        </w:rPr>
        <w:t>60</w:t>
      </w:r>
      <w:r w:rsidRPr="009E1ACF">
        <w:rPr>
          <w:rFonts w:ascii="Times New Roman" w:hAnsi="Times New Roman" w:cs="Times New Roman"/>
          <w:sz w:val="24"/>
          <w:lang w:val="en-GB"/>
        </w:rPr>
        <w:t>, 142</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 xml:space="preserve">19 R. De Paris, T. </w:t>
      </w:r>
      <w:proofErr w:type="spellStart"/>
      <w:r w:rsidRPr="009E1ACF">
        <w:rPr>
          <w:rFonts w:ascii="Times New Roman" w:hAnsi="Times New Roman" w:cs="Times New Roman"/>
          <w:sz w:val="24"/>
          <w:lang w:val="en-GB"/>
        </w:rPr>
        <w:t>Strunz</w:t>
      </w:r>
      <w:proofErr w:type="spellEnd"/>
      <w:r w:rsidRPr="009E1ACF">
        <w:rPr>
          <w:rFonts w:ascii="Times New Roman" w:hAnsi="Times New Roman" w:cs="Times New Roman"/>
          <w:sz w:val="24"/>
          <w:lang w:val="en-GB"/>
        </w:rPr>
        <w:t xml:space="preserve">, K. </w:t>
      </w:r>
      <w:proofErr w:type="spellStart"/>
      <w:r w:rsidRPr="009E1ACF">
        <w:rPr>
          <w:rFonts w:ascii="Times New Roman" w:hAnsi="Times New Roman" w:cs="Times New Roman"/>
          <w:sz w:val="24"/>
          <w:lang w:val="en-GB"/>
        </w:rPr>
        <w:t>Oroszlan</w:t>
      </w:r>
      <w:proofErr w:type="spellEnd"/>
      <w:r w:rsidRPr="009E1ACF">
        <w:rPr>
          <w:rFonts w:ascii="Times New Roman" w:hAnsi="Times New Roman" w:cs="Times New Roman"/>
          <w:sz w:val="24"/>
          <w:lang w:val="en-GB"/>
        </w:rPr>
        <w:t>, H.-J.</w:t>
      </w:r>
      <w:proofErr w:type="gramEnd"/>
      <w:r w:rsidRPr="009E1ACF">
        <w:rPr>
          <w:rFonts w:ascii="Times New Roman" w:hAnsi="Times New Roman" w:cs="Times New Roman"/>
          <w:sz w:val="24"/>
          <w:lang w:val="en-GB"/>
        </w:rPr>
        <w:t xml:space="preserve"> </w:t>
      </w:r>
      <w:proofErr w:type="spellStart"/>
      <w:r w:rsidRPr="009E1ACF">
        <w:rPr>
          <w:rFonts w:ascii="Times New Roman" w:hAnsi="Times New Roman" w:cs="Times New Roman"/>
          <w:sz w:val="24"/>
          <w:lang w:val="en-GB"/>
        </w:rPr>
        <w:t>Güntherodt</w:t>
      </w:r>
      <w:proofErr w:type="spellEnd"/>
      <w:r w:rsidRPr="009E1ACF">
        <w:rPr>
          <w:rFonts w:ascii="Times New Roman" w:hAnsi="Times New Roman" w:cs="Times New Roman"/>
          <w:sz w:val="24"/>
          <w:lang w:val="en-GB"/>
        </w:rPr>
        <w:t xml:space="preserve">, and M. </w:t>
      </w:r>
      <w:proofErr w:type="spellStart"/>
      <w:r w:rsidRPr="009E1ACF">
        <w:rPr>
          <w:rFonts w:ascii="Times New Roman" w:hAnsi="Times New Roman" w:cs="Times New Roman"/>
          <w:sz w:val="24"/>
          <w:lang w:val="en-GB"/>
        </w:rPr>
        <w:t>Hegner</w:t>
      </w:r>
      <w:proofErr w:type="spellEnd"/>
      <w:r w:rsidRPr="009E1ACF">
        <w:rPr>
          <w:rFonts w:ascii="Times New Roman" w:hAnsi="Times New Roman" w:cs="Times New Roman"/>
          <w:i/>
          <w:sz w:val="24"/>
          <w:lang w:val="en-GB"/>
        </w:rPr>
        <w:t>, Single Mol.,</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lastRenderedPageBreak/>
        <w:t xml:space="preserve">2000, </w:t>
      </w:r>
      <w:r w:rsidRPr="009E1ACF">
        <w:rPr>
          <w:rFonts w:ascii="Times New Roman" w:hAnsi="Times New Roman" w:cs="Times New Roman"/>
          <w:b/>
          <w:sz w:val="24"/>
          <w:lang w:val="en-GB"/>
        </w:rPr>
        <w:t>1</w:t>
      </w:r>
      <w:r w:rsidRPr="009E1ACF">
        <w:rPr>
          <w:rFonts w:ascii="Times New Roman" w:hAnsi="Times New Roman" w:cs="Times New Roman"/>
          <w:sz w:val="24"/>
          <w:lang w:val="en-GB"/>
        </w:rPr>
        <w:t xml:space="preserve">, 285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20 A. R. </w:t>
      </w:r>
      <w:proofErr w:type="spellStart"/>
      <w:r w:rsidRPr="009E1ACF">
        <w:rPr>
          <w:rFonts w:ascii="Times New Roman" w:hAnsi="Times New Roman" w:cs="Times New Roman"/>
          <w:sz w:val="24"/>
          <w:lang w:val="en-GB"/>
        </w:rPr>
        <w:t>Bizzarri</w:t>
      </w:r>
      <w:proofErr w:type="spellEnd"/>
      <w:r w:rsidRPr="009E1ACF">
        <w:rPr>
          <w:rFonts w:ascii="Times New Roman" w:hAnsi="Times New Roman" w:cs="Times New Roman"/>
          <w:sz w:val="24"/>
          <w:lang w:val="en-GB"/>
        </w:rPr>
        <w:t xml:space="preserve"> and S. </w:t>
      </w:r>
      <w:proofErr w:type="spellStart"/>
      <w:r w:rsidRPr="009E1ACF">
        <w:rPr>
          <w:rFonts w:ascii="Times New Roman" w:hAnsi="Times New Roman" w:cs="Times New Roman"/>
          <w:sz w:val="24"/>
          <w:lang w:val="en-GB"/>
        </w:rPr>
        <w:t>Cannistraro</w:t>
      </w:r>
      <w:proofErr w:type="spellEnd"/>
      <w:r w:rsidRPr="009E1ACF">
        <w:rPr>
          <w:rFonts w:ascii="Times New Roman" w:hAnsi="Times New Roman" w:cs="Times New Roman"/>
          <w:sz w:val="24"/>
          <w:lang w:val="en-GB"/>
        </w:rPr>
        <w:t>, Dynamic Force Spectroscopy and Biomolecular</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Recognition.</w:t>
      </w:r>
      <w:proofErr w:type="gramEnd"/>
      <w:r w:rsidRPr="009E1ACF">
        <w:rPr>
          <w:rFonts w:ascii="Times New Roman" w:hAnsi="Times New Roman" w:cs="Times New Roman"/>
          <w:sz w:val="24"/>
          <w:lang w:val="en-GB"/>
        </w:rPr>
        <w:t xml:space="preserve"> (Taylor and Francis, 2012)</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21 G. I. Bell, </w:t>
      </w:r>
      <w:r w:rsidRPr="009E1ACF">
        <w:rPr>
          <w:rFonts w:ascii="Times New Roman" w:hAnsi="Times New Roman" w:cs="Times New Roman"/>
          <w:i/>
          <w:sz w:val="24"/>
          <w:lang w:val="en-GB"/>
        </w:rPr>
        <w:t>Science</w:t>
      </w:r>
      <w:r w:rsidRPr="009E1ACF">
        <w:rPr>
          <w:rFonts w:ascii="Times New Roman" w:hAnsi="Times New Roman" w:cs="Times New Roman"/>
          <w:sz w:val="24"/>
          <w:lang w:val="en-GB"/>
        </w:rPr>
        <w:t xml:space="preserve">, 1978, </w:t>
      </w:r>
      <w:r w:rsidRPr="009E1ACF">
        <w:rPr>
          <w:rFonts w:ascii="Times New Roman" w:hAnsi="Times New Roman" w:cs="Times New Roman"/>
          <w:b/>
          <w:sz w:val="24"/>
          <w:lang w:val="en-GB"/>
        </w:rPr>
        <w:t>200</w:t>
      </w:r>
      <w:r w:rsidRPr="009E1ACF">
        <w:rPr>
          <w:rFonts w:ascii="Times New Roman" w:hAnsi="Times New Roman" w:cs="Times New Roman"/>
          <w:sz w:val="24"/>
          <w:lang w:val="en-GB"/>
        </w:rPr>
        <w:t xml:space="preserve">, 618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22 S. S. Wong, E. </w:t>
      </w:r>
      <w:proofErr w:type="spellStart"/>
      <w:r w:rsidRPr="009E1ACF">
        <w:rPr>
          <w:rFonts w:ascii="Times New Roman" w:hAnsi="Times New Roman" w:cs="Times New Roman"/>
          <w:sz w:val="24"/>
          <w:lang w:val="en-GB"/>
        </w:rPr>
        <w:t>Joselevich</w:t>
      </w:r>
      <w:proofErr w:type="spellEnd"/>
      <w:r w:rsidRPr="009E1ACF">
        <w:rPr>
          <w:rFonts w:ascii="Times New Roman" w:hAnsi="Times New Roman" w:cs="Times New Roman"/>
          <w:sz w:val="24"/>
          <w:lang w:val="en-GB"/>
        </w:rPr>
        <w:t xml:space="preserve">, A. T. Woolley, C. L. Cheung, and C. M. </w:t>
      </w:r>
      <w:proofErr w:type="spellStart"/>
      <w:r w:rsidRPr="009E1ACF">
        <w:rPr>
          <w:rFonts w:ascii="Times New Roman" w:hAnsi="Times New Roman" w:cs="Times New Roman"/>
          <w:sz w:val="24"/>
          <w:lang w:val="en-GB"/>
        </w:rPr>
        <w:t>Lieber</w:t>
      </w:r>
      <w:proofErr w:type="spellEnd"/>
      <w:r w:rsidRPr="009E1ACF">
        <w:rPr>
          <w:rFonts w:ascii="Times New Roman" w:hAnsi="Times New Roman" w:cs="Times New Roman"/>
          <w:sz w:val="24"/>
          <w:lang w:val="en-GB"/>
        </w:rPr>
        <w:t>,</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i/>
          <w:sz w:val="24"/>
          <w:lang w:val="en-GB"/>
        </w:rPr>
        <w:t>Nature</w:t>
      </w:r>
      <w:r w:rsidRPr="009E1ACF">
        <w:rPr>
          <w:rFonts w:ascii="Times New Roman" w:hAnsi="Times New Roman" w:cs="Times New Roman"/>
          <w:sz w:val="24"/>
          <w:lang w:val="en-GB"/>
        </w:rPr>
        <w:t xml:space="preserve">, 1998, </w:t>
      </w:r>
      <w:r w:rsidRPr="009E1ACF">
        <w:rPr>
          <w:rFonts w:ascii="Times New Roman" w:hAnsi="Times New Roman" w:cs="Times New Roman"/>
          <w:b/>
          <w:sz w:val="24"/>
          <w:lang w:val="en-GB"/>
        </w:rPr>
        <w:t>394</w:t>
      </w:r>
      <w:r w:rsidRPr="009E1ACF">
        <w:rPr>
          <w:rFonts w:ascii="Times New Roman" w:hAnsi="Times New Roman" w:cs="Times New Roman"/>
          <w:sz w:val="24"/>
          <w:lang w:val="en-GB"/>
        </w:rPr>
        <w:t xml:space="preserve">, 52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23 F. Rico and V. T. Moy, </w:t>
      </w:r>
      <w:r w:rsidRPr="009E1ACF">
        <w:rPr>
          <w:rFonts w:ascii="Times New Roman" w:hAnsi="Times New Roman" w:cs="Times New Roman"/>
          <w:i/>
          <w:sz w:val="24"/>
          <w:lang w:val="en-GB"/>
        </w:rPr>
        <w:t xml:space="preserve">J. Mol. </w:t>
      </w:r>
      <w:proofErr w:type="spellStart"/>
      <w:r w:rsidRPr="009E1ACF">
        <w:rPr>
          <w:rFonts w:ascii="Times New Roman" w:hAnsi="Times New Roman" w:cs="Times New Roman"/>
          <w:i/>
          <w:sz w:val="24"/>
          <w:lang w:val="en-GB"/>
        </w:rPr>
        <w:t>Recognit</w:t>
      </w:r>
      <w:proofErr w:type="spellEnd"/>
      <w:r w:rsidRPr="009E1ACF">
        <w:rPr>
          <w:rFonts w:ascii="Times New Roman" w:hAnsi="Times New Roman" w:cs="Times New Roman"/>
          <w:sz w:val="24"/>
          <w:lang w:val="en-GB"/>
        </w:rPr>
        <w:t xml:space="preserve">., 2007, </w:t>
      </w:r>
      <w:r w:rsidRPr="009E1ACF">
        <w:rPr>
          <w:rFonts w:ascii="Times New Roman" w:hAnsi="Times New Roman" w:cs="Times New Roman"/>
          <w:b/>
          <w:sz w:val="24"/>
          <w:lang w:val="en-GB"/>
        </w:rPr>
        <w:t>20</w:t>
      </w:r>
      <w:r w:rsidRPr="009E1ACF">
        <w:rPr>
          <w:rFonts w:ascii="Times New Roman" w:hAnsi="Times New Roman" w:cs="Times New Roman"/>
          <w:sz w:val="24"/>
          <w:lang w:val="en-GB"/>
        </w:rPr>
        <w:t xml:space="preserve">, 495 </w:t>
      </w:r>
    </w:p>
    <w:p w:rsidR="009E1ACF" w:rsidRPr="009E1ACF" w:rsidRDefault="009E1ACF" w:rsidP="009E1ACF">
      <w:pPr>
        <w:rPr>
          <w:rFonts w:ascii="Times New Roman" w:hAnsi="Times New Roman" w:cs="Times New Roman"/>
          <w:sz w:val="24"/>
          <w:lang w:val="es-ES"/>
        </w:rPr>
      </w:pPr>
      <w:proofErr w:type="gramStart"/>
      <w:r w:rsidRPr="009E1ACF">
        <w:rPr>
          <w:rFonts w:ascii="Times New Roman" w:hAnsi="Times New Roman" w:cs="Times New Roman"/>
          <w:sz w:val="24"/>
          <w:lang w:val="en-GB"/>
        </w:rPr>
        <w:t xml:space="preserve">24 S. </w:t>
      </w:r>
      <w:proofErr w:type="spellStart"/>
      <w:r w:rsidRPr="009E1ACF">
        <w:rPr>
          <w:rFonts w:ascii="Times New Roman" w:hAnsi="Times New Roman" w:cs="Times New Roman"/>
          <w:sz w:val="24"/>
          <w:lang w:val="en-GB"/>
        </w:rPr>
        <w:t>Guo</w:t>
      </w:r>
      <w:proofErr w:type="spellEnd"/>
      <w:r w:rsidRPr="009E1ACF">
        <w:rPr>
          <w:rFonts w:ascii="Times New Roman" w:hAnsi="Times New Roman" w:cs="Times New Roman"/>
          <w:sz w:val="24"/>
          <w:lang w:val="en-GB"/>
        </w:rPr>
        <w:t xml:space="preserve">, C. Ray, A. Kirkpatrick, N. Lad, and B. B. </w:t>
      </w:r>
      <w:proofErr w:type="spellStart"/>
      <w:r w:rsidRPr="009E1ACF">
        <w:rPr>
          <w:rFonts w:ascii="Times New Roman" w:hAnsi="Times New Roman" w:cs="Times New Roman"/>
          <w:sz w:val="24"/>
          <w:lang w:val="en-GB"/>
        </w:rPr>
        <w:t>Akhremitchev</w:t>
      </w:r>
      <w:proofErr w:type="spellEnd"/>
      <w:r w:rsidRPr="009E1ACF">
        <w:rPr>
          <w:rFonts w:ascii="Times New Roman" w:hAnsi="Times New Roman" w:cs="Times New Roman"/>
          <w:sz w:val="24"/>
          <w:lang w:val="en-GB"/>
        </w:rPr>
        <w:t xml:space="preserve">, </w:t>
      </w:r>
      <w:proofErr w:type="spellStart"/>
      <w:r w:rsidRPr="009E1ACF">
        <w:rPr>
          <w:rFonts w:ascii="Times New Roman" w:hAnsi="Times New Roman" w:cs="Times New Roman"/>
          <w:i/>
          <w:sz w:val="24"/>
          <w:lang w:val="en-GB"/>
        </w:rPr>
        <w:t>Biophys</w:t>
      </w:r>
      <w:proofErr w:type="spellEnd"/>
      <w:r w:rsidRPr="009E1ACF">
        <w:rPr>
          <w:rFonts w:ascii="Times New Roman" w:hAnsi="Times New Roman" w:cs="Times New Roman"/>
          <w:i/>
          <w:sz w:val="24"/>
          <w:lang w:val="en-GB"/>
        </w:rPr>
        <w:t>.</w:t>
      </w:r>
      <w:proofErr w:type="gramEnd"/>
      <w:r w:rsidRPr="009E1ACF">
        <w:rPr>
          <w:rFonts w:ascii="Times New Roman" w:hAnsi="Times New Roman" w:cs="Times New Roman"/>
          <w:i/>
          <w:sz w:val="24"/>
          <w:lang w:val="en-GB"/>
        </w:rPr>
        <w:t xml:space="preserve"> </w:t>
      </w:r>
      <w:r w:rsidRPr="009E1ACF">
        <w:rPr>
          <w:rFonts w:ascii="Times New Roman" w:hAnsi="Times New Roman" w:cs="Times New Roman"/>
          <w:i/>
          <w:sz w:val="24"/>
          <w:lang w:val="es-ES"/>
        </w:rPr>
        <w:t>J</w:t>
      </w:r>
      <w:r w:rsidRPr="009E1ACF">
        <w:rPr>
          <w:rFonts w:ascii="Times New Roman" w:hAnsi="Times New Roman" w:cs="Times New Roman"/>
          <w:sz w:val="24"/>
          <w:lang w:val="es-ES"/>
        </w:rPr>
        <w:t>., 2008,</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b/>
          <w:sz w:val="24"/>
          <w:lang w:val="es-ES"/>
        </w:rPr>
        <w:t>95</w:t>
      </w:r>
      <w:r w:rsidRPr="009E1ACF">
        <w:rPr>
          <w:rFonts w:ascii="Times New Roman" w:hAnsi="Times New Roman" w:cs="Times New Roman"/>
          <w:sz w:val="24"/>
          <w:lang w:val="es-ES"/>
        </w:rPr>
        <w:t>, 3964</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 xml:space="preserve">25  A. C. </w:t>
      </w:r>
      <w:proofErr w:type="spellStart"/>
      <w:r w:rsidRPr="009E1ACF">
        <w:rPr>
          <w:rFonts w:ascii="Times New Roman" w:hAnsi="Times New Roman" w:cs="Times New Roman"/>
          <w:sz w:val="24"/>
          <w:lang w:val="es-ES"/>
        </w:rPr>
        <w:t>Dumitru</w:t>
      </w:r>
      <w:proofErr w:type="spellEnd"/>
      <w:r w:rsidRPr="009E1ACF">
        <w:rPr>
          <w:rFonts w:ascii="Times New Roman" w:hAnsi="Times New Roman" w:cs="Times New Roman"/>
          <w:sz w:val="24"/>
          <w:lang w:val="es-ES"/>
        </w:rPr>
        <w:t xml:space="preserve">, E. T. </w:t>
      </w:r>
      <w:proofErr w:type="spellStart"/>
      <w:r w:rsidRPr="009E1ACF">
        <w:rPr>
          <w:rFonts w:ascii="Times New Roman" w:hAnsi="Times New Roman" w:cs="Times New Roman"/>
          <w:sz w:val="24"/>
          <w:lang w:val="es-ES"/>
        </w:rPr>
        <w:t>Herruzo</w:t>
      </w:r>
      <w:proofErr w:type="spellEnd"/>
      <w:r w:rsidRPr="009E1ACF">
        <w:rPr>
          <w:rFonts w:ascii="Times New Roman" w:hAnsi="Times New Roman" w:cs="Times New Roman"/>
          <w:sz w:val="24"/>
          <w:lang w:val="es-ES"/>
        </w:rPr>
        <w:t xml:space="preserve">, E. </w:t>
      </w:r>
      <w:proofErr w:type="spellStart"/>
      <w:r w:rsidRPr="009E1ACF">
        <w:rPr>
          <w:rFonts w:ascii="Times New Roman" w:hAnsi="Times New Roman" w:cs="Times New Roman"/>
          <w:sz w:val="24"/>
          <w:lang w:val="es-ES"/>
        </w:rPr>
        <w:t>Rausell</w:t>
      </w:r>
      <w:proofErr w:type="spellEnd"/>
      <w:r w:rsidRPr="009E1ACF">
        <w:rPr>
          <w:rFonts w:ascii="Times New Roman" w:hAnsi="Times New Roman" w:cs="Times New Roman"/>
          <w:sz w:val="24"/>
          <w:lang w:val="es-ES"/>
        </w:rPr>
        <w:t xml:space="preserve">, V. </w:t>
      </w:r>
      <w:proofErr w:type="spellStart"/>
      <w:r w:rsidRPr="009E1ACF">
        <w:rPr>
          <w:rFonts w:ascii="Times New Roman" w:hAnsi="Times New Roman" w:cs="Times New Roman"/>
          <w:sz w:val="24"/>
          <w:lang w:val="es-ES"/>
        </w:rPr>
        <w:t>Ceña</w:t>
      </w:r>
      <w:proofErr w:type="spellEnd"/>
      <w:r w:rsidRPr="009E1ACF">
        <w:rPr>
          <w:rFonts w:ascii="Times New Roman" w:hAnsi="Times New Roman" w:cs="Times New Roman"/>
          <w:sz w:val="24"/>
          <w:lang w:val="es-ES"/>
        </w:rPr>
        <w:t xml:space="preserve">, and R. </w:t>
      </w:r>
      <w:proofErr w:type="spellStart"/>
      <w:r w:rsidRPr="009E1ACF">
        <w:rPr>
          <w:rFonts w:ascii="Times New Roman" w:hAnsi="Times New Roman" w:cs="Times New Roman"/>
          <w:sz w:val="24"/>
          <w:lang w:val="es-ES"/>
        </w:rPr>
        <w:t>Garcia</w:t>
      </w:r>
      <w:proofErr w:type="spellEnd"/>
      <w:r w:rsidRPr="009E1ACF">
        <w:rPr>
          <w:rFonts w:ascii="Times New Roman" w:hAnsi="Times New Roman" w:cs="Times New Roman"/>
          <w:sz w:val="24"/>
          <w:lang w:val="es-ES"/>
        </w:rPr>
        <w:t xml:space="preserve">, </w:t>
      </w:r>
      <w:proofErr w:type="spellStart"/>
      <w:r w:rsidRPr="009E1ACF">
        <w:rPr>
          <w:rFonts w:ascii="Times New Roman" w:hAnsi="Times New Roman" w:cs="Times New Roman"/>
          <w:i/>
          <w:sz w:val="24"/>
          <w:lang w:val="es-ES"/>
        </w:rPr>
        <w:t>Nanoscale</w:t>
      </w:r>
      <w:proofErr w:type="spellEnd"/>
      <w:r w:rsidRPr="009E1ACF">
        <w:rPr>
          <w:rFonts w:ascii="Times New Roman" w:hAnsi="Times New Roman" w:cs="Times New Roman"/>
          <w:sz w:val="24"/>
          <w:lang w:val="es-ES"/>
        </w:rPr>
        <w:t>,</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 xml:space="preserve">2015, </w:t>
      </w:r>
      <w:r w:rsidRPr="009E1ACF">
        <w:rPr>
          <w:rFonts w:ascii="Times New Roman" w:hAnsi="Times New Roman" w:cs="Times New Roman"/>
          <w:b/>
          <w:sz w:val="24"/>
          <w:lang w:val="es-ES"/>
        </w:rPr>
        <w:t>7</w:t>
      </w:r>
      <w:r w:rsidRPr="009E1ACF">
        <w:rPr>
          <w:rFonts w:ascii="Times New Roman" w:hAnsi="Times New Roman" w:cs="Times New Roman"/>
          <w:sz w:val="24"/>
          <w:lang w:val="es-ES"/>
        </w:rPr>
        <w:t xml:space="preserve">, 20267 </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 xml:space="preserve">26 S. </w:t>
      </w:r>
      <w:proofErr w:type="spellStart"/>
      <w:r w:rsidRPr="009E1ACF">
        <w:rPr>
          <w:rFonts w:ascii="Times New Roman" w:hAnsi="Times New Roman" w:cs="Times New Roman"/>
          <w:sz w:val="24"/>
          <w:lang w:val="es-ES"/>
        </w:rPr>
        <w:t>Casalini</w:t>
      </w:r>
      <w:proofErr w:type="spellEnd"/>
      <w:r w:rsidRPr="009E1ACF">
        <w:rPr>
          <w:rFonts w:ascii="Times New Roman" w:hAnsi="Times New Roman" w:cs="Times New Roman"/>
          <w:sz w:val="24"/>
          <w:lang w:val="es-ES"/>
        </w:rPr>
        <w:t xml:space="preserve">, A. C. </w:t>
      </w:r>
      <w:proofErr w:type="spellStart"/>
      <w:r w:rsidRPr="009E1ACF">
        <w:rPr>
          <w:rFonts w:ascii="Times New Roman" w:hAnsi="Times New Roman" w:cs="Times New Roman"/>
          <w:sz w:val="24"/>
          <w:lang w:val="es-ES"/>
        </w:rPr>
        <w:t>Dumitru</w:t>
      </w:r>
      <w:proofErr w:type="spellEnd"/>
      <w:r w:rsidRPr="009E1ACF">
        <w:rPr>
          <w:rFonts w:ascii="Times New Roman" w:hAnsi="Times New Roman" w:cs="Times New Roman"/>
          <w:sz w:val="24"/>
          <w:lang w:val="es-ES"/>
        </w:rPr>
        <w:t xml:space="preserve">, F. </w:t>
      </w:r>
      <w:proofErr w:type="spellStart"/>
      <w:r w:rsidRPr="009E1ACF">
        <w:rPr>
          <w:rFonts w:ascii="Times New Roman" w:hAnsi="Times New Roman" w:cs="Times New Roman"/>
          <w:sz w:val="24"/>
          <w:lang w:val="es-ES"/>
        </w:rPr>
        <w:t>Leonardi</w:t>
      </w:r>
      <w:proofErr w:type="spellEnd"/>
      <w:r w:rsidRPr="009E1ACF">
        <w:rPr>
          <w:rFonts w:ascii="Times New Roman" w:hAnsi="Times New Roman" w:cs="Times New Roman"/>
          <w:sz w:val="24"/>
          <w:lang w:val="es-ES"/>
        </w:rPr>
        <w:t xml:space="preserve">, C. A. </w:t>
      </w:r>
      <w:proofErr w:type="spellStart"/>
      <w:r w:rsidRPr="009E1ACF">
        <w:rPr>
          <w:rFonts w:ascii="Times New Roman" w:hAnsi="Times New Roman" w:cs="Times New Roman"/>
          <w:sz w:val="24"/>
          <w:lang w:val="es-ES"/>
        </w:rPr>
        <w:t>Bortolotti</w:t>
      </w:r>
      <w:proofErr w:type="spellEnd"/>
      <w:r w:rsidRPr="009E1ACF">
        <w:rPr>
          <w:rFonts w:ascii="Times New Roman" w:hAnsi="Times New Roman" w:cs="Times New Roman"/>
          <w:sz w:val="24"/>
          <w:lang w:val="es-ES"/>
        </w:rPr>
        <w:t xml:space="preserve">, E.T. </w:t>
      </w:r>
      <w:proofErr w:type="spellStart"/>
      <w:r w:rsidRPr="009E1ACF">
        <w:rPr>
          <w:rFonts w:ascii="Times New Roman" w:hAnsi="Times New Roman" w:cs="Times New Roman"/>
          <w:sz w:val="24"/>
          <w:lang w:val="es-ES"/>
        </w:rPr>
        <w:t>Herruzo</w:t>
      </w:r>
      <w:proofErr w:type="spellEnd"/>
      <w:r w:rsidRPr="009E1ACF">
        <w:rPr>
          <w:rFonts w:ascii="Times New Roman" w:hAnsi="Times New Roman" w:cs="Times New Roman"/>
          <w:sz w:val="24"/>
          <w:lang w:val="es-ES"/>
        </w:rPr>
        <w:t xml:space="preserve">, A. </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 xml:space="preserve">Campana, R. F. de Oliveira, T. </w:t>
      </w:r>
      <w:proofErr w:type="spellStart"/>
      <w:r w:rsidRPr="009E1ACF">
        <w:rPr>
          <w:rFonts w:ascii="Times New Roman" w:hAnsi="Times New Roman" w:cs="Times New Roman"/>
          <w:sz w:val="24"/>
          <w:lang w:val="es-ES"/>
        </w:rPr>
        <w:t>Cramer</w:t>
      </w:r>
      <w:proofErr w:type="spellEnd"/>
      <w:r w:rsidRPr="009E1ACF">
        <w:rPr>
          <w:rFonts w:ascii="Times New Roman" w:hAnsi="Times New Roman" w:cs="Times New Roman"/>
          <w:sz w:val="24"/>
          <w:lang w:val="es-ES"/>
        </w:rPr>
        <w:t xml:space="preserve">, R. </w:t>
      </w:r>
      <w:proofErr w:type="spellStart"/>
      <w:r w:rsidRPr="009E1ACF">
        <w:rPr>
          <w:rFonts w:ascii="Times New Roman" w:hAnsi="Times New Roman" w:cs="Times New Roman"/>
          <w:sz w:val="24"/>
          <w:lang w:val="es-ES"/>
        </w:rPr>
        <w:t>Garcia</w:t>
      </w:r>
      <w:proofErr w:type="spellEnd"/>
      <w:r w:rsidRPr="009E1ACF">
        <w:rPr>
          <w:rFonts w:ascii="Times New Roman" w:hAnsi="Times New Roman" w:cs="Times New Roman"/>
          <w:sz w:val="24"/>
          <w:lang w:val="es-ES"/>
        </w:rPr>
        <w:t xml:space="preserve">, and F. </w:t>
      </w:r>
      <w:proofErr w:type="spellStart"/>
      <w:r w:rsidRPr="009E1ACF">
        <w:rPr>
          <w:rFonts w:ascii="Times New Roman" w:hAnsi="Times New Roman" w:cs="Times New Roman"/>
          <w:sz w:val="24"/>
          <w:lang w:val="es-ES"/>
        </w:rPr>
        <w:t>Biscarini</w:t>
      </w:r>
      <w:proofErr w:type="spellEnd"/>
      <w:r w:rsidRPr="009E1ACF">
        <w:rPr>
          <w:rFonts w:ascii="Times New Roman" w:hAnsi="Times New Roman" w:cs="Times New Roman"/>
          <w:sz w:val="24"/>
          <w:lang w:val="es-ES"/>
        </w:rPr>
        <w:t xml:space="preserve">, </w:t>
      </w:r>
      <w:r w:rsidRPr="009E1ACF">
        <w:rPr>
          <w:rFonts w:ascii="Times New Roman" w:hAnsi="Times New Roman" w:cs="Times New Roman"/>
          <w:i/>
          <w:sz w:val="24"/>
          <w:lang w:val="es-ES"/>
        </w:rPr>
        <w:t>ACS Nano</w:t>
      </w:r>
      <w:r w:rsidRPr="009E1ACF">
        <w:rPr>
          <w:rFonts w:ascii="Times New Roman" w:hAnsi="Times New Roman" w:cs="Times New Roman"/>
          <w:sz w:val="24"/>
          <w:lang w:val="es-ES"/>
        </w:rPr>
        <w:t xml:space="preserve">,  2015, </w:t>
      </w:r>
      <w:r w:rsidRPr="009E1ACF">
        <w:rPr>
          <w:rFonts w:ascii="Times New Roman" w:hAnsi="Times New Roman" w:cs="Times New Roman"/>
          <w:b/>
          <w:sz w:val="24"/>
          <w:lang w:val="es-ES"/>
        </w:rPr>
        <w:t>9</w:t>
      </w:r>
      <w:r w:rsidRPr="009E1ACF">
        <w:rPr>
          <w:rFonts w:ascii="Times New Roman" w:hAnsi="Times New Roman" w:cs="Times New Roman"/>
          <w:sz w:val="24"/>
          <w:lang w:val="es-ES"/>
        </w:rPr>
        <w:t xml:space="preserve">, 5051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27 M. </w:t>
      </w:r>
      <w:proofErr w:type="spellStart"/>
      <w:r w:rsidRPr="009E1ACF">
        <w:rPr>
          <w:rFonts w:ascii="Times New Roman" w:hAnsi="Times New Roman" w:cs="Times New Roman"/>
          <w:sz w:val="24"/>
          <w:lang w:val="en-GB"/>
        </w:rPr>
        <w:t>Pfreundschuh</w:t>
      </w:r>
      <w:proofErr w:type="spellEnd"/>
      <w:r w:rsidRPr="009E1ACF">
        <w:rPr>
          <w:rFonts w:ascii="Times New Roman" w:hAnsi="Times New Roman" w:cs="Times New Roman"/>
          <w:sz w:val="24"/>
          <w:lang w:val="en-GB"/>
        </w:rPr>
        <w:t xml:space="preserve">, D. Harder, Z. </w:t>
      </w:r>
      <w:proofErr w:type="spellStart"/>
      <w:r w:rsidRPr="009E1ACF">
        <w:rPr>
          <w:rFonts w:ascii="Times New Roman" w:hAnsi="Times New Roman" w:cs="Times New Roman"/>
          <w:sz w:val="24"/>
          <w:lang w:val="en-GB"/>
        </w:rPr>
        <w:t>Ucurum</w:t>
      </w:r>
      <w:proofErr w:type="spellEnd"/>
      <w:r w:rsidRPr="009E1ACF">
        <w:rPr>
          <w:rFonts w:ascii="Times New Roman" w:hAnsi="Times New Roman" w:cs="Times New Roman"/>
          <w:sz w:val="24"/>
          <w:lang w:val="en-GB"/>
        </w:rPr>
        <w:t xml:space="preserve">, D. Fotiadis, and D. J. Müller, </w:t>
      </w:r>
      <w:r w:rsidRPr="009E1ACF">
        <w:rPr>
          <w:rFonts w:ascii="Times New Roman" w:hAnsi="Times New Roman" w:cs="Times New Roman"/>
          <w:i/>
          <w:sz w:val="24"/>
          <w:lang w:val="en-GB"/>
        </w:rPr>
        <w:t>Nano Lett</w:t>
      </w:r>
      <w:r w:rsidRPr="009E1ACF">
        <w:rPr>
          <w:rFonts w:ascii="Times New Roman" w:hAnsi="Times New Roman" w:cs="Times New Roman"/>
          <w:sz w:val="24"/>
          <w:lang w:val="en-GB"/>
        </w:rPr>
        <w:t>.,</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2017, </w:t>
      </w:r>
      <w:r w:rsidRPr="009E1ACF">
        <w:rPr>
          <w:rFonts w:ascii="Times New Roman" w:hAnsi="Times New Roman" w:cs="Times New Roman"/>
          <w:b/>
          <w:sz w:val="24"/>
          <w:lang w:val="en-GB"/>
        </w:rPr>
        <w:t>17</w:t>
      </w:r>
      <w:r w:rsidRPr="009E1ACF">
        <w:rPr>
          <w:rFonts w:ascii="Times New Roman" w:hAnsi="Times New Roman" w:cs="Times New Roman"/>
          <w:sz w:val="24"/>
          <w:lang w:val="en-GB"/>
        </w:rPr>
        <w:t xml:space="preserve">, 3261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28 W. </w:t>
      </w:r>
      <w:proofErr w:type="spellStart"/>
      <w:r w:rsidRPr="009E1ACF">
        <w:rPr>
          <w:rFonts w:ascii="Times New Roman" w:hAnsi="Times New Roman" w:cs="Times New Roman"/>
          <w:sz w:val="24"/>
          <w:lang w:val="en-GB"/>
        </w:rPr>
        <w:t>Ott</w:t>
      </w:r>
      <w:proofErr w:type="spellEnd"/>
      <w:r w:rsidRPr="009E1ACF">
        <w:rPr>
          <w:rFonts w:ascii="Times New Roman" w:hAnsi="Times New Roman" w:cs="Times New Roman"/>
          <w:sz w:val="24"/>
          <w:lang w:val="en-GB"/>
        </w:rPr>
        <w:t xml:space="preserve">, M. A. Jobst, M. S. Bauer, E. </w:t>
      </w:r>
      <w:proofErr w:type="spellStart"/>
      <w:r w:rsidRPr="009E1ACF">
        <w:rPr>
          <w:rFonts w:ascii="Times New Roman" w:hAnsi="Times New Roman" w:cs="Times New Roman"/>
          <w:sz w:val="24"/>
          <w:lang w:val="en-GB"/>
        </w:rPr>
        <w:t>Durner</w:t>
      </w:r>
      <w:proofErr w:type="spellEnd"/>
      <w:r w:rsidRPr="009E1ACF">
        <w:rPr>
          <w:rFonts w:ascii="Times New Roman" w:hAnsi="Times New Roman" w:cs="Times New Roman"/>
          <w:sz w:val="24"/>
          <w:lang w:val="en-GB"/>
        </w:rPr>
        <w:t xml:space="preserve">, L. F. Milles, M. A. Nash, H. E. </w:t>
      </w:r>
      <w:proofErr w:type="spellStart"/>
      <w:r w:rsidRPr="009E1ACF">
        <w:rPr>
          <w:rFonts w:ascii="Times New Roman" w:hAnsi="Times New Roman" w:cs="Times New Roman"/>
          <w:sz w:val="24"/>
          <w:lang w:val="en-GB"/>
        </w:rPr>
        <w:t>Gaub</w:t>
      </w:r>
      <w:proofErr w:type="spellEnd"/>
      <w:r w:rsidRPr="009E1ACF">
        <w:rPr>
          <w:rFonts w:ascii="Times New Roman" w:hAnsi="Times New Roman" w:cs="Times New Roman"/>
          <w:sz w:val="24"/>
          <w:lang w:val="en-GB"/>
        </w:rPr>
        <w:t xml:space="preserve">,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i/>
          <w:sz w:val="24"/>
          <w:lang w:val="en-GB"/>
        </w:rPr>
        <w:t>ACS Nano</w:t>
      </w:r>
      <w:r w:rsidRPr="009E1ACF">
        <w:rPr>
          <w:rFonts w:ascii="Times New Roman" w:hAnsi="Times New Roman" w:cs="Times New Roman"/>
          <w:sz w:val="24"/>
          <w:lang w:val="en-GB"/>
        </w:rPr>
        <w:t xml:space="preserve">, 2017, </w:t>
      </w:r>
      <w:r w:rsidRPr="009E1ACF">
        <w:rPr>
          <w:rFonts w:ascii="Times New Roman" w:hAnsi="Times New Roman" w:cs="Times New Roman"/>
          <w:b/>
          <w:sz w:val="24"/>
          <w:lang w:val="en-GB"/>
        </w:rPr>
        <w:t>11</w:t>
      </w:r>
      <w:r w:rsidRPr="009E1ACF">
        <w:rPr>
          <w:rFonts w:ascii="Times New Roman" w:hAnsi="Times New Roman" w:cs="Times New Roman"/>
          <w:sz w:val="24"/>
          <w:lang w:val="en-GB"/>
        </w:rPr>
        <w:t xml:space="preserve">, 6346 </w:t>
      </w:r>
    </w:p>
    <w:p w:rsidR="009E1ACF" w:rsidRPr="009E1ACF" w:rsidRDefault="009E1ACF" w:rsidP="009E1ACF">
      <w:pPr>
        <w:rPr>
          <w:rFonts w:ascii="Times New Roman" w:hAnsi="Times New Roman" w:cs="Times New Roman"/>
          <w:sz w:val="24"/>
          <w:lang w:val="en-GB"/>
        </w:rPr>
      </w:pPr>
      <w:proofErr w:type="gramStart"/>
      <w:r w:rsidRPr="009E1ACF">
        <w:rPr>
          <w:rFonts w:ascii="Times New Roman" w:hAnsi="Times New Roman" w:cs="Times New Roman"/>
          <w:sz w:val="24"/>
          <w:lang w:val="en-GB"/>
        </w:rPr>
        <w:t xml:space="preserve">29 Y. J. Oh, B. </w:t>
      </w:r>
      <w:proofErr w:type="spellStart"/>
      <w:r w:rsidRPr="009E1ACF">
        <w:rPr>
          <w:rFonts w:ascii="Times New Roman" w:hAnsi="Times New Roman" w:cs="Times New Roman"/>
          <w:sz w:val="24"/>
          <w:lang w:val="en-GB"/>
        </w:rPr>
        <w:t>Plochberger</w:t>
      </w:r>
      <w:proofErr w:type="spellEnd"/>
      <w:r w:rsidRPr="009E1ACF">
        <w:rPr>
          <w:rFonts w:ascii="Times New Roman" w:hAnsi="Times New Roman" w:cs="Times New Roman"/>
          <w:sz w:val="24"/>
          <w:lang w:val="en-GB"/>
        </w:rPr>
        <w:t xml:space="preserve">, M. </w:t>
      </w:r>
      <w:proofErr w:type="spellStart"/>
      <w:r w:rsidRPr="009E1ACF">
        <w:rPr>
          <w:rFonts w:ascii="Times New Roman" w:hAnsi="Times New Roman" w:cs="Times New Roman"/>
          <w:sz w:val="24"/>
          <w:lang w:val="en-GB"/>
        </w:rPr>
        <w:t>Rechberger</w:t>
      </w:r>
      <w:proofErr w:type="spellEnd"/>
      <w:r w:rsidRPr="009E1ACF">
        <w:rPr>
          <w:rFonts w:ascii="Times New Roman" w:hAnsi="Times New Roman" w:cs="Times New Roman"/>
          <w:sz w:val="24"/>
          <w:lang w:val="en-GB"/>
        </w:rPr>
        <w:t xml:space="preserve">, and P. </w:t>
      </w:r>
      <w:proofErr w:type="spellStart"/>
      <w:r w:rsidRPr="009E1ACF">
        <w:rPr>
          <w:rFonts w:ascii="Times New Roman" w:hAnsi="Times New Roman" w:cs="Times New Roman"/>
          <w:sz w:val="24"/>
          <w:lang w:val="en-GB"/>
        </w:rPr>
        <w:t>Hinterdorfer</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 xml:space="preserve">J. Mol. </w:t>
      </w:r>
      <w:proofErr w:type="spellStart"/>
      <w:r w:rsidRPr="009E1ACF">
        <w:rPr>
          <w:rFonts w:ascii="Times New Roman" w:hAnsi="Times New Roman" w:cs="Times New Roman"/>
          <w:i/>
          <w:sz w:val="24"/>
          <w:lang w:val="en-GB"/>
        </w:rPr>
        <w:t>Recognit</w:t>
      </w:r>
      <w:proofErr w:type="spellEnd"/>
      <w:r w:rsidRPr="009E1ACF">
        <w:rPr>
          <w:rFonts w:ascii="Times New Roman" w:hAnsi="Times New Roman" w:cs="Times New Roman"/>
          <w:i/>
          <w:sz w:val="24"/>
          <w:lang w:val="en-GB"/>
        </w:rPr>
        <w:t>.</w:t>
      </w:r>
      <w:r w:rsidRPr="009E1ACF">
        <w:rPr>
          <w:rFonts w:ascii="Times New Roman" w:hAnsi="Times New Roman" w:cs="Times New Roman"/>
          <w:sz w:val="24"/>
          <w:lang w:val="en-GB"/>
        </w:rPr>
        <w:t>,</w:t>
      </w:r>
      <w:proofErr w:type="gramEnd"/>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2017, </w:t>
      </w:r>
      <w:r w:rsidRPr="009E1ACF">
        <w:rPr>
          <w:rFonts w:ascii="Times New Roman" w:hAnsi="Times New Roman" w:cs="Times New Roman"/>
          <w:b/>
          <w:sz w:val="24"/>
          <w:lang w:val="en-GB"/>
        </w:rPr>
        <w:t>30</w:t>
      </w:r>
      <w:r w:rsidRPr="009E1ACF">
        <w:rPr>
          <w:rFonts w:ascii="Times New Roman" w:hAnsi="Times New Roman" w:cs="Times New Roman"/>
          <w:sz w:val="24"/>
          <w:lang w:val="en-GB"/>
        </w:rPr>
        <w:t xml:space="preserve">, 2605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30 Y.S. Lo, J. Simons, and T. P. Beebe, Jr., </w:t>
      </w:r>
      <w:r w:rsidRPr="009E1ACF">
        <w:rPr>
          <w:rFonts w:ascii="Times New Roman" w:hAnsi="Times New Roman" w:cs="Times New Roman"/>
          <w:i/>
          <w:sz w:val="24"/>
          <w:lang w:val="en-GB"/>
        </w:rPr>
        <w:t>J. Phys. Chem. B</w:t>
      </w:r>
      <w:r w:rsidRPr="009E1ACF">
        <w:rPr>
          <w:rFonts w:ascii="Times New Roman" w:hAnsi="Times New Roman" w:cs="Times New Roman"/>
          <w:sz w:val="24"/>
          <w:lang w:val="en-GB"/>
        </w:rPr>
        <w:t xml:space="preserve">, 2002, </w:t>
      </w:r>
      <w:r w:rsidRPr="009E1ACF">
        <w:rPr>
          <w:rFonts w:ascii="Times New Roman" w:hAnsi="Times New Roman" w:cs="Times New Roman"/>
          <w:b/>
          <w:sz w:val="24"/>
          <w:lang w:val="en-GB"/>
        </w:rPr>
        <w:t>106</w:t>
      </w:r>
      <w:r w:rsidRPr="009E1ACF">
        <w:rPr>
          <w:rFonts w:ascii="Times New Roman" w:hAnsi="Times New Roman" w:cs="Times New Roman"/>
          <w:sz w:val="24"/>
          <w:lang w:val="en-GB"/>
        </w:rPr>
        <w:t xml:space="preserve">, 9847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31  C. K. </w:t>
      </w:r>
      <w:proofErr w:type="spellStart"/>
      <w:r w:rsidRPr="009E1ACF">
        <w:rPr>
          <w:rFonts w:ascii="Times New Roman" w:hAnsi="Times New Roman" w:cs="Times New Roman"/>
          <w:sz w:val="24"/>
          <w:lang w:val="en-GB"/>
        </w:rPr>
        <w:t>Riener</w:t>
      </w:r>
      <w:proofErr w:type="spellEnd"/>
      <w:r w:rsidRPr="009E1ACF">
        <w:rPr>
          <w:rFonts w:ascii="Times New Roman" w:hAnsi="Times New Roman" w:cs="Times New Roman"/>
          <w:sz w:val="24"/>
          <w:lang w:val="en-GB"/>
        </w:rPr>
        <w:t xml:space="preserve">, C. M. Stroh, A. </w:t>
      </w:r>
      <w:proofErr w:type="spellStart"/>
      <w:r w:rsidRPr="009E1ACF">
        <w:rPr>
          <w:rFonts w:ascii="Times New Roman" w:hAnsi="Times New Roman" w:cs="Times New Roman"/>
          <w:sz w:val="24"/>
          <w:lang w:val="en-GB"/>
        </w:rPr>
        <w:t>Ebner</w:t>
      </w:r>
      <w:proofErr w:type="spellEnd"/>
      <w:r w:rsidRPr="009E1ACF">
        <w:rPr>
          <w:rFonts w:ascii="Times New Roman" w:hAnsi="Times New Roman" w:cs="Times New Roman"/>
          <w:sz w:val="24"/>
          <w:lang w:val="en-GB"/>
        </w:rPr>
        <w:t xml:space="preserve">, C. </w:t>
      </w:r>
      <w:proofErr w:type="spellStart"/>
      <w:r w:rsidRPr="009E1ACF">
        <w:rPr>
          <w:rFonts w:ascii="Times New Roman" w:hAnsi="Times New Roman" w:cs="Times New Roman"/>
          <w:sz w:val="24"/>
          <w:lang w:val="en-GB"/>
        </w:rPr>
        <w:t>Klampfl</w:t>
      </w:r>
      <w:proofErr w:type="spellEnd"/>
      <w:r w:rsidRPr="009E1ACF">
        <w:rPr>
          <w:rFonts w:ascii="Times New Roman" w:hAnsi="Times New Roman" w:cs="Times New Roman"/>
          <w:sz w:val="24"/>
          <w:lang w:val="en-GB"/>
        </w:rPr>
        <w:t xml:space="preserve">, A. A. Gall, C. </w:t>
      </w:r>
      <w:proofErr w:type="spellStart"/>
      <w:r w:rsidRPr="009E1ACF">
        <w:rPr>
          <w:rFonts w:ascii="Times New Roman" w:hAnsi="Times New Roman" w:cs="Times New Roman"/>
          <w:sz w:val="24"/>
          <w:lang w:val="en-GB"/>
        </w:rPr>
        <w:t>Romanin</w:t>
      </w:r>
      <w:proofErr w:type="spellEnd"/>
      <w:r w:rsidRPr="009E1ACF">
        <w:rPr>
          <w:rFonts w:ascii="Times New Roman" w:hAnsi="Times New Roman" w:cs="Times New Roman"/>
          <w:sz w:val="24"/>
          <w:lang w:val="en-GB"/>
        </w:rPr>
        <w:t>, Y. L.</w:t>
      </w:r>
    </w:p>
    <w:p w:rsidR="009E1ACF" w:rsidRPr="009E1ACF" w:rsidRDefault="009E1ACF" w:rsidP="009E1ACF">
      <w:pPr>
        <w:rPr>
          <w:rFonts w:ascii="Times New Roman" w:hAnsi="Times New Roman" w:cs="Times New Roman"/>
          <w:sz w:val="24"/>
          <w:lang w:val="en-GB"/>
        </w:rPr>
      </w:pPr>
      <w:proofErr w:type="spellStart"/>
      <w:r w:rsidRPr="009E1ACF">
        <w:rPr>
          <w:rFonts w:ascii="Times New Roman" w:hAnsi="Times New Roman" w:cs="Times New Roman"/>
          <w:sz w:val="24"/>
          <w:lang w:val="en-GB"/>
        </w:rPr>
        <w:t>Lyubchenko</w:t>
      </w:r>
      <w:proofErr w:type="spellEnd"/>
      <w:r w:rsidRPr="009E1ACF">
        <w:rPr>
          <w:rFonts w:ascii="Times New Roman" w:hAnsi="Times New Roman" w:cs="Times New Roman"/>
          <w:sz w:val="24"/>
          <w:lang w:val="en-GB"/>
        </w:rPr>
        <w:t xml:space="preserve">, P. </w:t>
      </w:r>
      <w:proofErr w:type="spellStart"/>
      <w:r w:rsidRPr="009E1ACF">
        <w:rPr>
          <w:rFonts w:ascii="Times New Roman" w:hAnsi="Times New Roman" w:cs="Times New Roman"/>
          <w:sz w:val="24"/>
          <w:lang w:val="en-GB"/>
        </w:rPr>
        <w:t>Hinterdorfer</w:t>
      </w:r>
      <w:proofErr w:type="spellEnd"/>
      <w:r w:rsidRPr="009E1ACF">
        <w:rPr>
          <w:rFonts w:ascii="Times New Roman" w:hAnsi="Times New Roman" w:cs="Times New Roman"/>
          <w:sz w:val="24"/>
          <w:lang w:val="en-GB"/>
        </w:rPr>
        <w:t xml:space="preserve">, and H. J. Gruber, </w:t>
      </w:r>
      <w:r w:rsidRPr="009E1ACF">
        <w:rPr>
          <w:rFonts w:ascii="Times New Roman" w:hAnsi="Times New Roman" w:cs="Times New Roman"/>
          <w:i/>
          <w:sz w:val="24"/>
          <w:lang w:val="en-GB"/>
        </w:rPr>
        <w:t xml:space="preserve">Anal. </w:t>
      </w:r>
      <w:proofErr w:type="spellStart"/>
      <w:proofErr w:type="gramStart"/>
      <w:r w:rsidRPr="009E1ACF">
        <w:rPr>
          <w:rFonts w:ascii="Times New Roman" w:hAnsi="Times New Roman" w:cs="Times New Roman"/>
          <w:i/>
          <w:sz w:val="24"/>
          <w:lang w:val="en-GB"/>
        </w:rPr>
        <w:t>Chim</w:t>
      </w:r>
      <w:proofErr w:type="spellEnd"/>
      <w:r w:rsidRPr="009E1ACF">
        <w:rPr>
          <w:rFonts w:ascii="Times New Roman" w:hAnsi="Times New Roman" w:cs="Times New Roman"/>
          <w:i/>
          <w:sz w:val="24"/>
          <w:lang w:val="en-GB"/>
        </w:rPr>
        <w:t>.</w:t>
      </w:r>
      <w:proofErr w:type="gramEnd"/>
      <w:r w:rsidRPr="009E1ACF">
        <w:rPr>
          <w:rFonts w:ascii="Times New Roman" w:hAnsi="Times New Roman" w:cs="Times New Roman"/>
          <w:i/>
          <w:sz w:val="24"/>
          <w:lang w:val="en-GB"/>
        </w:rPr>
        <w:t xml:space="preserve"> </w:t>
      </w:r>
      <w:proofErr w:type="spellStart"/>
      <w:proofErr w:type="gramStart"/>
      <w:r w:rsidRPr="009E1ACF">
        <w:rPr>
          <w:rFonts w:ascii="Times New Roman" w:hAnsi="Times New Roman" w:cs="Times New Roman"/>
          <w:i/>
          <w:sz w:val="24"/>
          <w:lang w:val="en-GB"/>
        </w:rPr>
        <w:t>Acta</w:t>
      </w:r>
      <w:proofErr w:type="spellEnd"/>
      <w:r w:rsidRPr="009E1ACF">
        <w:rPr>
          <w:rFonts w:ascii="Times New Roman" w:hAnsi="Times New Roman" w:cs="Times New Roman"/>
          <w:sz w:val="24"/>
          <w:lang w:val="en-GB"/>
        </w:rPr>
        <w:t>.,</w:t>
      </w:r>
      <w:proofErr w:type="gramEnd"/>
      <w:r w:rsidRPr="009E1ACF">
        <w:rPr>
          <w:rFonts w:ascii="Times New Roman" w:hAnsi="Times New Roman" w:cs="Times New Roman"/>
          <w:sz w:val="24"/>
          <w:lang w:val="en-GB"/>
        </w:rPr>
        <w:t xml:space="preserve"> 2003, </w:t>
      </w:r>
      <w:r w:rsidRPr="009E1ACF">
        <w:rPr>
          <w:rFonts w:ascii="Times New Roman" w:hAnsi="Times New Roman" w:cs="Times New Roman"/>
          <w:b/>
          <w:sz w:val="24"/>
          <w:lang w:val="en-GB"/>
        </w:rPr>
        <w:t>479</w:t>
      </w:r>
      <w:r w:rsidRPr="009E1ACF">
        <w:rPr>
          <w:rFonts w:ascii="Times New Roman" w:hAnsi="Times New Roman" w:cs="Times New Roman"/>
          <w:sz w:val="24"/>
          <w:lang w:val="en-GB"/>
        </w:rPr>
        <w:t xml:space="preserve">, 59 </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32 F. </w:t>
      </w:r>
      <w:proofErr w:type="spellStart"/>
      <w:r w:rsidRPr="009E1ACF">
        <w:rPr>
          <w:rFonts w:ascii="Times New Roman" w:hAnsi="Times New Roman" w:cs="Times New Roman"/>
          <w:sz w:val="24"/>
          <w:lang w:val="en-GB"/>
        </w:rPr>
        <w:t>Oesterhelt</w:t>
      </w:r>
      <w:proofErr w:type="spellEnd"/>
      <w:r w:rsidRPr="009E1ACF">
        <w:rPr>
          <w:rFonts w:ascii="Times New Roman" w:hAnsi="Times New Roman" w:cs="Times New Roman"/>
          <w:sz w:val="24"/>
          <w:lang w:val="en-GB"/>
        </w:rPr>
        <w:t xml:space="preserve">, M. </w:t>
      </w:r>
      <w:proofErr w:type="spellStart"/>
      <w:r w:rsidRPr="009E1ACF">
        <w:rPr>
          <w:rFonts w:ascii="Times New Roman" w:hAnsi="Times New Roman" w:cs="Times New Roman"/>
          <w:sz w:val="24"/>
          <w:lang w:val="en-GB"/>
        </w:rPr>
        <w:t>Rief</w:t>
      </w:r>
      <w:proofErr w:type="spellEnd"/>
      <w:r w:rsidRPr="009E1ACF">
        <w:rPr>
          <w:rFonts w:ascii="Times New Roman" w:hAnsi="Times New Roman" w:cs="Times New Roman"/>
          <w:sz w:val="24"/>
          <w:lang w:val="en-GB"/>
        </w:rPr>
        <w:t xml:space="preserve">, and H. E. </w:t>
      </w:r>
      <w:proofErr w:type="spellStart"/>
      <w:r w:rsidRPr="009E1ACF">
        <w:rPr>
          <w:rFonts w:ascii="Times New Roman" w:hAnsi="Times New Roman" w:cs="Times New Roman"/>
          <w:sz w:val="24"/>
          <w:lang w:val="en-GB"/>
        </w:rPr>
        <w:t>Gaub</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New J. Phys</w:t>
      </w:r>
      <w:r w:rsidRPr="009E1ACF">
        <w:rPr>
          <w:rFonts w:ascii="Times New Roman" w:hAnsi="Times New Roman" w:cs="Times New Roman"/>
          <w:sz w:val="24"/>
          <w:lang w:val="en-GB"/>
        </w:rPr>
        <w:t xml:space="preserve">., 1999, </w:t>
      </w:r>
      <w:r w:rsidRPr="009E1ACF">
        <w:rPr>
          <w:rFonts w:ascii="Times New Roman" w:hAnsi="Times New Roman" w:cs="Times New Roman"/>
          <w:b/>
          <w:sz w:val="24"/>
          <w:lang w:val="en-GB"/>
        </w:rPr>
        <w:t>1</w:t>
      </w:r>
      <w:r w:rsidRPr="009E1ACF">
        <w:rPr>
          <w:rFonts w:ascii="Times New Roman" w:hAnsi="Times New Roman" w:cs="Times New Roman"/>
          <w:sz w:val="24"/>
          <w:lang w:val="en-GB"/>
        </w:rPr>
        <w:t>, 6</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33 H. V. Guzman, P. D. Garcia and R. Garcia, </w:t>
      </w:r>
      <w:proofErr w:type="spellStart"/>
      <w:r w:rsidRPr="009E1ACF">
        <w:rPr>
          <w:rFonts w:ascii="Times New Roman" w:hAnsi="Times New Roman" w:cs="Times New Roman"/>
          <w:i/>
          <w:sz w:val="24"/>
          <w:lang w:val="en-GB"/>
        </w:rPr>
        <w:t>Beilstein</w:t>
      </w:r>
      <w:proofErr w:type="spellEnd"/>
      <w:r w:rsidRPr="009E1ACF">
        <w:rPr>
          <w:rFonts w:ascii="Times New Roman" w:hAnsi="Times New Roman" w:cs="Times New Roman"/>
          <w:i/>
          <w:sz w:val="24"/>
          <w:lang w:val="en-GB"/>
        </w:rPr>
        <w:t xml:space="preserve"> J. </w:t>
      </w:r>
      <w:proofErr w:type="spellStart"/>
      <w:r w:rsidRPr="009E1ACF">
        <w:rPr>
          <w:rFonts w:ascii="Times New Roman" w:hAnsi="Times New Roman" w:cs="Times New Roman"/>
          <w:i/>
          <w:sz w:val="24"/>
          <w:lang w:val="en-GB"/>
        </w:rPr>
        <w:t>Nanotechnol</w:t>
      </w:r>
      <w:proofErr w:type="spellEnd"/>
      <w:r w:rsidRPr="009E1ACF">
        <w:rPr>
          <w:rFonts w:ascii="Times New Roman" w:hAnsi="Times New Roman" w:cs="Times New Roman"/>
          <w:sz w:val="24"/>
          <w:lang w:val="en-GB"/>
        </w:rPr>
        <w:t xml:space="preserve">., 2015, </w:t>
      </w:r>
      <w:r w:rsidRPr="009E1ACF">
        <w:rPr>
          <w:rFonts w:ascii="Times New Roman" w:hAnsi="Times New Roman" w:cs="Times New Roman"/>
          <w:b/>
          <w:sz w:val="24"/>
          <w:lang w:val="en-GB"/>
        </w:rPr>
        <w:t>6</w:t>
      </w:r>
      <w:r w:rsidRPr="009E1ACF">
        <w:rPr>
          <w:rFonts w:ascii="Times New Roman" w:hAnsi="Times New Roman" w:cs="Times New Roman"/>
          <w:sz w:val="24"/>
          <w:lang w:val="en-GB"/>
        </w:rPr>
        <w:t>, 369</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34 J. </w:t>
      </w:r>
      <w:proofErr w:type="spellStart"/>
      <w:r w:rsidRPr="009E1ACF">
        <w:rPr>
          <w:rFonts w:ascii="Times New Roman" w:hAnsi="Times New Roman" w:cs="Times New Roman"/>
          <w:sz w:val="24"/>
          <w:lang w:val="en-GB"/>
        </w:rPr>
        <w:t>Preiner</w:t>
      </w:r>
      <w:proofErr w:type="spellEnd"/>
      <w:r w:rsidRPr="009E1ACF">
        <w:rPr>
          <w:rFonts w:ascii="Times New Roman" w:hAnsi="Times New Roman" w:cs="Times New Roman"/>
          <w:sz w:val="24"/>
          <w:lang w:val="en-GB"/>
        </w:rPr>
        <w:t xml:space="preserve">, A. </w:t>
      </w:r>
      <w:proofErr w:type="spellStart"/>
      <w:r w:rsidRPr="009E1ACF">
        <w:rPr>
          <w:rFonts w:ascii="Times New Roman" w:hAnsi="Times New Roman" w:cs="Times New Roman"/>
          <w:sz w:val="24"/>
          <w:lang w:val="en-GB"/>
        </w:rPr>
        <w:t>Ebner</w:t>
      </w:r>
      <w:proofErr w:type="spellEnd"/>
      <w:r w:rsidRPr="009E1ACF">
        <w:rPr>
          <w:rFonts w:ascii="Times New Roman" w:hAnsi="Times New Roman" w:cs="Times New Roman"/>
          <w:sz w:val="24"/>
          <w:lang w:val="en-GB"/>
        </w:rPr>
        <w:t xml:space="preserve">, L. </w:t>
      </w:r>
      <w:proofErr w:type="spellStart"/>
      <w:r w:rsidRPr="009E1ACF">
        <w:rPr>
          <w:rFonts w:ascii="Times New Roman" w:hAnsi="Times New Roman" w:cs="Times New Roman"/>
          <w:sz w:val="24"/>
          <w:lang w:val="en-GB"/>
        </w:rPr>
        <w:t>Chtcheglova</w:t>
      </w:r>
      <w:proofErr w:type="spellEnd"/>
      <w:r w:rsidRPr="009E1ACF">
        <w:rPr>
          <w:rFonts w:ascii="Times New Roman" w:hAnsi="Times New Roman" w:cs="Times New Roman"/>
          <w:sz w:val="24"/>
          <w:lang w:val="en-GB"/>
        </w:rPr>
        <w:t xml:space="preserve">, R. Zhu, and P. </w:t>
      </w:r>
      <w:proofErr w:type="spellStart"/>
      <w:r w:rsidRPr="009E1ACF">
        <w:rPr>
          <w:rFonts w:ascii="Times New Roman" w:hAnsi="Times New Roman" w:cs="Times New Roman"/>
          <w:sz w:val="24"/>
          <w:lang w:val="en-GB"/>
        </w:rPr>
        <w:t>Hinterdorfer</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Nanotechnology</w:t>
      </w:r>
      <w:r w:rsidRPr="009E1ACF">
        <w:rPr>
          <w:rFonts w:ascii="Times New Roman" w:hAnsi="Times New Roman" w:cs="Times New Roman"/>
          <w:sz w:val="24"/>
          <w:lang w:val="en-GB"/>
        </w:rPr>
        <w:t>,</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 xml:space="preserve">2009, </w:t>
      </w:r>
      <w:r w:rsidRPr="009E1ACF">
        <w:rPr>
          <w:rFonts w:ascii="Times New Roman" w:hAnsi="Times New Roman" w:cs="Times New Roman"/>
          <w:b/>
          <w:sz w:val="24"/>
          <w:lang w:val="es-ES"/>
        </w:rPr>
        <w:t>20</w:t>
      </w:r>
      <w:r w:rsidRPr="009E1ACF">
        <w:rPr>
          <w:rFonts w:ascii="Times New Roman" w:hAnsi="Times New Roman" w:cs="Times New Roman"/>
          <w:sz w:val="24"/>
          <w:lang w:val="es-ES"/>
        </w:rPr>
        <w:t>, 215103</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s-ES"/>
        </w:rPr>
        <w:lastRenderedPageBreak/>
        <w:t xml:space="preserve">35 T.R. </w:t>
      </w:r>
      <w:proofErr w:type="spellStart"/>
      <w:r w:rsidRPr="009E1ACF">
        <w:rPr>
          <w:rFonts w:ascii="Times New Roman" w:hAnsi="Times New Roman" w:cs="Times New Roman"/>
          <w:sz w:val="24"/>
          <w:lang w:val="es-ES"/>
        </w:rPr>
        <w:t>Rodriguez</w:t>
      </w:r>
      <w:proofErr w:type="spellEnd"/>
      <w:r w:rsidRPr="009E1ACF">
        <w:rPr>
          <w:rFonts w:ascii="Times New Roman" w:hAnsi="Times New Roman" w:cs="Times New Roman"/>
          <w:sz w:val="24"/>
          <w:lang w:val="es-ES"/>
        </w:rPr>
        <w:t xml:space="preserve"> and R. </w:t>
      </w:r>
      <w:proofErr w:type="spellStart"/>
      <w:r w:rsidRPr="009E1ACF">
        <w:rPr>
          <w:rFonts w:ascii="Times New Roman" w:hAnsi="Times New Roman" w:cs="Times New Roman"/>
          <w:sz w:val="24"/>
          <w:lang w:val="es-ES"/>
        </w:rPr>
        <w:t>Garcia</w:t>
      </w:r>
      <w:proofErr w:type="spellEnd"/>
      <w:r w:rsidRPr="009E1ACF">
        <w:rPr>
          <w:rFonts w:ascii="Times New Roman" w:hAnsi="Times New Roman" w:cs="Times New Roman"/>
          <w:sz w:val="24"/>
          <w:lang w:val="es-ES"/>
        </w:rPr>
        <w:t xml:space="preserve">, </w:t>
      </w:r>
      <w:proofErr w:type="spellStart"/>
      <w:r w:rsidRPr="009E1ACF">
        <w:rPr>
          <w:rFonts w:ascii="Times New Roman" w:hAnsi="Times New Roman" w:cs="Times New Roman"/>
          <w:i/>
          <w:sz w:val="24"/>
          <w:lang w:val="es-ES"/>
        </w:rPr>
        <w:t>Appl</w:t>
      </w:r>
      <w:proofErr w:type="spellEnd"/>
      <w:r w:rsidRPr="009E1ACF">
        <w:rPr>
          <w:rFonts w:ascii="Times New Roman" w:hAnsi="Times New Roman" w:cs="Times New Roman"/>
          <w:i/>
          <w:sz w:val="24"/>
          <w:lang w:val="es-ES"/>
        </w:rPr>
        <w:t xml:space="preserve">. </w:t>
      </w:r>
      <w:r w:rsidRPr="009E1ACF">
        <w:rPr>
          <w:rFonts w:ascii="Times New Roman" w:hAnsi="Times New Roman" w:cs="Times New Roman"/>
          <w:i/>
          <w:sz w:val="24"/>
          <w:lang w:val="en-GB"/>
        </w:rPr>
        <w:t>Phys. Lett</w:t>
      </w:r>
      <w:r w:rsidRPr="009E1ACF">
        <w:rPr>
          <w:rFonts w:ascii="Times New Roman" w:hAnsi="Times New Roman" w:cs="Times New Roman"/>
          <w:sz w:val="24"/>
          <w:lang w:val="en-GB"/>
        </w:rPr>
        <w:t xml:space="preserve">., 2004, </w:t>
      </w:r>
      <w:r w:rsidRPr="009E1ACF">
        <w:rPr>
          <w:rFonts w:ascii="Times New Roman" w:hAnsi="Times New Roman" w:cs="Times New Roman"/>
          <w:b/>
          <w:sz w:val="24"/>
          <w:lang w:val="en-GB"/>
        </w:rPr>
        <w:t>84</w:t>
      </w:r>
      <w:r w:rsidRPr="009E1ACF">
        <w:rPr>
          <w:rFonts w:ascii="Times New Roman" w:hAnsi="Times New Roman" w:cs="Times New Roman"/>
          <w:sz w:val="24"/>
          <w:lang w:val="en-GB"/>
        </w:rPr>
        <w:t>, 3</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sz w:val="24"/>
          <w:lang w:val="en-GB"/>
        </w:rPr>
        <w:t xml:space="preserve">36 E. T. </w:t>
      </w:r>
      <w:proofErr w:type="spellStart"/>
      <w:r w:rsidRPr="009E1ACF">
        <w:rPr>
          <w:rFonts w:ascii="Times New Roman" w:hAnsi="Times New Roman" w:cs="Times New Roman"/>
          <w:sz w:val="24"/>
          <w:lang w:val="en-GB"/>
        </w:rPr>
        <w:t>Herruzo</w:t>
      </w:r>
      <w:proofErr w:type="spellEnd"/>
      <w:r w:rsidRPr="009E1ACF">
        <w:rPr>
          <w:rFonts w:ascii="Times New Roman" w:hAnsi="Times New Roman" w:cs="Times New Roman"/>
          <w:sz w:val="24"/>
          <w:lang w:val="en-GB"/>
        </w:rPr>
        <w:t xml:space="preserve"> and R. Garcia, </w:t>
      </w:r>
      <w:r w:rsidRPr="009E1ACF">
        <w:rPr>
          <w:rFonts w:ascii="Times New Roman" w:hAnsi="Times New Roman" w:cs="Times New Roman"/>
          <w:i/>
          <w:sz w:val="24"/>
          <w:lang w:val="en-GB"/>
        </w:rPr>
        <w:t>Appl. Phys. Lett</w:t>
      </w:r>
      <w:r w:rsidRPr="009E1ACF">
        <w:rPr>
          <w:rFonts w:ascii="Times New Roman" w:hAnsi="Times New Roman" w:cs="Times New Roman"/>
          <w:sz w:val="24"/>
          <w:lang w:val="en-GB"/>
        </w:rPr>
        <w:t xml:space="preserve">., 2007, </w:t>
      </w:r>
      <w:r w:rsidRPr="009E1ACF">
        <w:rPr>
          <w:rFonts w:ascii="Times New Roman" w:hAnsi="Times New Roman" w:cs="Times New Roman"/>
          <w:b/>
          <w:sz w:val="24"/>
          <w:lang w:val="en-GB"/>
        </w:rPr>
        <w:t>91</w:t>
      </w:r>
      <w:r w:rsidRPr="009E1ACF">
        <w:rPr>
          <w:rFonts w:ascii="Times New Roman" w:hAnsi="Times New Roman" w:cs="Times New Roman"/>
          <w:sz w:val="24"/>
          <w:lang w:val="en-GB"/>
        </w:rPr>
        <w:t xml:space="preserve">, 143113 </w:t>
      </w:r>
    </w:p>
    <w:p w:rsidR="009E1ACF" w:rsidRPr="009E1ACF" w:rsidRDefault="009E1ACF" w:rsidP="009E1ACF">
      <w:pPr>
        <w:rPr>
          <w:rFonts w:ascii="Times New Roman" w:hAnsi="Times New Roman" w:cs="Times New Roman"/>
          <w:sz w:val="24"/>
          <w:lang w:val="es-ES"/>
        </w:rPr>
      </w:pPr>
      <w:proofErr w:type="gramStart"/>
      <w:r w:rsidRPr="009E1ACF">
        <w:rPr>
          <w:rFonts w:ascii="Times New Roman" w:hAnsi="Times New Roman" w:cs="Times New Roman"/>
          <w:sz w:val="24"/>
          <w:lang w:val="en-GB"/>
        </w:rPr>
        <w:t xml:space="preserve">37 O. I. </w:t>
      </w:r>
      <w:proofErr w:type="spellStart"/>
      <w:r w:rsidRPr="009E1ACF">
        <w:rPr>
          <w:rFonts w:ascii="Times New Roman" w:hAnsi="Times New Roman" w:cs="Times New Roman"/>
          <w:sz w:val="24"/>
          <w:lang w:val="en-GB"/>
        </w:rPr>
        <w:t>Vinogradova</w:t>
      </w:r>
      <w:proofErr w:type="spellEnd"/>
      <w:r w:rsidRPr="009E1ACF">
        <w:rPr>
          <w:rFonts w:ascii="Times New Roman" w:hAnsi="Times New Roman" w:cs="Times New Roman"/>
          <w:sz w:val="24"/>
          <w:lang w:val="en-GB"/>
        </w:rPr>
        <w:t>, H.-J.</w:t>
      </w:r>
      <w:proofErr w:type="gramEnd"/>
      <w:r w:rsidRPr="009E1ACF">
        <w:rPr>
          <w:rFonts w:ascii="Times New Roman" w:hAnsi="Times New Roman" w:cs="Times New Roman"/>
          <w:sz w:val="24"/>
          <w:lang w:val="en-GB"/>
        </w:rPr>
        <w:t xml:space="preserve"> </w:t>
      </w:r>
      <w:proofErr w:type="gramStart"/>
      <w:r w:rsidRPr="009E1ACF">
        <w:rPr>
          <w:rFonts w:ascii="Times New Roman" w:hAnsi="Times New Roman" w:cs="Times New Roman"/>
          <w:sz w:val="24"/>
          <w:lang w:val="en-GB"/>
        </w:rPr>
        <w:t xml:space="preserve">Butt, G. E. </w:t>
      </w:r>
      <w:proofErr w:type="spellStart"/>
      <w:r w:rsidRPr="009E1ACF">
        <w:rPr>
          <w:rFonts w:ascii="Times New Roman" w:hAnsi="Times New Roman" w:cs="Times New Roman"/>
          <w:sz w:val="24"/>
          <w:lang w:val="en-GB"/>
        </w:rPr>
        <w:t>Yakubov</w:t>
      </w:r>
      <w:proofErr w:type="spellEnd"/>
      <w:r w:rsidRPr="009E1ACF">
        <w:rPr>
          <w:rFonts w:ascii="Times New Roman" w:hAnsi="Times New Roman" w:cs="Times New Roman"/>
          <w:sz w:val="24"/>
          <w:lang w:val="en-GB"/>
        </w:rPr>
        <w:t xml:space="preserve">, and F. </w:t>
      </w:r>
      <w:proofErr w:type="spellStart"/>
      <w:r w:rsidRPr="009E1ACF">
        <w:rPr>
          <w:rFonts w:ascii="Times New Roman" w:hAnsi="Times New Roman" w:cs="Times New Roman"/>
          <w:sz w:val="24"/>
          <w:lang w:val="en-GB"/>
        </w:rPr>
        <w:t>Feuillebois</w:t>
      </w:r>
      <w:proofErr w:type="spellEnd"/>
      <w:r w:rsidRPr="009E1ACF">
        <w:rPr>
          <w:rFonts w:ascii="Times New Roman" w:hAnsi="Times New Roman" w:cs="Times New Roman"/>
          <w:sz w:val="24"/>
          <w:lang w:val="en-GB"/>
        </w:rPr>
        <w:t xml:space="preserve">, </w:t>
      </w:r>
      <w:r w:rsidRPr="009E1ACF">
        <w:rPr>
          <w:rFonts w:ascii="Times New Roman" w:hAnsi="Times New Roman" w:cs="Times New Roman"/>
          <w:i/>
          <w:sz w:val="24"/>
          <w:lang w:val="en-GB"/>
        </w:rPr>
        <w:t xml:space="preserve">Rev. Sci. </w:t>
      </w:r>
      <w:proofErr w:type="spellStart"/>
      <w:r w:rsidRPr="009E1ACF">
        <w:rPr>
          <w:rFonts w:ascii="Times New Roman" w:hAnsi="Times New Roman" w:cs="Times New Roman"/>
          <w:i/>
          <w:sz w:val="24"/>
          <w:lang w:val="es-ES"/>
        </w:rPr>
        <w:t>Instrum</w:t>
      </w:r>
      <w:proofErr w:type="spellEnd"/>
      <w:r w:rsidRPr="009E1ACF">
        <w:rPr>
          <w:rFonts w:ascii="Times New Roman" w:hAnsi="Times New Roman" w:cs="Times New Roman"/>
          <w:sz w:val="24"/>
          <w:lang w:val="es-ES"/>
        </w:rPr>
        <w:t>.,</w:t>
      </w:r>
      <w:proofErr w:type="gramEnd"/>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 xml:space="preserve">2001, </w:t>
      </w:r>
      <w:r w:rsidRPr="009E1ACF">
        <w:rPr>
          <w:rFonts w:ascii="Times New Roman" w:hAnsi="Times New Roman" w:cs="Times New Roman"/>
          <w:b/>
          <w:sz w:val="24"/>
          <w:lang w:val="es-ES"/>
        </w:rPr>
        <w:t>72</w:t>
      </w:r>
      <w:r w:rsidRPr="009E1ACF">
        <w:rPr>
          <w:rFonts w:ascii="Times New Roman" w:hAnsi="Times New Roman" w:cs="Times New Roman"/>
          <w:sz w:val="24"/>
          <w:lang w:val="es-ES"/>
        </w:rPr>
        <w:t xml:space="preserve">, 2330 </w:t>
      </w:r>
    </w:p>
    <w:p w:rsidR="009E1ACF" w:rsidRPr="009E1ACF" w:rsidRDefault="009E1ACF" w:rsidP="009E1ACF">
      <w:pPr>
        <w:rPr>
          <w:rFonts w:ascii="Times New Roman" w:hAnsi="Times New Roman" w:cs="Times New Roman"/>
          <w:sz w:val="24"/>
          <w:lang w:val="es-ES"/>
        </w:rPr>
      </w:pPr>
      <w:r w:rsidRPr="009E1ACF">
        <w:rPr>
          <w:rFonts w:ascii="Times New Roman" w:hAnsi="Times New Roman" w:cs="Times New Roman"/>
          <w:sz w:val="24"/>
          <w:lang w:val="es-ES"/>
        </w:rPr>
        <w:t>3</w:t>
      </w:r>
      <w:r w:rsidR="00B17A4D">
        <w:rPr>
          <w:rFonts w:ascii="Times New Roman" w:hAnsi="Times New Roman" w:cs="Times New Roman"/>
          <w:sz w:val="24"/>
          <w:lang w:val="es-ES"/>
        </w:rPr>
        <w:t>8</w:t>
      </w:r>
      <w:r w:rsidRPr="009E1ACF">
        <w:rPr>
          <w:rFonts w:ascii="Times New Roman" w:hAnsi="Times New Roman" w:cs="Times New Roman"/>
          <w:sz w:val="24"/>
          <w:lang w:val="es-ES"/>
        </w:rPr>
        <w:t xml:space="preserve"> J. Alcaraz, L. </w:t>
      </w:r>
      <w:proofErr w:type="spellStart"/>
      <w:r w:rsidRPr="009E1ACF">
        <w:rPr>
          <w:rFonts w:ascii="Times New Roman" w:hAnsi="Times New Roman" w:cs="Times New Roman"/>
          <w:sz w:val="24"/>
          <w:lang w:val="es-ES"/>
        </w:rPr>
        <w:t>Buscemi</w:t>
      </w:r>
      <w:proofErr w:type="spellEnd"/>
      <w:r w:rsidRPr="009E1ACF">
        <w:rPr>
          <w:rFonts w:ascii="Times New Roman" w:hAnsi="Times New Roman" w:cs="Times New Roman"/>
          <w:sz w:val="24"/>
          <w:lang w:val="es-ES"/>
        </w:rPr>
        <w:t xml:space="preserve">, M. Puig-de-Morales, J. Colchero, A. </w:t>
      </w:r>
      <w:proofErr w:type="spellStart"/>
      <w:r w:rsidRPr="009E1ACF">
        <w:rPr>
          <w:rFonts w:ascii="Times New Roman" w:hAnsi="Times New Roman" w:cs="Times New Roman"/>
          <w:sz w:val="24"/>
          <w:lang w:val="es-ES"/>
        </w:rPr>
        <w:t>Baró</w:t>
      </w:r>
      <w:proofErr w:type="spellEnd"/>
      <w:r w:rsidRPr="009E1ACF">
        <w:rPr>
          <w:rFonts w:ascii="Times New Roman" w:hAnsi="Times New Roman" w:cs="Times New Roman"/>
          <w:sz w:val="24"/>
          <w:lang w:val="es-ES"/>
        </w:rPr>
        <w:t>, and D. Navajas,</w:t>
      </w:r>
    </w:p>
    <w:p w:rsidR="009E1ACF" w:rsidRPr="009E1ACF" w:rsidRDefault="009E1ACF" w:rsidP="009E1ACF">
      <w:pPr>
        <w:rPr>
          <w:rFonts w:ascii="Times New Roman" w:hAnsi="Times New Roman" w:cs="Times New Roman"/>
          <w:sz w:val="24"/>
          <w:lang w:val="en-GB"/>
        </w:rPr>
      </w:pPr>
      <w:r w:rsidRPr="009E1ACF">
        <w:rPr>
          <w:rFonts w:ascii="Times New Roman" w:hAnsi="Times New Roman" w:cs="Times New Roman"/>
          <w:i/>
          <w:sz w:val="24"/>
          <w:lang w:val="en-GB"/>
        </w:rPr>
        <w:t>Langmuir</w:t>
      </w:r>
      <w:r w:rsidRPr="009E1ACF">
        <w:rPr>
          <w:rFonts w:ascii="Times New Roman" w:hAnsi="Times New Roman" w:cs="Times New Roman"/>
          <w:sz w:val="24"/>
          <w:lang w:val="en-GB"/>
        </w:rPr>
        <w:t xml:space="preserve">, 2002, </w:t>
      </w:r>
      <w:r w:rsidRPr="009E1ACF">
        <w:rPr>
          <w:rFonts w:ascii="Times New Roman" w:hAnsi="Times New Roman" w:cs="Times New Roman"/>
          <w:b/>
          <w:sz w:val="24"/>
          <w:lang w:val="en-GB"/>
        </w:rPr>
        <w:t>18</w:t>
      </w:r>
      <w:r w:rsidRPr="009E1ACF">
        <w:rPr>
          <w:rFonts w:ascii="Times New Roman" w:hAnsi="Times New Roman" w:cs="Times New Roman"/>
          <w:sz w:val="24"/>
          <w:lang w:val="en-GB"/>
        </w:rPr>
        <w:t>, 716</w:t>
      </w:r>
    </w:p>
    <w:p w:rsidR="009E1ACF" w:rsidRPr="009E1ACF" w:rsidRDefault="00B17A4D" w:rsidP="009E1ACF">
      <w:pPr>
        <w:rPr>
          <w:rFonts w:ascii="Times New Roman" w:hAnsi="Times New Roman" w:cs="Times New Roman"/>
          <w:sz w:val="24"/>
          <w:lang w:val="en-GB"/>
        </w:rPr>
      </w:pPr>
      <w:proofErr w:type="gramStart"/>
      <w:r>
        <w:rPr>
          <w:rFonts w:ascii="Times New Roman" w:hAnsi="Times New Roman" w:cs="Times New Roman"/>
          <w:sz w:val="24"/>
          <w:lang w:val="en-GB"/>
        </w:rPr>
        <w:t>39</w:t>
      </w:r>
      <w:r w:rsidR="009E1ACF" w:rsidRPr="009E1ACF">
        <w:rPr>
          <w:rFonts w:ascii="Times New Roman" w:hAnsi="Times New Roman" w:cs="Times New Roman"/>
          <w:sz w:val="24"/>
          <w:lang w:val="en-GB"/>
        </w:rPr>
        <w:t xml:space="preserve"> H. </w:t>
      </w:r>
      <w:proofErr w:type="spellStart"/>
      <w:r w:rsidR="009E1ACF" w:rsidRPr="009E1ACF">
        <w:rPr>
          <w:rFonts w:ascii="Times New Roman" w:hAnsi="Times New Roman" w:cs="Times New Roman"/>
          <w:sz w:val="24"/>
          <w:lang w:val="en-GB"/>
        </w:rPr>
        <w:t>Janovjak</w:t>
      </w:r>
      <w:proofErr w:type="spellEnd"/>
      <w:r w:rsidR="009E1ACF" w:rsidRPr="009E1ACF">
        <w:rPr>
          <w:rFonts w:ascii="Times New Roman" w:hAnsi="Times New Roman" w:cs="Times New Roman"/>
          <w:sz w:val="24"/>
          <w:lang w:val="en-GB"/>
        </w:rPr>
        <w:t xml:space="preserve">, J. </w:t>
      </w:r>
      <w:proofErr w:type="spellStart"/>
      <w:r w:rsidR="009E1ACF" w:rsidRPr="009E1ACF">
        <w:rPr>
          <w:rFonts w:ascii="Times New Roman" w:hAnsi="Times New Roman" w:cs="Times New Roman"/>
          <w:sz w:val="24"/>
          <w:lang w:val="en-GB"/>
        </w:rPr>
        <w:t>Struckmeier</w:t>
      </w:r>
      <w:proofErr w:type="spellEnd"/>
      <w:r w:rsidR="009E1ACF" w:rsidRPr="009E1ACF">
        <w:rPr>
          <w:rFonts w:ascii="Times New Roman" w:hAnsi="Times New Roman" w:cs="Times New Roman"/>
          <w:sz w:val="24"/>
          <w:lang w:val="en-GB"/>
        </w:rPr>
        <w:t>, and D. J. Müller</w:t>
      </w:r>
      <w:r w:rsidR="009E1ACF" w:rsidRPr="009E1ACF">
        <w:rPr>
          <w:rFonts w:ascii="Times New Roman" w:hAnsi="Times New Roman" w:cs="Times New Roman"/>
          <w:i/>
          <w:sz w:val="24"/>
          <w:lang w:val="en-GB"/>
        </w:rPr>
        <w:t xml:space="preserve">, Eur. </w:t>
      </w:r>
      <w:proofErr w:type="spellStart"/>
      <w:r w:rsidR="009E1ACF" w:rsidRPr="009E1ACF">
        <w:rPr>
          <w:rFonts w:ascii="Times New Roman" w:hAnsi="Times New Roman" w:cs="Times New Roman"/>
          <w:i/>
          <w:sz w:val="24"/>
          <w:lang w:val="en-GB"/>
        </w:rPr>
        <w:t>Biophys</w:t>
      </w:r>
      <w:proofErr w:type="spellEnd"/>
      <w:r w:rsidR="009E1ACF" w:rsidRPr="009E1ACF">
        <w:rPr>
          <w:rFonts w:ascii="Times New Roman" w:hAnsi="Times New Roman" w:cs="Times New Roman"/>
          <w:i/>
          <w:sz w:val="24"/>
          <w:lang w:val="en-GB"/>
        </w:rPr>
        <w:t>.</w:t>
      </w:r>
      <w:proofErr w:type="gramEnd"/>
      <w:r w:rsidR="009E1ACF" w:rsidRPr="009E1ACF">
        <w:rPr>
          <w:rFonts w:ascii="Times New Roman" w:hAnsi="Times New Roman" w:cs="Times New Roman"/>
          <w:i/>
          <w:sz w:val="24"/>
          <w:lang w:val="en-GB"/>
        </w:rPr>
        <w:t xml:space="preserve"> J</w:t>
      </w:r>
      <w:r w:rsidR="009E1ACF" w:rsidRPr="009E1ACF">
        <w:rPr>
          <w:rFonts w:ascii="Times New Roman" w:hAnsi="Times New Roman" w:cs="Times New Roman"/>
          <w:sz w:val="24"/>
          <w:lang w:val="en-GB"/>
        </w:rPr>
        <w:t xml:space="preserve">., 2005, </w:t>
      </w:r>
      <w:r w:rsidR="009E1ACF" w:rsidRPr="009E1ACF">
        <w:rPr>
          <w:rFonts w:ascii="Times New Roman" w:hAnsi="Times New Roman" w:cs="Times New Roman"/>
          <w:b/>
          <w:sz w:val="24"/>
          <w:lang w:val="en-GB"/>
        </w:rPr>
        <w:t>34</w:t>
      </w:r>
      <w:r w:rsidR="009E1ACF" w:rsidRPr="009E1ACF">
        <w:rPr>
          <w:rFonts w:ascii="Times New Roman" w:hAnsi="Times New Roman" w:cs="Times New Roman"/>
          <w:sz w:val="24"/>
          <w:lang w:val="en-GB"/>
        </w:rPr>
        <w:t xml:space="preserve">, 91 </w:t>
      </w:r>
    </w:p>
    <w:p w:rsidR="009E1ACF" w:rsidRPr="009E1ACF" w:rsidRDefault="00B17A4D" w:rsidP="009E1ACF">
      <w:pPr>
        <w:rPr>
          <w:rFonts w:ascii="Times New Roman" w:hAnsi="Times New Roman" w:cs="Times New Roman"/>
          <w:sz w:val="24"/>
          <w:lang w:val="en-GB"/>
        </w:rPr>
      </w:pPr>
      <w:r>
        <w:rPr>
          <w:rFonts w:ascii="Times New Roman" w:hAnsi="Times New Roman" w:cs="Times New Roman"/>
          <w:sz w:val="24"/>
          <w:lang w:val="en-GB"/>
        </w:rPr>
        <w:t>40</w:t>
      </w:r>
      <w:r w:rsidR="009E1ACF" w:rsidRPr="009E1ACF">
        <w:rPr>
          <w:rFonts w:ascii="Times New Roman" w:hAnsi="Times New Roman" w:cs="Times New Roman"/>
          <w:sz w:val="24"/>
          <w:lang w:val="en-GB"/>
        </w:rPr>
        <w:t xml:space="preserve"> F. </w:t>
      </w:r>
      <w:proofErr w:type="spellStart"/>
      <w:r w:rsidR="009E1ACF" w:rsidRPr="009E1ACF">
        <w:rPr>
          <w:rFonts w:ascii="Times New Roman" w:hAnsi="Times New Roman" w:cs="Times New Roman"/>
          <w:sz w:val="24"/>
          <w:lang w:val="en-GB"/>
        </w:rPr>
        <w:t>Kühner</w:t>
      </w:r>
      <w:proofErr w:type="spellEnd"/>
      <w:r w:rsidR="009E1ACF" w:rsidRPr="009E1ACF">
        <w:rPr>
          <w:rFonts w:ascii="Times New Roman" w:hAnsi="Times New Roman" w:cs="Times New Roman"/>
          <w:sz w:val="24"/>
          <w:lang w:val="en-GB"/>
        </w:rPr>
        <w:t xml:space="preserve"> and H. E. </w:t>
      </w:r>
      <w:proofErr w:type="spellStart"/>
      <w:r w:rsidR="009E1ACF" w:rsidRPr="009E1ACF">
        <w:rPr>
          <w:rFonts w:ascii="Times New Roman" w:hAnsi="Times New Roman" w:cs="Times New Roman"/>
          <w:sz w:val="24"/>
          <w:lang w:val="en-GB"/>
        </w:rPr>
        <w:t>Gaub</w:t>
      </w:r>
      <w:proofErr w:type="spellEnd"/>
      <w:r w:rsidR="009E1ACF" w:rsidRPr="009E1ACF">
        <w:rPr>
          <w:rFonts w:ascii="Times New Roman" w:hAnsi="Times New Roman" w:cs="Times New Roman"/>
          <w:sz w:val="24"/>
          <w:lang w:val="en-GB"/>
        </w:rPr>
        <w:t xml:space="preserve">, </w:t>
      </w:r>
      <w:r w:rsidR="009E1ACF" w:rsidRPr="009E1ACF">
        <w:rPr>
          <w:rFonts w:ascii="Times New Roman" w:hAnsi="Times New Roman" w:cs="Times New Roman"/>
          <w:i/>
          <w:sz w:val="24"/>
          <w:lang w:val="en-GB"/>
        </w:rPr>
        <w:t>Polymer</w:t>
      </w:r>
      <w:r w:rsidR="009E1ACF" w:rsidRPr="009E1ACF">
        <w:rPr>
          <w:rFonts w:ascii="Times New Roman" w:hAnsi="Times New Roman" w:cs="Times New Roman"/>
          <w:sz w:val="24"/>
          <w:lang w:val="en-GB"/>
        </w:rPr>
        <w:t xml:space="preserve">, 2006, </w:t>
      </w:r>
      <w:r w:rsidR="009E1ACF" w:rsidRPr="009E1ACF">
        <w:rPr>
          <w:rFonts w:ascii="Times New Roman" w:hAnsi="Times New Roman" w:cs="Times New Roman"/>
          <w:b/>
          <w:sz w:val="24"/>
          <w:lang w:val="en-GB"/>
        </w:rPr>
        <w:t>47</w:t>
      </w:r>
      <w:r w:rsidR="009E1ACF" w:rsidRPr="009E1ACF">
        <w:rPr>
          <w:rFonts w:ascii="Times New Roman" w:hAnsi="Times New Roman" w:cs="Times New Roman"/>
          <w:sz w:val="24"/>
          <w:lang w:val="en-GB"/>
        </w:rPr>
        <w:t xml:space="preserve">, 2555 </w:t>
      </w:r>
    </w:p>
    <w:p w:rsidR="009E1ACF" w:rsidRPr="009E1ACF" w:rsidRDefault="00B17A4D" w:rsidP="009E1ACF">
      <w:pPr>
        <w:rPr>
          <w:rFonts w:ascii="Times New Roman" w:hAnsi="Times New Roman" w:cs="Times New Roman"/>
          <w:sz w:val="24"/>
          <w:lang w:val="en-GB"/>
        </w:rPr>
      </w:pPr>
      <w:r>
        <w:rPr>
          <w:rFonts w:ascii="Times New Roman" w:hAnsi="Times New Roman" w:cs="Times New Roman"/>
          <w:sz w:val="24"/>
          <w:lang w:val="en-GB"/>
        </w:rPr>
        <w:t>41</w:t>
      </w:r>
      <w:r w:rsidR="009E1ACF" w:rsidRPr="009E1ACF">
        <w:rPr>
          <w:rFonts w:ascii="Times New Roman" w:hAnsi="Times New Roman" w:cs="Times New Roman"/>
          <w:sz w:val="24"/>
          <w:lang w:val="en-GB"/>
        </w:rPr>
        <w:t xml:space="preserve"> S. </w:t>
      </w:r>
      <w:proofErr w:type="spellStart"/>
      <w:r w:rsidR="009E1ACF" w:rsidRPr="009E1ACF">
        <w:rPr>
          <w:rFonts w:ascii="Times New Roman" w:hAnsi="Times New Roman" w:cs="Times New Roman"/>
          <w:sz w:val="24"/>
          <w:lang w:val="en-GB"/>
        </w:rPr>
        <w:t>Basak</w:t>
      </w:r>
      <w:proofErr w:type="spellEnd"/>
      <w:r w:rsidR="009E1ACF" w:rsidRPr="009E1ACF">
        <w:rPr>
          <w:rFonts w:ascii="Times New Roman" w:hAnsi="Times New Roman" w:cs="Times New Roman"/>
          <w:sz w:val="24"/>
          <w:lang w:val="en-GB"/>
        </w:rPr>
        <w:t xml:space="preserve">, A. Raman, and S. V. </w:t>
      </w:r>
      <w:proofErr w:type="spellStart"/>
      <w:r w:rsidR="009E1ACF" w:rsidRPr="009E1ACF">
        <w:rPr>
          <w:rFonts w:ascii="Times New Roman" w:hAnsi="Times New Roman" w:cs="Times New Roman"/>
          <w:sz w:val="24"/>
          <w:lang w:val="en-GB"/>
        </w:rPr>
        <w:t>Garimella</w:t>
      </w:r>
      <w:proofErr w:type="spellEnd"/>
      <w:r w:rsidR="009E1ACF" w:rsidRPr="009E1ACF">
        <w:rPr>
          <w:rFonts w:ascii="Times New Roman" w:hAnsi="Times New Roman" w:cs="Times New Roman"/>
          <w:sz w:val="24"/>
          <w:lang w:val="en-GB"/>
        </w:rPr>
        <w:t xml:space="preserve">, </w:t>
      </w:r>
      <w:r w:rsidR="009E1ACF" w:rsidRPr="009E1ACF">
        <w:rPr>
          <w:rFonts w:ascii="Times New Roman" w:hAnsi="Times New Roman" w:cs="Times New Roman"/>
          <w:i/>
          <w:sz w:val="24"/>
          <w:lang w:val="en-GB"/>
        </w:rPr>
        <w:t>J. Appl. Phys</w:t>
      </w:r>
      <w:r w:rsidR="009E1ACF" w:rsidRPr="009E1ACF">
        <w:rPr>
          <w:rFonts w:ascii="Times New Roman" w:hAnsi="Times New Roman" w:cs="Times New Roman"/>
          <w:sz w:val="24"/>
          <w:lang w:val="en-GB"/>
        </w:rPr>
        <w:t xml:space="preserve">., 2006, </w:t>
      </w:r>
      <w:r w:rsidR="009E1ACF" w:rsidRPr="009E1ACF">
        <w:rPr>
          <w:rFonts w:ascii="Times New Roman" w:hAnsi="Times New Roman" w:cs="Times New Roman"/>
          <w:b/>
          <w:sz w:val="24"/>
          <w:lang w:val="en-GB"/>
        </w:rPr>
        <w:t>99</w:t>
      </w:r>
      <w:r w:rsidR="009E1ACF" w:rsidRPr="009E1ACF">
        <w:rPr>
          <w:rFonts w:ascii="Times New Roman" w:hAnsi="Times New Roman" w:cs="Times New Roman"/>
          <w:sz w:val="24"/>
          <w:lang w:val="en-GB"/>
        </w:rPr>
        <w:t>, 114906</w:t>
      </w:r>
    </w:p>
    <w:p w:rsidR="00C021E3" w:rsidRDefault="00B17A4D" w:rsidP="009E1ACF">
      <w:r>
        <w:rPr>
          <w:rFonts w:ascii="Times New Roman" w:hAnsi="Times New Roman" w:cs="Times New Roman"/>
          <w:sz w:val="24"/>
          <w:lang w:val="en-GB"/>
        </w:rPr>
        <w:t>42</w:t>
      </w:r>
      <w:r w:rsidR="009E1ACF" w:rsidRPr="009E1ACF">
        <w:rPr>
          <w:rFonts w:ascii="Times New Roman" w:hAnsi="Times New Roman" w:cs="Times New Roman"/>
          <w:sz w:val="24"/>
          <w:lang w:val="en-GB"/>
        </w:rPr>
        <w:t xml:space="preserve"> R. Liu, M. Roman, and G. Yang, </w:t>
      </w:r>
      <w:r w:rsidR="009E1ACF" w:rsidRPr="009E1ACF">
        <w:rPr>
          <w:rFonts w:ascii="Times New Roman" w:hAnsi="Times New Roman" w:cs="Times New Roman"/>
          <w:i/>
          <w:sz w:val="24"/>
          <w:lang w:val="en-GB"/>
        </w:rPr>
        <w:t>Rev. Sci. Instr</w:t>
      </w:r>
      <w:r w:rsidR="009E1ACF" w:rsidRPr="009E1ACF">
        <w:rPr>
          <w:rFonts w:ascii="Times New Roman" w:hAnsi="Times New Roman" w:cs="Times New Roman"/>
          <w:sz w:val="24"/>
          <w:lang w:val="en-GB"/>
        </w:rPr>
        <w:t xml:space="preserve">., 2010, </w:t>
      </w:r>
      <w:r w:rsidR="009E1ACF" w:rsidRPr="009E1ACF">
        <w:rPr>
          <w:rFonts w:ascii="Times New Roman" w:hAnsi="Times New Roman" w:cs="Times New Roman"/>
          <w:b/>
          <w:sz w:val="24"/>
          <w:lang w:val="en-GB"/>
        </w:rPr>
        <w:t>81</w:t>
      </w:r>
      <w:r w:rsidR="009E1ACF" w:rsidRPr="009E1ACF">
        <w:rPr>
          <w:rFonts w:ascii="Times New Roman" w:hAnsi="Times New Roman" w:cs="Times New Roman"/>
          <w:sz w:val="24"/>
          <w:lang w:val="en-GB"/>
        </w:rPr>
        <w:t>, 063703</w:t>
      </w:r>
    </w:p>
    <w:p w:rsidR="005C2FAB" w:rsidRPr="001769CD" w:rsidRDefault="005C2FAB" w:rsidP="00A01EC7">
      <w:pPr>
        <w:spacing w:line="480" w:lineRule="auto"/>
        <w:ind w:left="386" w:hanging="386"/>
        <w:rPr>
          <w:rFonts w:ascii="Times New Roman" w:hAnsi="Times New Roman" w:cs="Times New Roman"/>
          <w:sz w:val="24"/>
        </w:rPr>
      </w:pPr>
    </w:p>
    <w:p w:rsidR="00D34424" w:rsidRPr="00D34424" w:rsidRDefault="00326AC0" w:rsidP="00BD04B6">
      <w:pPr>
        <w:jc w:val="both"/>
        <w:rPr>
          <w:rFonts w:ascii="Times New Roman" w:hAnsi="Times New Roman" w:cs="Times New Roman"/>
          <w:sz w:val="24"/>
          <w:szCs w:val="24"/>
        </w:rPr>
      </w:pPr>
      <w:r>
        <w:rPr>
          <w:rFonts w:ascii="Times New Roman" w:hAnsi="Times New Roman" w:cs="Times New Roman"/>
          <w:sz w:val="24"/>
          <w:szCs w:val="24"/>
          <w:lang w:val="en-GB"/>
        </w:rPr>
        <w:br w:type="page"/>
      </w:r>
    </w:p>
    <w:p w:rsidR="00013DC6" w:rsidRPr="00845124" w:rsidRDefault="00013DC6" w:rsidP="00593227">
      <w:pPr>
        <w:pStyle w:val="SOMContent"/>
        <w:ind w:left="708" w:hanging="708"/>
        <w:rPr>
          <w:b/>
          <w:noProof/>
          <w:lang w:val="en-GB" w:eastAsia="de-DE"/>
        </w:rPr>
      </w:pPr>
      <w:r w:rsidRPr="00D60A15">
        <w:rPr>
          <w:b/>
        </w:rPr>
        <w:lastRenderedPageBreak/>
        <w:t>Figure Captions</w:t>
      </w:r>
      <w:r w:rsidRPr="00845124">
        <w:rPr>
          <w:b/>
          <w:noProof/>
          <w:lang w:val="en-GB" w:eastAsia="de-DE"/>
        </w:rPr>
        <w:t xml:space="preserve"> </w:t>
      </w:r>
    </w:p>
    <w:p w:rsidR="00290BBA" w:rsidRDefault="00FE18ED" w:rsidP="00F75E2C">
      <w:pPr>
        <w:pStyle w:val="SOMContent"/>
        <w:rPr>
          <w:b/>
        </w:rPr>
      </w:pPr>
      <w:r>
        <w:rPr>
          <w:b/>
          <w:noProof/>
          <w:lang w:val="es-ES" w:eastAsia="es-ES"/>
        </w:rPr>
        <w:drawing>
          <wp:anchor distT="0" distB="0" distL="114300" distR="114300" simplePos="0" relativeHeight="251658240" behindDoc="0" locked="0" layoutInCell="1" allowOverlap="1" wp14:anchorId="42ABCC4E" wp14:editId="53C9A75F">
            <wp:simplePos x="0" y="0"/>
            <wp:positionH relativeFrom="column">
              <wp:posOffset>455295</wp:posOffset>
            </wp:positionH>
            <wp:positionV relativeFrom="paragraph">
              <wp:posOffset>460375</wp:posOffset>
            </wp:positionV>
            <wp:extent cx="4283710" cy="3368040"/>
            <wp:effectExtent l="0" t="0" r="2540" b="3810"/>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upd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3710" cy="3368040"/>
                    </a:xfrm>
                    <a:prstGeom prst="rect">
                      <a:avLst/>
                    </a:prstGeom>
                  </pic:spPr>
                </pic:pic>
              </a:graphicData>
            </a:graphic>
            <wp14:sizeRelH relativeFrom="page">
              <wp14:pctWidth>0</wp14:pctWidth>
            </wp14:sizeRelH>
            <wp14:sizeRelV relativeFrom="page">
              <wp14:pctHeight>0</wp14:pctHeight>
            </wp14:sizeRelV>
          </wp:anchor>
        </w:drawing>
      </w:r>
    </w:p>
    <w:p w:rsidR="00F75E2C" w:rsidRDefault="00F75E2C" w:rsidP="00593227">
      <w:pPr>
        <w:pStyle w:val="SOMContent"/>
        <w:ind w:left="708" w:hanging="708"/>
        <w:rPr>
          <w:b/>
        </w:rPr>
      </w:pPr>
    </w:p>
    <w:p w:rsidR="00FE18ED" w:rsidRDefault="00FE18ED" w:rsidP="00FE18ED">
      <w:pPr>
        <w:pStyle w:val="SOMContent"/>
      </w:pPr>
      <w:proofErr w:type="gramStart"/>
      <w:r>
        <w:rPr>
          <w:b/>
        </w:rPr>
        <w:t>Figure 1.</w:t>
      </w:r>
      <w:proofErr w:type="gramEnd"/>
      <w:r>
        <w:t xml:space="preserve"> (</w:t>
      </w:r>
      <w:proofErr w:type="gramStart"/>
      <w:r>
        <w:t>a</w:t>
      </w:r>
      <w:proofErr w:type="gramEnd"/>
      <w:r>
        <w:t>). S</w:t>
      </w:r>
      <w:proofErr w:type="spellStart"/>
      <w:r>
        <w:rPr>
          <w:lang w:val="en-GB"/>
        </w:rPr>
        <w:t>cheme</w:t>
      </w:r>
      <w:proofErr w:type="spellEnd"/>
      <w:r>
        <w:rPr>
          <w:lang w:val="en-GB"/>
        </w:rPr>
        <w:t xml:space="preserve"> of the tip’s functionalization and sample structure in an AFM-based SMFS  experiment on biotin-</w:t>
      </w:r>
      <w:proofErr w:type="spellStart"/>
      <w:r>
        <w:rPr>
          <w:lang w:val="en-GB"/>
        </w:rPr>
        <w:t>avidin</w:t>
      </w:r>
      <w:proofErr w:type="spellEnd"/>
      <w:r>
        <w:rPr>
          <w:lang w:val="en-GB"/>
        </w:rPr>
        <w:t xml:space="preserve">. </w:t>
      </w:r>
      <w:r>
        <w:t xml:space="preserve">The AFM cantilever is functionalized with a PEG27 linker. A single biotin is attached at the end of the linker (see </w:t>
      </w:r>
      <w:r>
        <w:rPr>
          <w:lang w:val="en-GB"/>
        </w:rPr>
        <w:t>Supplementary</w:t>
      </w:r>
      <w:r>
        <w:t xml:space="preserve">). A monolayer of </w:t>
      </w:r>
      <w:proofErr w:type="spellStart"/>
      <w:r>
        <w:t>avidin</w:t>
      </w:r>
      <w:proofErr w:type="spellEnd"/>
      <w:r>
        <w:t xml:space="preserve"> molecules is deposited on a mica surface. (b) The force-distance curve is acquired by pulling the tip away from the </w:t>
      </w:r>
      <w:proofErr w:type="spellStart"/>
      <w:r>
        <w:t>avidin</w:t>
      </w:r>
      <w:proofErr w:type="spellEnd"/>
      <w:r>
        <w:t xml:space="preserve"> monolayer. The fit obtained by applying the freely jointed chain model (FJC</w:t>
      </w:r>
      <w:proofErr w:type="gramStart"/>
      <w:r>
        <w:t>)  is</w:t>
      </w:r>
      <w:proofErr w:type="gramEnd"/>
      <w:r>
        <w:t xml:space="preserve"> shown. (c) Force-distance curves acquired at different pulling speeds.</w:t>
      </w:r>
      <w:r>
        <w:rPr>
          <w:i/>
        </w:rPr>
        <w:t xml:space="preserve"> </w:t>
      </w:r>
      <w:proofErr w:type="spellStart"/>
      <w:r>
        <w:rPr>
          <w:i/>
        </w:rPr>
        <w:t>F</w:t>
      </w:r>
      <w:r>
        <w:rPr>
          <w:i/>
          <w:vertAlign w:val="subscript"/>
        </w:rPr>
        <w:t>m</w:t>
      </w:r>
      <w:proofErr w:type="spellEnd"/>
      <w:r>
        <w:t xml:space="preserve"> increases with the pulling speed until a certain threshold is reached. From then on the value of the measured force decreases with the pulling speed. The frequency ratio </w:t>
      </w:r>
      <w:r>
        <w:rPr>
          <w:i/>
        </w:rPr>
        <w:t>χ</w:t>
      </w:r>
      <w:r>
        <w:t xml:space="preserve"> is also plotted. (d) Force histograms of biotin-</w:t>
      </w:r>
      <w:proofErr w:type="spellStart"/>
      <w:r>
        <w:t>avidin</w:t>
      </w:r>
      <w:proofErr w:type="spellEnd"/>
      <w:r>
        <w:t xml:space="preserve"> bonds reveal a maximum in the mean value of the </w:t>
      </w:r>
      <w:proofErr w:type="spellStart"/>
      <w:proofErr w:type="gramStart"/>
      <w:r>
        <w:rPr>
          <w:i/>
        </w:rPr>
        <w:t>F</w:t>
      </w:r>
      <w:r>
        <w:rPr>
          <w:vertAlign w:val="subscript"/>
        </w:rPr>
        <w:t>m</w:t>
      </w:r>
      <w:proofErr w:type="spellEnd"/>
      <w:r>
        <w:rPr>
          <w:vertAlign w:val="subscript"/>
        </w:rPr>
        <w:t xml:space="preserve">  </w:t>
      </w:r>
      <w:r>
        <w:t>as</w:t>
      </w:r>
      <w:proofErr w:type="gramEnd"/>
      <w:r>
        <w:t xml:space="preserve"> a function of the loading rate. </w:t>
      </w:r>
      <w:r w:rsidRPr="00043135">
        <w:t xml:space="preserve">The panel depicts </w:t>
      </w:r>
      <w:proofErr w:type="gramStart"/>
      <w:r w:rsidRPr="00043135">
        <w:t>the  number</w:t>
      </w:r>
      <w:proofErr w:type="gramEnd"/>
      <w:r w:rsidRPr="00043135">
        <w:t xml:space="preserve"> of  specific unbinding events </w:t>
      </w:r>
      <w:r w:rsidRPr="00043135">
        <w:rPr>
          <w:i/>
        </w:rPr>
        <w:t>N</w:t>
      </w:r>
      <w:r w:rsidRPr="00043135">
        <w:t xml:space="preserve"> used to build the histograms.</w:t>
      </w:r>
      <w:bookmarkStart w:id="0" w:name="_GoBack"/>
      <w:bookmarkEnd w:id="0"/>
      <w:r>
        <w:t xml:space="preserve">  Data: </w:t>
      </w:r>
      <w:r>
        <w:rPr>
          <w:i/>
        </w:rPr>
        <w:t>k</w:t>
      </w:r>
      <w:r>
        <w:t>=0.029 N/m,</w:t>
      </w:r>
      <w:r>
        <w:rPr>
          <w:i/>
        </w:rPr>
        <w:t xml:space="preserve"> k</w:t>
      </w:r>
      <w:r>
        <w:rPr>
          <w:vertAlign w:val="subscript"/>
        </w:rPr>
        <w:t>PEG27</w:t>
      </w:r>
      <w:r>
        <w:t>=0.0098 N/m</w:t>
      </w:r>
      <w:proofErr w:type="gramStart"/>
      <w:r>
        <w:t xml:space="preserve">,  </w:t>
      </w:r>
      <w:r>
        <w:rPr>
          <w:i/>
        </w:rPr>
        <w:t>f</w:t>
      </w:r>
      <w:r>
        <w:rPr>
          <w:vertAlign w:val="subscript"/>
        </w:rPr>
        <w:t>0</w:t>
      </w:r>
      <w:proofErr w:type="gramEnd"/>
      <w:r>
        <w:t xml:space="preserve">=3.05 kHz, </w:t>
      </w:r>
      <w:r>
        <w:rPr>
          <w:i/>
        </w:rPr>
        <w:t>Q</w:t>
      </w:r>
      <w:r>
        <w:t xml:space="preserve">=1.6, </w:t>
      </w:r>
      <w:proofErr w:type="spellStart"/>
      <w:r>
        <w:rPr>
          <w:i/>
        </w:rPr>
        <w:t>f</w:t>
      </w:r>
      <w:r>
        <w:rPr>
          <w:vertAlign w:val="subscript"/>
        </w:rPr>
        <w:t>p</w:t>
      </w:r>
      <w:proofErr w:type="spellEnd"/>
      <w:r>
        <w:t xml:space="preserve">=0.5-203 Hz, </w:t>
      </w:r>
      <w:proofErr w:type="spellStart"/>
      <w:r>
        <w:rPr>
          <w:i/>
        </w:rPr>
        <w:t>A</w:t>
      </w:r>
      <w:r>
        <w:rPr>
          <w:vertAlign w:val="subscript"/>
        </w:rPr>
        <w:t>p</w:t>
      </w:r>
      <w:proofErr w:type="spellEnd"/>
      <w:r>
        <w:t>=250 nm.</w:t>
      </w:r>
    </w:p>
    <w:p w:rsidR="00437FED" w:rsidRDefault="00437FED">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r w:rsidR="004D78A8" w:rsidRPr="005E39CE">
        <w:rPr>
          <w:rFonts w:ascii="Times New Roman" w:hAnsi="Times New Roman" w:cs="Times New Roman"/>
          <w:sz w:val="24"/>
          <w:szCs w:val="24"/>
          <w:lang w:val="en-GB"/>
        </w:rPr>
        <w:lastRenderedPageBreak/>
        <w:t xml:space="preserve"> </w:t>
      </w:r>
    </w:p>
    <w:p w:rsidR="00437FED" w:rsidRDefault="00EE0514" w:rsidP="00D01C90">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val="es-ES" w:eastAsia="es-ES"/>
        </w:rPr>
        <w:drawing>
          <wp:inline distT="0" distB="0" distL="0" distR="0" wp14:anchorId="0C81F253" wp14:editId="703A2202">
            <wp:extent cx="2583872" cy="1643906"/>
            <wp:effectExtent l="0" t="0" r="6985" b="0"/>
            <wp:docPr id="2" name="Grafik 2" descr="V:\Text&amp;Figures\PRL VERSION\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ext&amp;Figures\PRL VERSION\Fig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339" cy="1644203"/>
                    </a:xfrm>
                    <a:prstGeom prst="rect">
                      <a:avLst/>
                    </a:prstGeom>
                    <a:noFill/>
                    <a:ln>
                      <a:noFill/>
                    </a:ln>
                  </pic:spPr>
                </pic:pic>
              </a:graphicData>
            </a:graphic>
          </wp:inline>
        </w:drawing>
      </w:r>
    </w:p>
    <w:p w:rsidR="00437FED" w:rsidRDefault="00437FED" w:rsidP="00D01C90">
      <w:pPr>
        <w:rPr>
          <w:rFonts w:ascii="Times New Roman" w:eastAsiaTheme="minorEastAsia" w:hAnsi="Times New Roman" w:cs="Times New Roman"/>
          <w:b/>
          <w:sz w:val="24"/>
          <w:szCs w:val="24"/>
        </w:rPr>
      </w:pPr>
    </w:p>
    <w:p w:rsidR="00854DA0" w:rsidRPr="0096143B" w:rsidRDefault="0096143B" w:rsidP="00854DA0">
      <w:pPr>
        <w:pStyle w:val="SOMContent"/>
      </w:pPr>
      <w:proofErr w:type="gramStart"/>
      <w:r w:rsidRPr="00A00DEC">
        <w:rPr>
          <w:rFonts w:eastAsiaTheme="minorEastAsia"/>
          <w:b/>
        </w:rPr>
        <w:t>Figure 2.</w:t>
      </w:r>
      <w:proofErr w:type="gramEnd"/>
      <w:r w:rsidRPr="00A00DEC">
        <w:rPr>
          <w:rFonts w:eastAsiaTheme="minorEastAsia"/>
        </w:rPr>
        <w:t xml:space="preserve"> The </w:t>
      </w:r>
      <w:r w:rsidR="00EC15CC">
        <w:rPr>
          <w:rFonts w:eastAsiaTheme="minorEastAsia"/>
        </w:rPr>
        <w:t>mean</w:t>
      </w:r>
      <w:r w:rsidRPr="00A00DEC">
        <w:rPr>
          <w:rFonts w:eastAsiaTheme="minorEastAsia"/>
        </w:rPr>
        <w:t xml:space="preserve"> value of the </w:t>
      </w:r>
      <w:r w:rsidR="0083250D">
        <w:rPr>
          <w:rFonts w:eastAsiaTheme="minorEastAsia"/>
        </w:rPr>
        <w:t>measured</w:t>
      </w:r>
      <w:r w:rsidRPr="00A00DEC">
        <w:rPr>
          <w:rFonts w:eastAsiaTheme="minorEastAsia"/>
        </w:rPr>
        <w:t xml:space="preserve"> force is </w:t>
      </w:r>
      <w:r w:rsidR="00C90533">
        <w:rPr>
          <w:rFonts w:eastAsiaTheme="minorEastAsia"/>
        </w:rPr>
        <w:t>s</w:t>
      </w:r>
      <w:r w:rsidR="00F60EC0">
        <w:rPr>
          <w:rFonts w:eastAsiaTheme="minorEastAsia"/>
        </w:rPr>
        <w:t>hown</w:t>
      </w:r>
      <w:r w:rsidRPr="00A00DEC">
        <w:rPr>
          <w:rFonts w:eastAsiaTheme="minorEastAsia"/>
        </w:rPr>
        <w:t xml:space="preserve"> with respect to the logarithm o</w:t>
      </w:r>
      <w:r w:rsidR="00D60A15" w:rsidRPr="00A00DEC">
        <w:rPr>
          <w:rFonts w:eastAsiaTheme="minorEastAsia"/>
        </w:rPr>
        <w:t>f</w:t>
      </w:r>
      <w:r w:rsidRPr="00A00DEC">
        <w:rPr>
          <w:rFonts w:eastAsiaTheme="minorEastAsia"/>
        </w:rPr>
        <w:t xml:space="preserve"> </w:t>
      </w:r>
      <w:r w:rsidR="001860B7" w:rsidRPr="00A00DEC">
        <w:rPr>
          <w:rFonts w:eastAsiaTheme="minorEastAsia"/>
        </w:rPr>
        <w:t>the</w:t>
      </w:r>
      <w:r w:rsidRPr="00A00DEC">
        <w:rPr>
          <w:rFonts w:eastAsiaTheme="minorEastAsia"/>
        </w:rPr>
        <w:t xml:space="preserve"> loading rate</w:t>
      </w:r>
      <w:r w:rsidR="001860B7" w:rsidRPr="00A00DEC">
        <w:rPr>
          <w:rFonts w:eastAsiaTheme="minorEastAsia"/>
        </w:rPr>
        <w:t>. The solid lines show three different slopes. The first two (from low to high loading rates) are related to thermal activation transitions of different bo</w:t>
      </w:r>
      <w:r w:rsidR="005B2FA4">
        <w:rPr>
          <w:rFonts w:eastAsiaTheme="minorEastAsia"/>
        </w:rPr>
        <w:t>u</w:t>
      </w:r>
      <w:r w:rsidR="001860B7" w:rsidRPr="00A00DEC">
        <w:rPr>
          <w:rFonts w:eastAsiaTheme="minorEastAsia"/>
        </w:rPr>
        <w:t xml:space="preserve">nd states (see Fig. </w:t>
      </w:r>
      <w:r w:rsidR="00746059">
        <w:rPr>
          <w:rFonts w:eastAsiaTheme="minorEastAsia"/>
        </w:rPr>
        <w:t>4</w:t>
      </w:r>
      <w:r w:rsidR="00C90533">
        <w:rPr>
          <w:rFonts w:eastAsiaTheme="minorEastAsia"/>
        </w:rPr>
        <w:t>). The last slope is negative</w:t>
      </w:r>
      <w:r w:rsidR="008F7234">
        <w:rPr>
          <w:rFonts w:eastAsiaTheme="minorEastAsia"/>
        </w:rPr>
        <w:t xml:space="preserve">. It </w:t>
      </w:r>
      <w:r w:rsidR="008F7234" w:rsidRPr="00A00DEC">
        <w:rPr>
          <w:rFonts w:eastAsiaTheme="minorEastAsia"/>
        </w:rPr>
        <w:t>indicates</w:t>
      </w:r>
      <w:r w:rsidR="001860B7" w:rsidRPr="00A00DEC">
        <w:rPr>
          <w:rFonts w:eastAsiaTheme="minorEastAsia"/>
        </w:rPr>
        <w:t xml:space="preserve"> </w:t>
      </w:r>
      <w:r w:rsidR="00746059" w:rsidRPr="00A00DEC">
        <w:rPr>
          <w:rFonts w:eastAsiaTheme="minorEastAsia"/>
        </w:rPr>
        <w:t>non-thermal force</w:t>
      </w:r>
      <w:r w:rsidR="00746059">
        <w:rPr>
          <w:rFonts w:eastAsiaTheme="minorEastAsia"/>
        </w:rPr>
        <w:t>s</w:t>
      </w:r>
      <w:r w:rsidR="00746059" w:rsidRPr="00A00DEC">
        <w:rPr>
          <w:rFonts w:eastAsiaTheme="minorEastAsia"/>
        </w:rPr>
        <w:t xml:space="preserve"> dominate</w:t>
      </w:r>
      <w:r w:rsidR="001860B7" w:rsidRPr="00A00DEC">
        <w:rPr>
          <w:rFonts w:eastAsiaTheme="minorEastAsia"/>
        </w:rPr>
        <w:t xml:space="preserve"> the </w:t>
      </w:r>
      <w:r w:rsidR="00A00DEC" w:rsidRPr="00A00DEC">
        <w:rPr>
          <w:rFonts w:eastAsiaTheme="minorEastAsia"/>
        </w:rPr>
        <w:t>measured force</w:t>
      </w:r>
      <w:r w:rsidR="001860B7" w:rsidRPr="00A00DEC">
        <w:rPr>
          <w:rFonts w:eastAsiaTheme="minorEastAsia"/>
        </w:rPr>
        <w:t>.</w:t>
      </w:r>
      <w:r w:rsidR="00854DA0" w:rsidRPr="00854DA0">
        <w:t xml:space="preserve"> </w:t>
      </w:r>
      <w:r w:rsidR="00854DA0">
        <w:t xml:space="preserve">SMFS data: </w:t>
      </w:r>
      <w:r w:rsidR="00854DA0" w:rsidRPr="0096143B">
        <w:rPr>
          <w:i/>
        </w:rPr>
        <w:t>k</w:t>
      </w:r>
      <w:r w:rsidR="00854DA0">
        <w:t>=0.029 N/m,</w:t>
      </w:r>
      <w:r w:rsidR="00854DA0" w:rsidRPr="002B5BDB">
        <w:rPr>
          <w:i/>
        </w:rPr>
        <w:t xml:space="preserve"> </w:t>
      </w:r>
      <w:r w:rsidR="00854DA0" w:rsidRPr="00D60A15">
        <w:rPr>
          <w:i/>
        </w:rPr>
        <w:t>k</w:t>
      </w:r>
      <w:r w:rsidR="00854DA0">
        <w:rPr>
          <w:vertAlign w:val="subscript"/>
        </w:rPr>
        <w:t>PEG27</w:t>
      </w:r>
      <w:r w:rsidR="00854DA0">
        <w:t>=0.0098 N/m</w:t>
      </w:r>
      <w:proofErr w:type="gramStart"/>
      <w:r w:rsidR="00854DA0">
        <w:t xml:space="preserve">,  </w:t>
      </w:r>
      <w:r w:rsidR="00854DA0" w:rsidRPr="00D60A15">
        <w:rPr>
          <w:i/>
        </w:rPr>
        <w:t>f</w:t>
      </w:r>
      <w:r w:rsidR="00854DA0" w:rsidRPr="00D60A15">
        <w:rPr>
          <w:vertAlign w:val="subscript"/>
        </w:rPr>
        <w:t>0</w:t>
      </w:r>
      <w:proofErr w:type="gramEnd"/>
      <w:r w:rsidR="00854DA0">
        <w:t>=3</w:t>
      </w:r>
      <w:r w:rsidR="003C3900">
        <w:t>.</w:t>
      </w:r>
      <w:r w:rsidR="00854DA0">
        <w:t>05</w:t>
      </w:r>
      <w:r w:rsidR="003C3900">
        <w:t xml:space="preserve"> k</w:t>
      </w:r>
      <w:r w:rsidR="00854DA0">
        <w:t xml:space="preserve">Hz, </w:t>
      </w:r>
      <w:r w:rsidR="00854DA0" w:rsidRPr="00D60A15">
        <w:rPr>
          <w:i/>
        </w:rPr>
        <w:t>Q</w:t>
      </w:r>
      <w:r w:rsidR="003C3900">
        <w:t>=1.6,</w:t>
      </w:r>
      <w:r w:rsidR="00854DA0">
        <w:t xml:space="preserve"> </w:t>
      </w:r>
      <w:proofErr w:type="spellStart"/>
      <w:r w:rsidR="00854DA0" w:rsidRPr="00A54CFF">
        <w:rPr>
          <w:i/>
        </w:rPr>
        <w:t>f</w:t>
      </w:r>
      <w:r w:rsidR="00854DA0" w:rsidRPr="00C90C7B">
        <w:rPr>
          <w:vertAlign w:val="subscript"/>
        </w:rPr>
        <w:t>p</w:t>
      </w:r>
      <w:proofErr w:type="spellEnd"/>
      <w:r w:rsidR="003C3900">
        <w:t>=0.5-203 Hz,</w:t>
      </w:r>
      <w:r w:rsidR="00854DA0">
        <w:t xml:space="preserve"> </w:t>
      </w:r>
      <w:proofErr w:type="spellStart"/>
      <w:r w:rsidR="00854DA0" w:rsidRPr="004C008E">
        <w:rPr>
          <w:i/>
        </w:rPr>
        <w:t>A</w:t>
      </w:r>
      <w:r w:rsidR="00854DA0" w:rsidRPr="00C90C7B">
        <w:rPr>
          <w:vertAlign w:val="subscript"/>
        </w:rPr>
        <w:t>p</w:t>
      </w:r>
      <w:proofErr w:type="spellEnd"/>
      <w:r w:rsidR="00854DA0">
        <w:t>=250 nm.</w:t>
      </w:r>
    </w:p>
    <w:p w:rsidR="0096143B" w:rsidRPr="00A00DEC" w:rsidRDefault="0096143B" w:rsidP="00D01C90">
      <w:pPr>
        <w:rPr>
          <w:rFonts w:ascii="Times New Roman" w:eastAsiaTheme="minorEastAsia" w:hAnsi="Times New Roman" w:cs="Times New Roman"/>
          <w:sz w:val="24"/>
          <w:szCs w:val="24"/>
        </w:rPr>
      </w:pPr>
    </w:p>
    <w:p w:rsidR="00437FED" w:rsidRDefault="00437FED">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437FED" w:rsidRPr="004B5C0E" w:rsidRDefault="00B11B5D" w:rsidP="00D01C90">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val="es-ES" w:eastAsia="es-ES"/>
        </w:rPr>
        <w:lastRenderedPageBreak/>
        <w:drawing>
          <wp:inline distT="0" distB="0" distL="0" distR="0" wp14:anchorId="013787FD" wp14:editId="4A689F8B">
            <wp:extent cx="3907155" cy="7481570"/>
            <wp:effectExtent l="0" t="0" r="0" b="5080"/>
            <wp:docPr id="3" name="Imagen 3" descr="\\150.244.101.47\FT science\Articulos (Figuras+manuscritos)\SingleForce &amp; NanomechanicalSpectroscopy\SingleForce &amp; NanomechanicalSpectroscopy\Año-2017\NewtondynamicsForceSpectyroscopy\Text&amp;Figures\PRL VERSION\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244.101.47\FT science\Articulos (Figuras+manuscritos)\SingleForce &amp; NanomechanicalSpectroscopy\SingleForce &amp; NanomechanicalSpectroscopy\Año-2017\NewtondynamicsForceSpectyroscopy\Text&amp;Figures\PRL VERSION\fig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7155" cy="7481570"/>
                    </a:xfrm>
                    <a:prstGeom prst="rect">
                      <a:avLst/>
                    </a:prstGeom>
                    <a:noFill/>
                    <a:ln>
                      <a:noFill/>
                    </a:ln>
                  </pic:spPr>
                </pic:pic>
              </a:graphicData>
            </a:graphic>
          </wp:inline>
        </w:drawing>
      </w:r>
    </w:p>
    <w:p w:rsidR="00165DBC" w:rsidRPr="00A00DEC" w:rsidRDefault="00165DBC" w:rsidP="00D01C90">
      <w:pPr>
        <w:rPr>
          <w:rFonts w:ascii="Times New Roman" w:eastAsiaTheme="minorEastAsia" w:hAnsi="Times New Roman" w:cs="Times New Roman"/>
          <w:sz w:val="24"/>
          <w:szCs w:val="24"/>
        </w:rPr>
      </w:pPr>
      <w:proofErr w:type="gramStart"/>
      <w:r w:rsidRPr="00A00DEC">
        <w:rPr>
          <w:rFonts w:ascii="Times New Roman" w:eastAsiaTheme="minorEastAsia" w:hAnsi="Times New Roman" w:cs="Times New Roman"/>
          <w:b/>
          <w:sz w:val="24"/>
          <w:szCs w:val="24"/>
        </w:rPr>
        <w:t>Figure 3.</w:t>
      </w:r>
      <w:proofErr w:type="gramEnd"/>
      <w:r w:rsidRPr="00A00DEC">
        <w:rPr>
          <w:rFonts w:ascii="Times New Roman" w:eastAsiaTheme="minorEastAsia" w:hAnsi="Times New Roman" w:cs="Times New Roman"/>
          <w:sz w:val="24"/>
          <w:szCs w:val="24"/>
        </w:rPr>
        <w:t xml:space="preserve"> </w:t>
      </w:r>
      <w:r w:rsidRPr="00B679E3">
        <w:rPr>
          <w:rFonts w:ascii="Times New Roman" w:eastAsiaTheme="minorEastAsia" w:hAnsi="Times New Roman" w:cs="Times New Roman"/>
          <w:b/>
          <w:sz w:val="24"/>
          <w:szCs w:val="24"/>
        </w:rPr>
        <w:t>Simulations of the ligand-receptor bond strength spectr</w:t>
      </w:r>
      <w:r w:rsidR="00CD6060">
        <w:rPr>
          <w:rFonts w:ascii="Times New Roman" w:eastAsiaTheme="minorEastAsia" w:hAnsi="Times New Roman" w:cs="Times New Roman"/>
          <w:b/>
          <w:sz w:val="24"/>
          <w:szCs w:val="24"/>
        </w:rPr>
        <w:t>um</w:t>
      </w:r>
      <w:r w:rsidRPr="00B679E3">
        <w:rPr>
          <w:rFonts w:ascii="Times New Roman" w:eastAsiaTheme="minorEastAsia" w:hAnsi="Times New Roman" w:cs="Times New Roman"/>
          <w:b/>
          <w:sz w:val="24"/>
          <w:szCs w:val="24"/>
        </w:rPr>
        <w:t>.</w:t>
      </w:r>
      <w:r w:rsidRPr="00A00DEC">
        <w:rPr>
          <w:rFonts w:ascii="Times New Roman" w:eastAsiaTheme="minorEastAsia" w:hAnsi="Times New Roman" w:cs="Times New Roman"/>
          <w:sz w:val="24"/>
          <w:szCs w:val="24"/>
        </w:rPr>
        <w:t xml:space="preserve"> </w:t>
      </w:r>
      <w:r w:rsidRPr="0011456A">
        <w:rPr>
          <w:rFonts w:ascii="Times New Roman" w:eastAsiaTheme="minorEastAsia" w:hAnsi="Times New Roman" w:cs="Times New Roman"/>
          <w:sz w:val="24"/>
          <w:szCs w:val="24"/>
        </w:rPr>
        <w:t>(</w:t>
      </w:r>
      <w:r w:rsidR="00B679E3" w:rsidRPr="0011456A">
        <w:rPr>
          <w:rFonts w:ascii="Times New Roman" w:eastAsiaTheme="minorEastAsia" w:hAnsi="Times New Roman" w:cs="Times New Roman"/>
          <w:sz w:val="24"/>
          <w:szCs w:val="24"/>
        </w:rPr>
        <w:t>a</w:t>
      </w:r>
      <w:r w:rsidRPr="0011456A">
        <w:rPr>
          <w:rFonts w:ascii="Times New Roman" w:eastAsiaTheme="minorEastAsia" w:hAnsi="Times New Roman" w:cs="Times New Roman"/>
          <w:sz w:val="24"/>
          <w:szCs w:val="24"/>
        </w:rPr>
        <w:t>)</w:t>
      </w:r>
      <w:r w:rsidR="002C7D68" w:rsidRPr="00A00DEC">
        <w:rPr>
          <w:rFonts w:ascii="Times New Roman" w:eastAsiaTheme="minorEastAsia" w:hAnsi="Times New Roman" w:cs="Times New Roman"/>
          <w:sz w:val="24"/>
          <w:szCs w:val="24"/>
        </w:rPr>
        <w:t xml:space="preserve"> </w:t>
      </w:r>
      <w:r w:rsidR="0083250D">
        <w:rPr>
          <w:rFonts w:ascii="Times New Roman" w:eastAsiaTheme="minorEastAsia" w:hAnsi="Times New Roman" w:cs="Times New Roman"/>
          <w:sz w:val="24"/>
          <w:szCs w:val="24"/>
        </w:rPr>
        <w:t>F</w:t>
      </w:r>
      <w:r w:rsidR="002C7D68" w:rsidRPr="00A00DEC">
        <w:rPr>
          <w:rFonts w:ascii="Times New Roman" w:eastAsiaTheme="minorEastAsia" w:hAnsi="Times New Roman" w:cs="Times New Roman"/>
          <w:sz w:val="24"/>
          <w:szCs w:val="24"/>
        </w:rPr>
        <w:t xml:space="preserve">orce </w:t>
      </w:r>
      <w:r w:rsidR="00E70294" w:rsidRPr="00A00DEC">
        <w:rPr>
          <w:rFonts w:ascii="Times New Roman" w:eastAsiaTheme="minorEastAsia" w:hAnsi="Times New Roman" w:cs="Times New Roman"/>
          <w:sz w:val="24"/>
          <w:szCs w:val="24"/>
        </w:rPr>
        <w:t>depen</w:t>
      </w:r>
      <w:r w:rsidR="00A00DEC" w:rsidRPr="00A00DEC">
        <w:rPr>
          <w:rFonts w:ascii="Times New Roman" w:eastAsiaTheme="minorEastAsia" w:hAnsi="Times New Roman" w:cs="Times New Roman"/>
          <w:sz w:val="24"/>
          <w:szCs w:val="24"/>
        </w:rPr>
        <w:t>den</w:t>
      </w:r>
      <w:r w:rsidR="00E70294" w:rsidRPr="00A00DEC">
        <w:rPr>
          <w:rFonts w:ascii="Times New Roman" w:eastAsiaTheme="minorEastAsia" w:hAnsi="Times New Roman" w:cs="Times New Roman"/>
          <w:sz w:val="24"/>
          <w:szCs w:val="24"/>
        </w:rPr>
        <w:t>ce on the l</w:t>
      </w:r>
      <w:r w:rsidR="00A00DEC" w:rsidRPr="00A00DEC">
        <w:rPr>
          <w:rFonts w:ascii="Times New Roman" w:eastAsiaTheme="minorEastAsia" w:hAnsi="Times New Roman" w:cs="Times New Roman"/>
          <w:sz w:val="24"/>
          <w:szCs w:val="24"/>
        </w:rPr>
        <w:t>o</w:t>
      </w:r>
      <w:r w:rsidR="00E70294" w:rsidRPr="00A00DEC">
        <w:rPr>
          <w:rFonts w:ascii="Times New Roman" w:eastAsiaTheme="minorEastAsia" w:hAnsi="Times New Roman" w:cs="Times New Roman"/>
          <w:sz w:val="24"/>
          <w:szCs w:val="24"/>
        </w:rPr>
        <w:t xml:space="preserve">ading rate </w:t>
      </w:r>
      <w:r w:rsidR="00504E81">
        <w:rPr>
          <w:rFonts w:ascii="Times New Roman" w:eastAsiaTheme="minorEastAsia" w:hAnsi="Times New Roman" w:cs="Times New Roman"/>
          <w:sz w:val="24"/>
          <w:szCs w:val="24"/>
        </w:rPr>
        <w:t xml:space="preserve">obtained </w:t>
      </w:r>
      <w:r w:rsidR="00E70294" w:rsidRPr="00A00DEC">
        <w:rPr>
          <w:rFonts w:ascii="Times New Roman" w:eastAsiaTheme="minorEastAsia" w:hAnsi="Times New Roman" w:cs="Times New Roman"/>
          <w:sz w:val="24"/>
          <w:szCs w:val="24"/>
        </w:rPr>
        <w:t xml:space="preserve">by solving </w:t>
      </w:r>
      <w:proofErr w:type="spellStart"/>
      <w:r w:rsidR="00C021E3">
        <w:rPr>
          <w:rFonts w:ascii="Times New Roman" w:eastAsiaTheme="minorEastAsia" w:hAnsi="Times New Roman" w:cs="Times New Roman"/>
          <w:sz w:val="24"/>
          <w:szCs w:val="24"/>
        </w:rPr>
        <w:t>eqn</w:t>
      </w:r>
      <w:proofErr w:type="spellEnd"/>
      <w:r w:rsidR="00F559C2">
        <w:rPr>
          <w:rFonts w:ascii="Times New Roman" w:eastAsiaTheme="minorEastAsia" w:hAnsi="Times New Roman" w:cs="Times New Roman"/>
          <w:sz w:val="24"/>
          <w:szCs w:val="24"/>
        </w:rPr>
        <w:t xml:space="preserve"> (2)</w:t>
      </w:r>
      <w:r w:rsidR="00854DA0">
        <w:rPr>
          <w:rFonts w:ascii="Times New Roman" w:eastAsiaTheme="minorEastAsia" w:hAnsi="Times New Roman" w:cs="Times New Roman"/>
          <w:sz w:val="24"/>
          <w:szCs w:val="24"/>
        </w:rPr>
        <w:t xml:space="preserve"> </w:t>
      </w:r>
      <w:r w:rsidR="00504E81">
        <w:rPr>
          <w:rFonts w:ascii="Times New Roman" w:eastAsiaTheme="minorEastAsia" w:hAnsi="Times New Roman" w:cs="Times New Roman"/>
          <w:sz w:val="24"/>
          <w:szCs w:val="24"/>
        </w:rPr>
        <w:t xml:space="preserve">for cantilevers with </w:t>
      </w:r>
      <w:r w:rsidR="00504E81" w:rsidRPr="008F3A26">
        <w:rPr>
          <w:rFonts w:ascii="Times New Roman" w:eastAsiaTheme="minorEastAsia" w:hAnsi="Times New Roman" w:cs="Times New Roman"/>
          <w:i/>
          <w:sz w:val="24"/>
          <w:szCs w:val="24"/>
        </w:rPr>
        <w:t>f</w:t>
      </w:r>
      <w:r w:rsidR="00504E81" w:rsidRPr="008F3A26">
        <w:rPr>
          <w:rFonts w:ascii="Times New Roman" w:eastAsiaTheme="minorEastAsia" w:hAnsi="Times New Roman" w:cs="Times New Roman"/>
          <w:sz w:val="24"/>
          <w:szCs w:val="24"/>
          <w:vertAlign w:val="subscript"/>
        </w:rPr>
        <w:t>0</w:t>
      </w:r>
      <w:r w:rsidR="00504E81" w:rsidRPr="00A00DEC">
        <w:rPr>
          <w:rFonts w:ascii="Times New Roman" w:eastAsiaTheme="minorEastAsia" w:hAnsi="Times New Roman" w:cs="Times New Roman"/>
          <w:sz w:val="24"/>
          <w:szCs w:val="24"/>
        </w:rPr>
        <w:t>=</w:t>
      </w:r>
      <w:r w:rsidR="00504E81">
        <w:rPr>
          <w:rFonts w:ascii="Times New Roman" w:eastAsiaTheme="minorEastAsia" w:hAnsi="Times New Roman" w:cs="Times New Roman"/>
          <w:sz w:val="24"/>
          <w:szCs w:val="24"/>
        </w:rPr>
        <w:t>10 kHz</w:t>
      </w:r>
      <w:r w:rsidR="00504E81" w:rsidRPr="00A00DEC">
        <w:rPr>
          <w:rFonts w:ascii="Times New Roman" w:eastAsiaTheme="minorEastAsia" w:hAnsi="Times New Roman" w:cs="Times New Roman"/>
          <w:sz w:val="24"/>
          <w:szCs w:val="24"/>
        </w:rPr>
        <w:t xml:space="preserve"> </w:t>
      </w:r>
      <w:r w:rsidR="00504E81">
        <w:rPr>
          <w:rFonts w:ascii="Times New Roman" w:eastAsiaTheme="minorEastAsia" w:hAnsi="Times New Roman" w:cs="Times New Roman"/>
          <w:sz w:val="24"/>
          <w:szCs w:val="24"/>
        </w:rPr>
        <w:t>(black</w:t>
      </w:r>
      <w:r w:rsidR="007E770A">
        <w:rPr>
          <w:rFonts w:ascii="Times New Roman" w:eastAsiaTheme="minorEastAsia" w:hAnsi="Times New Roman" w:cs="Times New Roman"/>
          <w:sz w:val="24"/>
          <w:szCs w:val="24"/>
        </w:rPr>
        <w:t xml:space="preserve"> squares</w:t>
      </w:r>
      <w:r w:rsidR="00504E81">
        <w:rPr>
          <w:rFonts w:ascii="Times New Roman" w:eastAsiaTheme="minorEastAsia" w:hAnsi="Times New Roman" w:cs="Times New Roman"/>
          <w:sz w:val="24"/>
          <w:szCs w:val="24"/>
        </w:rPr>
        <w:t xml:space="preserve">) and with </w:t>
      </w:r>
      <w:r w:rsidR="00504E81" w:rsidRPr="008F3A26">
        <w:rPr>
          <w:rFonts w:ascii="Times New Roman" w:eastAsiaTheme="minorEastAsia" w:hAnsi="Times New Roman" w:cs="Times New Roman"/>
          <w:i/>
          <w:sz w:val="24"/>
          <w:szCs w:val="24"/>
        </w:rPr>
        <w:t>f</w:t>
      </w:r>
      <w:r w:rsidR="00504E81" w:rsidRPr="008F3A26">
        <w:rPr>
          <w:rFonts w:ascii="Times New Roman" w:eastAsiaTheme="minorEastAsia" w:hAnsi="Times New Roman" w:cs="Times New Roman"/>
          <w:sz w:val="24"/>
          <w:szCs w:val="24"/>
          <w:vertAlign w:val="subscript"/>
        </w:rPr>
        <w:t>0</w:t>
      </w:r>
      <w:r w:rsidR="00504E81" w:rsidRPr="00A00DEC">
        <w:rPr>
          <w:rFonts w:ascii="Times New Roman" w:eastAsiaTheme="minorEastAsia" w:hAnsi="Times New Roman" w:cs="Times New Roman"/>
          <w:sz w:val="24"/>
          <w:szCs w:val="24"/>
        </w:rPr>
        <w:t>=</w:t>
      </w:r>
      <w:r w:rsidR="00504E81">
        <w:rPr>
          <w:rFonts w:ascii="Times New Roman" w:eastAsiaTheme="minorEastAsia" w:hAnsi="Times New Roman" w:cs="Times New Roman"/>
          <w:sz w:val="24"/>
          <w:szCs w:val="24"/>
        </w:rPr>
        <w:t>100 kHz</w:t>
      </w:r>
      <w:r w:rsidR="00504E81" w:rsidRPr="00A00DEC">
        <w:rPr>
          <w:rFonts w:ascii="Times New Roman" w:eastAsiaTheme="minorEastAsia" w:hAnsi="Times New Roman" w:cs="Times New Roman"/>
          <w:sz w:val="24"/>
          <w:szCs w:val="24"/>
        </w:rPr>
        <w:t xml:space="preserve"> </w:t>
      </w:r>
      <w:r w:rsidR="00504E81">
        <w:rPr>
          <w:rFonts w:ascii="Times New Roman" w:eastAsiaTheme="minorEastAsia" w:hAnsi="Times New Roman" w:cs="Times New Roman"/>
          <w:sz w:val="24"/>
          <w:szCs w:val="24"/>
        </w:rPr>
        <w:t>(blue</w:t>
      </w:r>
      <w:r w:rsidR="007E770A">
        <w:rPr>
          <w:rFonts w:ascii="Times New Roman" w:eastAsiaTheme="minorEastAsia" w:hAnsi="Times New Roman" w:cs="Times New Roman"/>
          <w:sz w:val="24"/>
          <w:szCs w:val="24"/>
        </w:rPr>
        <w:t xml:space="preserve"> triangles</w:t>
      </w:r>
      <w:r w:rsidR="00504E81">
        <w:rPr>
          <w:rFonts w:ascii="Times New Roman" w:eastAsiaTheme="minorEastAsia" w:hAnsi="Times New Roman" w:cs="Times New Roman"/>
          <w:sz w:val="24"/>
          <w:szCs w:val="24"/>
        </w:rPr>
        <w:t>)</w:t>
      </w:r>
      <w:r w:rsidR="0083250D">
        <w:rPr>
          <w:rFonts w:ascii="Times New Roman" w:eastAsiaTheme="minorEastAsia" w:hAnsi="Times New Roman" w:cs="Times New Roman"/>
          <w:sz w:val="24"/>
          <w:szCs w:val="24"/>
        </w:rPr>
        <w:t>.</w:t>
      </w:r>
      <w:r w:rsidR="008420C9" w:rsidRPr="00A00DEC">
        <w:rPr>
          <w:rFonts w:ascii="Times New Roman" w:eastAsiaTheme="minorEastAsia" w:hAnsi="Times New Roman" w:cs="Times New Roman"/>
          <w:sz w:val="24"/>
          <w:szCs w:val="24"/>
        </w:rPr>
        <w:t xml:space="preserve"> </w:t>
      </w:r>
      <w:r w:rsidR="00504E81">
        <w:rPr>
          <w:rFonts w:ascii="Times New Roman" w:eastAsiaTheme="minorEastAsia" w:hAnsi="Times New Roman" w:cs="Times New Roman"/>
          <w:sz w:val="24"/>
          <w:szCs w:val="24"/>
        </w:rPr>
        <w:t xml:space="preserve">By increasing the </w:t>
      </w:r>
      <w:r w:rsidR="007E770A">
        <w:rPr>
          <w:rFonts w:ascii="Times New Roman" w:eastAsiaTheme="minorEastAsia" w:hAnsi="Times New Roman" w:cs="Times New Roman"/>
          <w:sz w:val="24"/>
          <w:szCs w:val="24"/>
        </w:rPr>
        <w:t>resonant</w:t>
      </w:r>
      <w:r w:rsidR="00504E81">
        <w:rPr>
          <w:rFonts w:ascii="Times New Roman" w:eastAsiaTheme="minorEastAsia" w:hAnsi="Times New Roman" w:cs="Times New Roman"/>
          <w:sz w:val="24"/>
          <w:szCs w:val="24"/>
        </w:rPr>
        <w:t xml:space="preserve"> frequency</w:t>
      </w:r>
      <w:r w:rsidR="0083250D">
        <w:rPr>
          <w:rFonts w:ascii="Times New Roman" w:eastAsiaTheme="minorEastAsia" w:hAnsi="Times New Roman" w:cs="Times New Roman"/>
          <w:sz w:val="24"/>
          <w:szCs w:val="24"/>
        </w:rPr>
        <w:t xml:space="preserve"> of the </w:t>
      </w:r>
      <w:r w:rsidR="000C2181">
        <w:rPr>
          <w:rFonts w:ascii="Times New Roman" w:eastAsiaTheme="minorEastAsia" w:hAnsi="Times New Roman" w:cs="Times New Roman"/>
          <w:sz w:val="24"/>
          <w:szCs w:val="24"/>
        </w:rPr>
        <w:t>cantilever</w:t>
      </w:r>
      <w:r w:rsidR="000C3D6C">
        <w:rPr>
          <w:rFonts w:ascii="Times New Roman" w:eastAsiaTheme="minorEastAsia" w:hAnsi="Times New Roman" w:cs="Times New Roman"/>
          <w:sz w:val="24"/>
          <w:szCs w:val="24"/>
        </w:rPr>
        <w:t xml:space="preserve">, </w:t>
      </w:r>
      <w:r w:rsidR="0083250D">
        <w:rPr>
          <w:rFonts w:ascii="Times New Roman" w:eastAsiaTheme="minorEastAsia" w:hAnsi="Times New Roman" w:cs="Times New Roman"/>
          <w:sz w:val="24"/>
          <w:szCs w:val="24"/>
        </w:rPr>
        <w:t xml:space="preserve">the deviation between </w:t>
      </w:r>
      <w:proofErr w:type="spellStart"/>
      <w:r w:rsidR="0083250D" w:rsidRPr="0083250D">
        <w:rPr>
          <w:rFonts w:ascii="Times New Roman" w:eastAsiaTheme="minorEastAsia" w:hAnsi="Times New Roman" w:cs="Times New Roman"/>
          <w:i/>
          <w:sz w:val="24"/>
          <w:szCs w:val="24"/>
        </w:rPr>
        <w:t>F</w:t>
      </w:r>
      <w:r w:rsidR="0083250D" w:rsidRPr="0083250D">
        <w:rPr>
          <w:rFonts w:ascii="Times New Roman" w:eastAsiaTheme="minorEastAsia" w:hAnsi="Times New Roman" w:cs="Times New Roman"/>
          <w:i/>
          <w:sz w:val="24"/>
          <w:szCs w:val="24"/>
          <w:vertAlign w:val="subscript"/>
        </w:rPr>
        <w:t>m</w:t>
      </w:r>
      <w:proofErr w:type="spellEnd"/>
      <w:r w:rsidR="0083250D">
        <w:rPr>
          <w:rFonts w:ascii="Times New Roman" w:eastAsiaTheme="minorEastAsia" w:hAnsi="Times New Roman" w:cs="Times New Roman"/>
          <w:sz w:val="24"/>
          <w:szCs w:val="24"/>
        </w:rPr>
        <w:t xml:space="preserve"> and </w:t>
      </w:r>
      <w:proofErr w:type="spellStart"/>
      <w:r w:rsidR="0083250D" w:rsidRPr="0083250D">
        <w:rPr>
          <w:rFonts w:ascii="Times New Roman" w:eastAsiaTheme="minorEastAsia" w:hAnsi="Times New Roman" w:cs="Times New Roman"/>
          <w:i/>
          <w:sz w:val="24"/>
          <w:szCs w:val="24"/>
        </w:rPr>
        <w:t>F</w:t>
      </w:r>
      <w:r w:rsidR="0083250D" w:rsidRPr="0083250D">
        <w:rPr>
          <w:rFonts w:ascii="Times New Roman" w:eastAsiaTheme="minorEastAsia" w:hAnsi="Times New Roman" w:cs="Times New Roman"/>
          <w:i/>
          <w:sz w:val="24"/>
          <w:szCs w:val="24"/>
          <w:vertAlign w:val="subscript"/>
        </w:rPr>
        <w:t>rup</w:t>
      </w:r>
      <w:proofErr w:type="spellEnd"/>
      <w:r w:rsidR="0083250D" w:rsidRPr="0083250D">
        <w:rPr>
          <w:rFonts w:ascii="Times New Roman" w:eastAsiaTheme="minorEastAsia" w:hAnsi="Times New Roman" w:cs="Times New Roman"/>
          <w:i/>
          <w:sz w:val="24"/>
          <w:szCs w:val="24"/>
        </w:rPr>
        <w:t xml:space="preserve"> </w:t>
      </w:r>
      <w:r w:rsidR="0083250D">
        <w:rPr>
          <w:rFonts w:ascii="Times New Roman" w:eastAsiaTheme="minorEastAsia" w:hAnsi="Times New Roman" w:cs="Times New Roman"/>
          <w:sz w:val="24"/>
          <w:szCs w:val="24"/>
        </w:rPr>
        <w:t>is reduced at high rates</w:t>
      </w:r>
      <w:r w:rsidR="000C3D6C">
        <w:rPr>
          <w:rFonts w:ascii="Times New Roman" w:eastAsiaTheme="minorEastAsia" w:hAnsi="Times New Roman" w:cs="Times New Roman"/>
          <w:sz w:val="24"/>
          <w:szCs w:val="24"/>
        </w:rPr>
        <w:t>.</w:t>
      </w:r>
      <w:r w:rsidR="00B679E3">
        <w:rPr>
          <w:rFonts w:ascii="Times New Roman" w:eastAsiaTheme="minorEastAsia" w:hAnsi="Times New Roman" w:cs="Times New Roman"/>
          <w:sz w:val="24"/>
          <w:szCs w:val="24"/>
        </w:rPr>
        <w:t xml:space="preserve"> </w:t>
      </w:r>
      <w:r w:rsidR="00B679E3" w:rsidRPr="0011456A">
        <w:rPr>
          <w:rFonts w:ascii="Times New Roman" w:eastAsiaTheme="minorEastAsia" w:hAnsi="Times New Roman" w:cs="Times New Roman"/>
          <w:sz w:val="24"/>
          <w:szCs w:val="24"/>
        </w:rPr>
        <w:t>(b</w:t>
      </w:r>
      <w:r w:rsidR="008420C9" w:rsidRPr="0011456A">
        <w:rPr>
          <w:rFonts w:ascii="Times New Roman" w:eastAsiaTheme="minorEastAsia" w:hAnsi="Times New Roman" w:cs="Times New Roman"/>
          <w:sz w:val="24"/>
          <w:szCs w:val="24"/>
        </w:rPr>
        <w:t>)</w:t>
      </w:r>
      <w:r w:rsidR="008420C9" w:rsidRPr="00A00DEC">
        <w:rPr>
          <w:rFonts w:ascii="Times New Roman" w:eastAsiaTheme="minorEastAsia" w:hAnsi="Times New Roman" w:cs="Times New Roman"/>
          <w:sz w:val="24"/>
          <w:szCs w:val="24"/>
        </w:rPr>
        <w:t xml:space="preserve">  </w:t>
      </w:r>
      <w:r w:rsidR="00F64710" w:rsidRPr="00A00DEC">
        <w:rPr>
          <w:rFonts w:ascii="Times New Roman" w:eastAsiaTheme="minorEastAsia" w:hAnsi="Times New Roman" w:cs="Times New Roman"/>
          <w:sz w:val="24"/>
          <w:szCs w:val="24"/>
        </w:rPr>
        <w:t xml:space="preserve">Ratio between the </w:t>
      </w:r>
      <w:r w:rsidR="0083250D">
        <w:rPr>
          <w:rFonts w:ascii="Times New Roman" w:eastAsiaTheme="minorEastAsia" w:hAnsi="Times New Roman" w:cs="Times New Roman"/>
          <w:sz w:val="24"/>
          <w:szCs w:val="24"/>
        </w:rPr>
        <w:t>measured</w:t>
      </w:r>
      <w:r w:rsidR="00F64710" w:rsidRPr="00A00DEC">
        <w:rPr>
          <w:rFonts w:ascii="Times New Roman" w:eastAsiaTheme="minorEastAsia" w:hAnsi="Times New Roman" w:cs="Times New Roman"/>
          <w:sz w:val="24"/>
          <w:szCs w:val="24"/>
        </w:rPr>
        <w:t xml:space="preserve"> and the </w:t>
      </w:r>
      <w:r w:rsidR="0083250D">
        <w:rPr>
          <w:rFonts w:ascii="Times New Roman" w:eastAsiaTheme="minorEastAsia" w:hAnsi="Times New Roman" w:cs="Times New Roman"/>
          <w:sz w:val="24"/>
          <w:szCs w:val="24"/>
        </w:rPr>
        <w:t>rupture</w:t>
      </w:r>
      <w:r w:rsidR="00F64710" w:rsidRPr="00A00DEC">
        <w:rPr>
          <w:rFonts w:ascii="Times New Roman" w:eastAsiaTheme="minorEastAsia" w:hAnsi="Times New Roman" w:cs="Times New Roman"/>
          <w:sz w:val="24"/>
          <w:szCs w:val="24"/>
        </w:rPr>
        <w:t xml:space="preserve"> force </w:t>
      </w:r>
      <w:r w:rsidR="00C53C35" w:rsidRPr="00A00DEC">
        <w:rPr>
          <w:rFonts w:ascii="Times New Roman" w:eastAsiaTheme="minorEastAsia" w:hAnsi="Times New Roman" w:cs="Times New Roman"/>
          <w:sz w:val="24"/>
          <w:szCs w:val="24"/>
        </w:rPr>
        <w:t xml:space="preserve">as </w:t>
      </w:r>
      <w:r w:rsidR="00F64710" w:rsidRPr="00A00DEC">
        <w:rPr>
          <w:rFonts w:ascii="Times New Roman" w:eastAsiaTheme="minorEastAsia" w:hAnsi="Times New Roman" w:cs="Times New Roman"/>
          <w:sz w:val="24"/>
          <w:szCs w:val="24"/>
        </w:rPr>
        <w:t>a function of the frequency rat</w:t>
      </w:r>
      <w:r w:rsidR="00A00DEC" w:rsidRPr="00A00DEC">
        <w:rPr>
          <w:rFonts w:ascii="Times New Roman" w:eastAsiaTheme="minorEastAsia" w:hAnsi="Times New Roman" w:cs="Times New Roman"/>
          <w:sz w:val="24"/>
          <w:szCs w:val="24"/>
        </w:rPr>
        <w:t>io</w:t>
      </w:r>
      <w:r w:rsidR="007E770A">
        <w:rPr>
          <w:rFonts w:ascii="Times New Roman" w:eastAsiaTheme="minorEastAsia" w:hAnsi="Times New Roman" w:cs="Times New Roman"/>
          <w:sz w:val="24"/>
          <w:szCs w:val="24"/>
        </w:rPr>
        <w:t xml:space="preserve"> </w:t>
      </w:r>
      <w:r w:rsidR="007E770A" w:rsidRPr="007E770A">
        <w:rPr>
          <w:rFonts w:ascii="Times New Roman" w:eastAsiaTheme="minorEastAsia" w:hAnsi="Times New Roman" w:cs="Times New Roman"/>
          <w:i/>
          <w:sz w:val="24"/>
          <w:szCs w:val="24"/>
        </w:rPr>
        <w:t>χ</w:t>
      </w:r>
      <w:r w:rsidR="007E770A">
        <w:rPr>
          <w:rFonts w:ascii="Times New Roman" w:eastAsiaTheme="minorEastAsia" w:hAnsi="Times New Roman" w:cs="Times New Roman"/>
          <w:sz w:val="24"/>
          <w:szCs w:val="24"/>
        </w:rPr>
        <w:t xml:space="preserve"> for both cantilevers</w:t>
      </w:r>
      <w:r w:rsidR="00F64710" w:rsidRPr="00A00DEC">
        <w:rPr>
          <w:rFonts w:ascii="Times New Roman" w:eastAsiaTheme="minorEastAsia" w:hAnsi="Times New Roman" w:cs="Times New Roman"/>
          <w:sz w:val="24"/>
          <w:szCs w:val="24"/>
        </w:rPr>
        <w:t xml:space="preserve">. </w:t>
      </w:r>
      <w:r w:rsidR="00C80A71" w:rsidRPr="007E770A">
        <w:rPr>
          <w:rFonts w:ascii="Times New Roman" w:eastAsiaTheme="minorEastAsia" w:hAnsi="Times New Roman" w:cs="Times New Roman"/>
          <w:sz w:val="24"/>
          <w:szCs w:val="24"/>
        </w:rPr>
        <w:t xml:space="preserve">The inset shows the </w:t>
      </w:r>
      <w:r w:rsidR="00CB04B4">
        <w:rPr>
          <w:rFonts w:ascii="Times New Roman" w:eastAsiaTheme="minorEastAsia" w:hAnsi="Times New Roman" w:cs="Times New Roman"/>
          <w:sz w:val="24"/>
          <w:szCs w:val="24"/>
        </w:rPr>
        <w:t xml:space="preserve">relative error for several ranges of </w:t>
      </w:r>
      <w:r w:rsidR="00C80A71" w:rsidRPr="007E770A">
        <w:rPr>
          <w:rFonts w:ascii="Times New Roman" w:eastAsiaTheme="minorEastAsia" w:hAnsi="Times New Roman" w:cs="Times New Roman"/>
          <w:sz w:val="24"/>
          <w:szCs w:val="24"/>
        </w:rPr>
        <w:lastRenderedPageBreak/>
        <w:t>frequency ratios</w:t>
      </w:r>
      <w:r w:rsidR="00C80A71">
        <w:rPr>
          <w:rFonts w:ascii="Times New Roman" w:eastAsiaTheme="minorEastAsia" w:hAnsi="Times New Roman" w:cs="Times New Roman"/>
          <w:sz w:val="24"/>
          <w:szCs w:val="24"/>
        </w:rPr>
        <w:t xml:space="preserve">. </w:t>
      </w:r>
      <w:r w:rsidR="00F64710" w:rsidRPr="0011456A">
        <w:rPr>
          <w:rFonts w:ascii="Times New Roman" w:eastAsiaTheme="minorEastAsia" w:hAnsi="Times New Roman" w:cs="Times New Roman"/>
          <w:sz w:val="24"/>
          <w:szCs w:val="24"/>
        </w:rPr>
        <w:t>(</w:t>
      </w:r>
      <w:r w:rsidR="00B679E3" w:rsidRPr="0011456A">
        <w:rPr>
          <w:rFonts w:ascii="Times New Roman" w:eastAsiaTheme="minorEastAsia" w:hAnsi="Times New Roman" w:cs="Times New Roman"/>
          <w:sz w:val="24"/>
          <w:szCs w:val="24"/>
        </w:rPr>
        <w:t>c</w:t>
      </w:r>
      <w:r w:rsidR="00F64710" w:rsidRPr="0011456A">
        <w:rPr>
          <w:rFonts w:ascii="Times New Roman" w:eastAsiaTheme="minorEastAsia" w:hAnsi="Times New Roman" w:cs="Times New Roman"/>
          <w:sz w:val="24"/>
          <w:szCs w:val="24"/>
        </w:rPr>
        <w:t>)</w:t>
      </w:r>
      <w:r w:rsidR="00F64710" w:rsidRPr="00A00DEC">
        <w:rPr>
          <w:rFonts w:ascii="Times New Roman" w:eastAsiaTheme="minorEastAsia" w:hAnsi="Times New Roman" w:cs="Times New Roman"/>
          <w:sz w:val="24"/>
          <w:szCs w:val="24"/>
        </w:rPr>
        <w:t xml:space="preserve"> Comparison between the </w:t>
      </w:r>
      <w:r w:rsidR="0083250D">
        <w:rPr>
          <w:rFonts w:ascii="Times New Roman" w:eastAsiaTheme="minorEastAsia" w:hAnsi="Times New Roman" w:cs="Times New Roman"/>
          <w:sz w:val="24"/>
          <w:szCs w:val="24"/>
        </w:rPr>
        <w:t>rupture</w:t>
      </w:r>
      <w:r w:rsidR="00F64710" w:rsidRPr="00A00DEC">
        <w:rPr>
          <w:rFonts w:ascii="Times New Roman" w:eastAsiaTheme="minorEastAsia" w:hAnsi="Times New Roman" w:cs="Times New Roman"/>
          <w:sz w:val="24"/>
          <w:szCs w:val="24"/>
        </w:rPr>
        <w:t xml:space="preserve"> force and the </w:t>
      </w:r>
      <w:r w:rsidR="00823A13">
        <w:rPr>
          <w:rFonts w:ascii="Times New Roman" w:eastAsiaTheme="minorEastAsia" w:hAnsi="Times New Roman" w:cs="Times New Roman"/>
          <w:sz w:val="24"/>
          <w:szCs w:val="24"/>
        </w:rPr>
        <w:t xml:space="preserve">corrected </w:t>
      </w:r>
      <w:r w:rsidR="00854DA0">
        <w:rPr>
          <w:rFonts w:ascii="Times New Roman" w:eastAsiaTheme="minorEastAsia" w:hAnsi="Times New Roman" w:cs="Times New Roman"/>
          <w:sz w:val="24"/>
          <w:szCs w:val="24"/>
        </w:rPr>
        <w:t>rupture</w:t>
      </w:r>
      <w:r w:rsidR="00F64710" w:rsidRPr="00A00DEC">
        <w:rPr>
          <w:rFonts w:ascii="Times New Roman" w:eastAsiaTheme="minorEastAsia" w:hAnsi="Times New Roman" w:cs="Times New Roman"/>
          <w:sz w:val="24"/>
          <w:szCs w:val="24"/>
        </w:rPr>
        <w:t xml:space="preserve"> force </w:t>
      </w:r>
      <w:r w:rsidR="007E770A">
        <w:rPr>
          <w:rFonts w:ascii="Times New Roman" w:eastAsiaTheme="minorEastAsia" w:hAnsi="Times New Roman" w:cs="Times New Roman"/>
          <w:sz w:val="24"/>
          <w:szCs w:val="24"/>
        </w:rPr>
        <w:t xml:space="preserve">for the cantilever characterized by </w:t>
      </w:r>
      <w:r w:rsidR="007E770A" w:rsidRPr="008F3A26">
        <w:rPr>
          <w:rFonts w:ascii="Times New Roman" w:eastAsiaTheme="minorEastAsia" w:hAnsi="Times New Roman" w:cs="Times New Roman"/>
          <w:i/>
          <w:sz w:val="24"/>
          <w:szCs w:val="24"/>
        </w:rPr>
        <w:t>f</w:t>
      </w:r>
      <w:r w:rsidR="007E770A" w:rsidRPr="008F3A26">
        <w:rPr>
          <w:rFonts w:ascii="Times New Roman" w:eastAsiaTheme="minorEastAsia" w:hAnsi="Times New Roman" w:cs="Times New Roman"/>
          <w:sz w:val="24"/>
          <w:szCs w:val="24"/>
          <w:vertAlign w:val="subscript"/>
        </w:rPr>
        <w:t>0</w:t>
      </w:r>
      <w:r w:rsidR="007E770A" w:rsidRPr="00A00DEC">
        <w:rPr>
          <w:rFonts w:ascii="Times New Roman" w:eastAsiaTheme="minorEastAsia" w:hAnsi="Times New Roman" w:cs="Times New Roman"/>
          <w:sz w:val="24"/>
          <w:szCs w:val="24"/>
        </w:rPr>
        <w:t>=</w:t>
      </w:r>
      <w:r w:rsidR="007E770A">
        <w:rPr>
          <w:rFonts w:ascii="Times New Roman" w:eastAsiaTheme="minorEastAsia" w:hAnsi="Times New Roman" w:cs="Times New Roman"/>
          <w:sz w:val="24"/>
          <w:szCs w:val="24"/>
        </w:rPr>
        <w:t>10 kHz</w:t>
      </w:r>
      <w:r w:rsidR="00823A13">
        <w:rPr>
          <w:rFonts w:ascii="Times New Roman" w:eastAsiaTheme="minorEastAsia" w:hAnsi="Times New Roman" w:cs="Times New Roman"/>
          <w:sz w:val="24"/>
          <w:szCs w:val="24"/>
        </w:rPr>
        <w:t xml:space="preserve"> after using the correction factor </w:t>
      </w:r>
      <w:r w:rsidR="00823A13" w:rsidRPr="00823A13">
        <w:rPr>
          <w:rFonts w:ascii="Times New Roman" w:eastAsiaTheme="minorEastAsia" w:hAnsi="Times New Roman" w:cs="Times New Roman"/>
          <w:i/>
          <w:sz w:val="24"/>
          <w:szCs w:val="24"/>
        </w:rPr>
        <w:t>N</w:t>
      </w:r>
      <w:r w:rsidR="00823A13">
        <w:rPr>
          <w:rFonts w:ascii="Times New Roman" w:eastAsiaTheme="minorEastAsia" w:hAnsi="Times New Roman" w:cs="Times New Roman"/>
          <w:sz w:val="24"/>
          <w:szCs w:val="24"/>
        </w:rPr>
        <w:t>(</w:t>
      </w:r>
      <w:r w:rsidR="00823A13" w:rsidRPr="00823A13">
        <w:rPr>
          <w:rFonts w:ascii="Times New Roman" w:eastAsiaTheme="minorEastAsia" w:hAnsi="Times New Roman" w:cs="Times New Roman"/>
          <w:i/>
          <w:sz w:val="24"/>
          <w:szCs w:val="24"/>
        </w:rPr>
        <w:t>r</w:t>
      </w:r>
      <w:r w:rsidR="00823A13">
        <w:rPr>
          <w:rFonts w:ascii="Times New Roman" w:eastAsiaTheme="minorEastAsia" w:hAnsi="Times New Roman" w:cs="Times New Roman"/>
          <w:sz w:val="24"/>
          <w:szCs w:val="24"/>
        </w:rPr>
        <w:t>)</w:t>
      </w:r>
      <w:r w:rsidR="00C15E87">
        <w:rPr>
          <w:rFonts w:ascii="Times New Roman" w:eastAsiaTheme="minorEastAsia" w:hAnsi="Times New Roman" w:cs="Times New Roman"/>
          <w:sz w:val="24"/>
          <w:szCs w:val="24"/>
        </w:rPr>
        <w:t xml:space="preserve">.  </w:t>
      </w:r>
      <w:r w:rsidR="000E67C7" w:rsidRPr="00B100A3">
        <w:rPr>
          <w:rFonts w:ascii="Times New Roman" w:eastAsiaTheme="minorEastAsia" w:hAnsi="Times New Roman" w:cs="Times New Roman"/>
          <w:sz w:val="24"/>
          <w:szCs w:val="24"/>
        </w:rPr>
        <w:t>Simulation parameters:</w:t>
      </w:r>
      <w:r w:rsidR="000E67C7">
        <w:rPr>
          <w:rFonts w:ascii="Times New Roman" w:eastAsiaTheme="minorEastAsia" w:hAnsi="Times New Roman" w:cs="Times New Roman"/>
          <w:sz w:val="24"/>
          <w:szCs w:val="24"/>
        </w:rPr>
        <w:t xml:space="preserve"> </w:t>
      </w:r>
      <w:r w:rsidR="000E67C7" w:rsidRPr="008F3A26">
        <w:rPr>
          <w:rFonts w:ascii="Times New Roman" w:eastAsiaTheme="minorEastAsia" w:hAnsi="Times New Roman" w:cs="Times New Roman"/>
          <w:i/>
          <w:sz w:val="24"/>
          <w:szCs w:val="24"/>
        </w:rPr>
        <w:t>f</w:t>
      </w:r>
      <w:r w:rsidR="000E67C7" w:rsidRPr="008F3A26">
        <w:rPr>
          <w:rFonts w:ascii="Times New Roman" w:eastAsiaTheme="minorEastAsia" w:hAnsi="Times New Roman" w:cs="Times New Roman"/>
          <w:sz w:val="24"/>
          <w:szCs w:val="24"/>
          <w:vertAlign w:val="subscript"/>
        </w:rPr>
        <w:t>0</w:t>
      </w:r>
      <w:r w:rsidR="000E67C7" w:rsidRPr="00A00DEC">
        <w:rPr>
          <w:rFonts w:ascii="Times New Roman" w:eastAsiaTheme="minorEastAsia" w:hAnsi="Times New Roman" w:cs="Times New Roman"/>
          <w:sz w:val="24"/>
          <w:szCs w:val="24"/>
        </w:rPr>
        <w:t>=</w:t>
      </w:r>
      <w:r w:rsidR="000E67C7">
        <w:rPr>
          <w:rFonts w:ascii="Times New Roman" w:eastAsiaTheme="minorEastAsia" w:hAnsi="Times New Roman" w:cs="Times New Roman"/>
          <w:sz w:val="24"/>
          <w:szCs w:val="24"/>
        </w:rPr>
        <w:t xml:space="preserve">10 kHz (black squares), </w:t>
      </w:r>
      <w:r w:rsidR="000E67C7" w:rsidRPr="008F3A26">
        <w:rPr>
          <w:rFonts w:ascii="Times New Roman" w:eastAsiaTheme="minorEastAsia" w:hAnsi="Times New Roman" w:cs="Times New Roman"/>
          <w:i/>
          <w:sz w:val="24"/>
          <w:szCs w:val="24"/>
        </w:rPr>
        <w:t>f</w:t>
      </w:r>
      <w:r w:rsidR="000E67C7" w:rsidRPr="008F3A26">
        <w:rPr>
          <w:rFonts w:ascii="Times New Roman" w:eastAsiaTheme="minorEastAsia" w:hAnsi="Times New Roman" w:cs="Times New Roman"/>
          <w:sz w:val="24"/>
          <w:szCs w:val="24"/>
          <w:vertAlign w:val="subscript"/>
        </w:rPr>
        <w:t>0</w:t>
      </w:r>
      <w:r w:rsidR="000E67C7" w:rsidRPr="00A00DEC">
        <w:rPr>
          <w:rFonts w:ascii="Times New Roman" w:eastAsiaTheme="minorEastAsia" w:hAnsi="Times New Roman" w:cs="Times New Roman"/>
          <w:sz w:val="24"/>
          <w:szCs w:val="24"/>
        </w:rPr>
        <w:t>=</w:t>
      </w:r>
      <w:r w:rsidR="000E67C7">
        <w:rPr>
          <w:rFonts w:ascii="Times New Roman" w:eastAsiaTheme="minorEastAsia" w:hAnsi="Times New Roman" w:cs="Times New Roman"/>
          <w:sz w:val="24"/>
          <w:szCs w:val="24"/>
        </w:rPr>
        <w:t xml:space="preserve">100 kHz (blue triangles), </w:t>
      </w:r>
      <w:r w:rsidR="000E67C7" w:rsidRPr="008F7234">
        <w:rPr>
          <w:rFonts w:ascii="Times New Roman" w:eastAsiaTheme="minorEastAsia" w:hAnsi="Times New Roman" w:cs="Times New Roman"/>
          <w:i/>
          <w:sz w:val="24"/>
          <w:szCs w:val="24"/>
        </w:rPr>
        <w:t>k</w:t>
      </w:r>
      <w:r w:rsidR="000E67C7">
        <w:rPr>
          <w:rFonts w:ascii="Times New Roman" w:eastAsiaTheme="minorEastAsia" w:hAnsi="Times New Roman" w:cs="Times New Roman"/>
          <w:sz w:val="24"/>
          <w:szCs w:val="24"/>
        </w:rPr>
        <w:t xml:space="preserve"> = 0.02 N/m, </w:t>
      </w:r>
      <w:proofErr w:type="spellStart"/>
      <w:r w:rsidR="000E67C7" w:rsidRPr="008F3A26">
        <w:rPr>
          <w:rFonts w:ascii="Times New Roman" w:eastAsiaTheme="minorEastAsia" w:hAnsi="Times New Roman" w:cs="Times New Roman"/>
          <w:i/>
          <w:sz w:val="24"/>
          <w:szCs w:val="24"/>
        </w:rPr>
        <w:t>x</w:t>
      </w:r>
      <w:r w:rsidR="000E67C7" w:rsidRPr="00C74B46">
        <w:rPr>
          <w:rFonts w:ascii="Times New Roman" w:eastAsiaTheme="minorEastAsia" w:hAnsi="Times New Roman" w:cs="Times New Roman"/>
          <w:sz w:val="24"/>
          <w:szCs w:val="24"/>
          <w:vertAlign w:val="subscript"/>
        </w:rPr>
        <w:t>u</w:t>
      </w:r>
      <w:proofErr w:type="spellEnd"/>
      <w:r w:rsidR="000E67C7">
        <w:rPr>
          <w:rFonts w:ascii="Times New Roman" w:eastAsiaTheme="minorEastAsia" w:hAnsi="Times New Roman" w:cs="Times New Roman"/>
          <w:sz w:val="24"/>
          <w:szCs w:val="24"/>
        </w:rPr>
        <w:t xml:space="preserve">=0.138 nm, </w:t>
      </w:r>
      <w:proofErr w:type="spellStart"/>
      <w:r w:rsidR="000E67C7" w:rsidRPr="008F3A26">
        <w:rPr>
          <w:rFonts w:ascii="Times New Roman" w:eastAsiaTheme="minorEastAsia" w:hAnsi="Times New Roman" w:cs="Times New Roman"/>
          <w:i/>
          <w:sz w:val="24"/>
          <w:szCs w:val="24"/>
        </w:rPr>
        <w:t>k</w:t>
      </w:r>
      <w:r w:rsidR="000E67C7" w:rsidRPr="00C74B46">
        <w:rPr>
          <w:rFonts w:ascii="Times New Roman" w:eastAsiaTheme="minorEastAsia" w:hAnsi="Times New Roman" w:cs="Times New Roman"/>
          <w:sz w:val="24"/>
          <w:szCs w:val="24"/>
          <w:vertAlign w:val="subscript"/>
        </w:rPr>
        <w:t>off</w:t>
      </w:r>
      <w:proofErr w:type="spellEnd"/>
      <w:r w:rsidR="000E67C7" w:rsidRPr="008F3A26">
        <w:rPr>
          <w:rFonts w:ascii="Times New Roman" w:eastAsiaTheme="minorEastAsia" w:hAnsi="Times New Roman" w:cs="Times New Roman"/>
          <w:i/>
          <w:sz w:val="24"/>
          <w:szCs w:val="24"/>
          <w:vertAlign w:val="subscript"/>
        </w:rPr>
        <w:t xml:space="preserve"> </w:t>
      </w:r>
      <w:r w:rsidR="000E67C7">
        <w:rPr>
          <w:rFonts w:ascii="Times New Roman" w:eastAsiaTheme="minorEastAsia" w:hAnsi="Times New Roman" w:cs="Times New Roman"/>
          <w:sz w:val="24"/>
          <w:szCs w:val="24"/>
        </w:rPr>
        <w:t>=12.2 s</w:t>
      </w:r>
      <w:r w:rsidR="000E67C7" w:rsidRPr="000E67C7">
        <w:rPr>
          <w:rFonts w:ascii="Times New Roman" w:eastAsiaTheme="minorEastAsia" w:hAnsi="Times New Roman" w:cs="Times New Roman"/>
          <w:sz w:val="24"/>
          <w:szCs w:val="24"/>
          <w:vertAlign w:val="superscript"/>
        </w:rPr>
        <w:t>-1</w:t>
      </w:r>
      <w:proofErr w:type="gramStart"/>
      <w:r w:rsidR="000E67C7">
        <w:rPr>
          <w:rFonts w:ascii="Times New Roman" w:eastAsiaTheme="minorEastAsia" w:hAnsi="Times New Roman" w:cs="Times New Roman"/>
          <w:sz w:val="24"/>
          <w:szCs w:val="24"/>
        </w:rPr>
        <w:t xml:space="preserve">, </w:t>
      </w:r>
      <w:r w:rsidR="000E67C7" w:rsidRPr="00A00DEC">
        <w:rPr>
          <w:rFonts w:ascii="Times New Roman" w:eastAsiaTheme="minorEastAsia" w:hAnsi="Times New Roman" w:cs="Times New Roman"/>
          <w:sz w:val="24"/>
          <w:szCs w:val="24"/>
        </w:rPr>
        <w:t xml:space="preserve"> </w:t>
      </w:r>
      <w:proofErr w:type="spellStart"/>
      <w:r w:rsidR="000E67C7" w:rsidRPr="009B57AE">
        <w:rPr>
          <w:rFonts w:ascii="Times New Roman" w:eastAsiaTheme="minorEastAsia" w:hAnsi="Times New Roman" w:cs="Times New Roman"/>
          <w:i/>
          <w:sz w:val="24"/>
          <w:szCs w:val="24"/>
        </w:rPr>
        <w:t>A</w:t>
      </w:r>
      <w:r w:rsidR="000E67C7" w:rsidRPr="00C74B46">
        <w:rPr>
          <w:rFonts w:ascii="Times New Roman" w:eastAsiaTheme="minorEastAsia" w:hAnsi="Times New Roman" w:cs="Times New Roman"/>
          <w:sz w:val="24"/>
          <w:szCs w:val="24"/>
          <w:vertAlign w:val="subscript"/>
        </w:rPr>
        <w:t>p</w:t>
      </w:r>
      <w:proofErr w:type="spellEnd"/>
      <w:proofErr w:type="gramEnd"/>
      <w:r w:rsidR="000E67C7" w:rsidRPr="00A00DEC">
        <w:rPr>
          <w:rFonts w:ascii="Times New Roman" w:eastAsiaTheme="minorEastAsia" w:hAnsi="Times New Roman" w:cs="Times New Roman"/>
          <w:sz w:val="24"/>
          <w:szCs w:val="24"/>
        </w:rPr>
        <w:t>=250 nm</w:t>
      </w:r>
      <w:r w:rsidR="000E67C7">
        <w:rPr>
          <w:rFonts w:ascii="Times New Roman" w:eastAsiaTheme="minorEastAsia" w:hAnsi="Times New Roman" w:cs="Times New Roman"/>
          <w:sz w:val="24"/>
          <w:szCs w:val="24"/>
        </w:rPr>
        <w:t xml:space="preserve">, </w:t>
      </w:r>
      <w:r w:rsidR="000E67C7" w:rsidRPr="000E67C7">
        <w:rPr>
          <w:rFonts w:ascii="Times New Roman" w:eastAsiaTheme="minorEastAsia" w:hAnsi="Times New Roman" w:cs="Times New Roman"/>
          <w:i/>
          <w:sz w:val="24"/>
          <w:szCs w:val="24"/>
        </w:rPr>
        <w:t>Q</w:t>
      </w:r>
      <w:r w:rsidR="000E67C7">
        <w:rPr>
          <w:rFonts w:ascii="Times New Roman" w:eastAsiaTheme="minorEastAsia" w:hAnsi="Times New Roman" w:cs="Times New Roman"/>
          <w:sz w:val="24"/>
          <w:szCs w:val="24"/>
        </w:rPr>
        <w:t xml:space="preserve"> = 1.</w:t>
      </w:r>
    </w:p>
    <w:p w:rsidR="00437FED" w:rsidRDefault="00437FED">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A77375" w:rsidRDefault="00A77375" w:rsidP="00D01C90">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val="es-ES" w:eastAsia="es-ES"/>
        </w:rPr>
        <w:lastRenderedPageBreak/>
        <w:drawing>
          <wp:inline distT="0" distB="0" distL="0" distR="0">
            <wp:extent cx="3962400" cy="3280305"/>
            <wp:effectExtent l="0" t="0" r="0" b="0"/>
            <wp:docPr id="1" name="Grafik 1" descr="V:\Text&amp;Figures\PRL VERSION\Fig4_blac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ext&amp;Figures\PRL VERSION\Fig4_black-bl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874" cy="3280697"/>
                    </a:xfrm>
                    <a:prstGeom prst="rect">
                      <a:avLst/>
                    </a:prstGeom>
                    <a:noFill/>
                    <a:ln>
                      <a:noFill/>
                    </a:ln>
                  </pic:spPr>
                </pic:pic>
              </a:graphicData>
            </a:graphic>
          </wp:inline>
        </w:drawing>
      </w:r>
    </w:p>
    <w:p w:rsidR="001769CD" w:rsidRPr="00312F6D" w:rsidRDefault="00F64710" w:rsidP="00D01C90">
      <w:pPr>
        <w:rPr>
          <w:rFonts w:ascii="Times New Roman" w:eastAsiaTheme="minorEastAsia" w:hAnsi="Times New Roman" w:cs="Times New Roman"/>
          <w:sz w:val="24"/>
          <w:szCs w:val="24"/>
        </w:rPr>
      </w:pPr>
      <w:proofErr w:type="gramStart"/>
      <w:r w:rsidRPr="00A00DEC">
        <w:rPr>
          <w:rFonts w:ascii="Times New Roman" w:eastAsiaTheme="minorEastAsia" w:hAnsi="Times New Roman" w:cs="Times New Roman"/>
          <w:b/>
          <w:sz w:val="24"/>
          <w:szCs w:val="24"/>
        </w:rPr>
        <w:t>Figure 4.</w:t>
      </w:r>
      <w:proofErr w:type="gramEnd"/>
      <w:r w:rsidR="00D246A1" w:rsidRPr="00A00DEC">
        <w:rPr>
          <w:rFonts w:ascii="Times New Roman" w:eastAsiaTheme="minorEastAsia" w:hAnsi="Times New Roman" w:cs="Times New Roman"/>
          <w:sz w:val="24"/>
          <w:szCs w:val="24"/>
        </w:rPr>
        <w:t xml:space="preserve"> </w:t>
      </w:r>
      <w:r w:rsidR="004F12CB">
        <w:rPr>
          <w:rFonts w:ascii="Times New Roman" w:eastAsiaTheme="minorEastAsia" w:hAnsi="Times New Roman" w:cs="Times New Roman"/>
          <w:sz w:val="24"/>
          <w:szCs w:val="24"/>
        </w:rPr>
        <w:t xml:space="preserve">Corrected </w:t>
      </w:r>
      <w:r w:rsidR="004F12CB" w:rsidRPr="00A00DEC">
        <w:rPr>
          <w:rFonts w:ascii="Times New Roman" w:eastAsiaTheme="minorEastAsia" w:hAnsi="Times New Roman" w:cs="Times New Roman"/>
          <w:sz w:val="24"/>
          <w:szCs w:val="24"/>
        </w:rPr>
        <w:t>mean</w:t>
      </w:r>
      <w:r w:rsidR="00A00DEC">
        <w:rPr>
          <w:rFonts w:ascii="Times New Roman" w:eastAsiaTheme="minorEastAsia" w:hAnsi="Times New Roman" w:cs="Times New Roman"/>
          <w:sz w:val="24"/>
          <w:szCs w:val="24"/>
        </w:rPr>
        <w:t xml:space="preserve"> rupture force values </w:t>
      </w:r>
      <w:r w:rsidR="004F12CB">
        <w:rPr>
          <w:rFonts w:ascii="Times New Roman" w:eastAsiaTheme="minorEastAsia" w:hAnsi="Times New Roman" w:cs="Times New Roman"/>
          <w:sz w:val="24"/>
          <w:szCs w:val="24"/>
        </w:rPr>
        <w:t>(</w:t>
      </w:r>
      <w:r w:rsidR="002C7E91">
        <w:rPr>
          <w:rFonts w:ascii="Times New Roman" w:eastAsiaTheme="minorEastAsia" w:hAnsi="Times New Roman" w:cs="Times New Roman"/>
          <w:sz w:val="24"/>
          <w:szCs w:val="24"/>
        </w:rPr>
        <w:t>uncorrected</w:t>
      </w:r>
      <w:r w:rsidR="00A77375">
        <w:rPr>
          <w:rFonts w:ascii="Times New Roman" w:eastAsiaTheme="minorEastAsia" w:hAnsi="Times New Roman" w:cs="Times New Roman"/>
          <w:sz w:val="24"/>
          <w:szCs w:val="24"/>
        </w:rPr>
        <w:t xml:space="preserve"> </w:t>
      </w:r>
      <w:r w:rsidR="00746059">
        <w:rPr>
          <w:rFonts w:ascii="Times New Roman" w:eastAsiaTheme="minorEastAsia" w:hAnsi="Times New Roman" w:cs="Times New Roman"/>
          <w:sz w:val="24"/>
          <w:szCs w:val="24"/>
        </w:rPr>
        <w:t xml:space="preserve">data </w:t>
      </w:r>
      <w:r w:rsidR="004F12CB">
        <w:rPr>
          <w:rFonts w:ascii="Times New Roman" w:eastAsiaTheme="minorEastAsia" w:hAnsi="Times New Roman" w:cs="Times New Roman"/>
          <w:sz w:val="24"/>
          <w:szCs w:val="24"/>
        </w:rPr>
        <w:t>from</w:t>
      </w:r>
      <w:r w:rsidR="00746059">
        <w:rPr>
          <w:rFonts w:ascii="Times New Roman" w:eastAsiaTheme="minorEastAsia" w:hAnsi="Times New Roman" w:cs="Times New Roman"/>
          <w:sz w:val="24"/>
          <w:szCs w:val="24"/>
        </w:rPr>
        <w:t xml:space="preserve"> </w:t>
      </w:r>
      <w:r w:rsidR="00D246A1" w:rsidRPr="00A00DEC">
        <w:rPr>
          <w:rFonts w:ascii="Times New Roman" w:eastAsiaTheme="minorEastAsia" w:hAnsi="Times New Roman" w:cs="Times New Roman"/>
          <w:sz w:val="24"/>
          <w:szCs w:val="24"/>
        </w:rPr>
        <w:t>Fig. 2</w:t>
      </w:r>
      <w:r w:rsidR="004F12CB">
        <w:rPr>
          <w:rFonts w:ascii="Times New Roman" w:eastAsiaTheme="minorEastAsia" w:hAnsi="Times New Roman" w:cs="Times New Roman"/>
          <w:sz w:val="24"/>
          <w:szCs w:val="24"/>
        </w:rPr>
        <w:t>)</w:t>
      </w:r>
      <w:r w:rsidR="00C90533">
        <w:rPr>
          <w:rFonts w:ascii="Times New Roman" w:eastAsiaTheme="minorEastAsia" w:hAnsi="Times New Roman" w:cs="Times New Roman"/>
          <w:sz w:val="24"/>
          <w:szCs w:val="24"/>
        </w:rPr>
        <w:t xml:space="preserve"> after </w:t>
      </w:r>
      <w:r w:rsidR="000A3146">
        <w:rPr>
          <w:rFonts w:ascii="Times New Roman" w:eastAsiaTheme="minorEastAsia" w:hAnsi="Times New Roman" w:cs="Times New Roman"/>
          <w:sz w:val="24"/>
          <w:szCs w:val="24"/>
        </w:rPr>
        <w:t xml:space="preserve">the </w:t>
      </w:r>
      <w:r w:rsidR="004F12CB">
        <w:rPr>
          <w:rFonts w:ascii="Times New Roman" w:eastAsiaTheme="minorEastAsia" w:hAnsi="Times New Roman" w:cs="Times New Roman"/>
          <w:sz w:val="24"/>
          <w:szCs w:val="24"/>
        </w:rPr>
        <w:t xml:space="preserve">application of </w:t>
      </w:r>
      <w:r w:rsidR="000A3146">
        <w:rPr>
          <w:rFonts w:ascii="Times New Roman" w:eastAsiaTheme="minorEastAsia" w:hAnsi="Times New Roman" w:cs="Times New Roman"/>
          <w:sz w:val="24"/>
          <w:szCs w:val="24"/>
        </w:rPr>
        <w:t>the</w:t>
      </w:r>
      <w:r w:rsidR="00D246A1" w:rsidRPr="00A00DEC">
        <w:rPr>
          <w:rFonts w:ascii="Times New Roman" w:eastAsiaTheme="minorEastAsia" w:hAnsi="Times New Roman" w:cs="Times New Roman"/>
          <w:sz w:val="24"/>
          <w:szCs w:val="24"/>
        </w:rPr>
        <w:t xml:space="preserve"> factor </w:t>
      </w:r>
      <w:r w:rsidR="00310815">
        <w:rPr>
          <w:rFonts w:ascii="Times New Roman" w:eastAsiaTheme="minorEastAsia" w:hAnsi="Times New Roman" w:cs="Times New Roman"/>
          <w:i/>
          <w:sz w:val="24"/>
          <w:szCs w:val="24"/>
        </w:rPr>
        <w:t>N</w:t>
      </w:r>
      <w:r w:rsidR="008F7E7C" w:rsidRPr="008F7E7C">
        <w:rPr>
          <w:rFonts w:ascii="Times New Roman" w:eastAsiaTheme="minorEastAsia" w:hAnsi="Times New Roman" w:cs="Times New Roman"/>
          <w:sz w:val="24"/>
          <w:szCs w:val="24"/>
        </w:rPr>
        <w:t>(</w:t>
      </w:r>
      <w:r w:rsidR="008F7E7C" w:rsidRPr="008F7E7C">
        <w:rPr>
          <w:rFonts w:ascii="Times New Roman" w:eastAsiaTheme="minorEastAsia" w:hAnsi="Times New Roman" w:cs="Times New Roman"/>
          <w:i/>
          <w:sz w:val="24"/>
          <w:szCs w:val="24"/>
        </w:rPr>
        <w:t>r</w:t>
      </w:r>
      <w:r w:rsidR="008F7E7C" w:rsidRPr="008F7E7C">
        <w:rPr>
          <w:rFonts w:ascii="Times New Roman" w:eastAsiaTheme="minorEastAsia" w:hAnsi="Times New Roman" w:cs="Times New Roman"/>
          <w:sz w:val="24"/>
          <w:szCs w:val="24"/>
        </w:rPr>
        <w:t>)</w:t>
      </w:r>
      <w:r w:rsidR="00D246A1" w:rsidRPr="00A00DEC">
        <w:rPr>
          <w:rFonts w:ascii="Times New Roman" w:eastAsiaTheme="minorEastAsia" w:hAnsi="Times New Roman" w:cs="Times New Roman"/>
          <w:sz w:val="24"/>
          <w:szCs w:val="24"/>
        </w:rPr>
        <w:t xml:space="preserve">. The </w:t>
      </w:r>
      <w:r w:rsidR="00A00DEC" w:rsidRPr="00A00DEC">
        <w:rPr>
          <w:rFonts w:ascii="Times New Roman" w:eastAsiaTheme="minorEastAsia" w:hAnsi="Times New Roman" w:cs="Times New Roman"/>
          <w:sz w:val="24"/>
          <w:szCs w:val="24"/>
        </w:rPr>
        <w:t>resulting</w:t>
      </w:r>
      <w:r w:rsidR="00306F15">
        <w:rPr>
          <w:rFonts w:ascii="Times New Roman" w:eastAsiaTheme="minorEastAsia" w:hAnsi="Times New Roman" w:cs="Times New Roman"/>
          <w:sz w:val="24"/>
          <w:szCs w:val="24"/>
        </w:rPr>
        <w:t xml:space="preserve"> forces follow the Bell-Evans </w:t>
      </w:r>
      <w:r w:rsidR="00D246A1" w:rsidRPr="00A00DEC">
        <w:rPr>
          <w:rFonts w:ascii="Times New Roman" w:eastAsiaTheme="minorEastAsia" w:hAnsi="Times New Roman" w:cs="Times New Roman"/>
          <w:sz w:val="24"/>
          <w:szCs w:val="24"/>
        </w:rPr>
        <w:t>model</w:t>
      </w:r>
      <w:r w:rsidR="004F12CB">
        <w:rPr>
          <w:rFonts w:ascii="Times New Roman" w:eastAsiaTheme="minorEastAsia" w:hAnsi="Times New Roman" w:cs="Times New Roman"/>
          <w:sz w:val="24"/>
          <w:szCs w:val="24"/>
        </w:rPr>
        <w:t xml:space="preserve">.  </w:t>
      </w:r>
      <w:r w:rsidR="00D246A1" w:rsidRPr="00A00DEC">
        <w:rPr>
          <w:rFonts w:ascii="Times New Roman" w:eastAsiaTheme="minorEastAsia" w:hAnsi="Times New Roman" w:cs="Times New Roman"/>
          <w:sz w:val="24"/>
          <w:szCs w:val="24"/>
        </w:rPr>
        <w:t xml:space="preserve">The data shows two </w:t>
      </w:r>
      <w:r w:rsidR="002172F2">
        <w:rPr>
          <w:rFonts w:ascii="Times New Roman" w:eastAsiaTheme="minorEastAsia" w:hAnsi="Times New Roman" w:cs="Times New Roman"/>
          <w:sz w:val="24"/>
          <w:szCs w:val="24"/>
        </w:rPr>
        <w:t xml:space="preserve">different </w:t>
      </w:r>
      <w:r w:rsidR="00D246A1" w:rsidRPr="00A00DEC">
        <w:rPr>
          <w:rFonts w:ascii="Times New Roman" w:eastAsiaTheme="minorEastAsia" w:hAnsi="Times New Roman" w:cs="Times New Roman"/>
          <w:sz w:val="24"/>
          <w:szCs w:val="24"/>
        </w:rPr>
        <w:t xml:space="preserve">bond </w:t>
      </w:r>
      <w:r w:rsidR="002172F2">
        <w:rPr>
          <w:rFonts w:ascii="Times New Roman" w:eastAsiaTheme="minorEastAsia" w:hAnsi="Times New Roman" w:cs="Times New Roman"/>
          <w:sz w:val="24"/>
          <w:szCs w:val="24"/>
        </w:rPr>
        <w:t>transitions</w:t>
      </w:r>
      <w:r w:rsidR="00746059">
        <w:rPr>
          <w:rFonts w:ascii="Times New Roman" w:eastAsiaTheme="minorEastAsia" w:hAnsi="Times New Roman" w:cs="Times New Roman"/>
          <w:sz w:val="24"/>
          <w:szCs w:val="24"/>
        </w:rPr>
        <w:t xml:space="preserve">. The intermediate activation barrier </w:t>
      </w:r>
      <w:r w:rsidR="002172F2">
        <w:rPr>
          <w:rFonts w:ascii="Times New Roman" w:eastAsiaTheme="minorEastAsia" w:hAnsi="Times New Roman" w:cs="Times New Roman"/>
          <w:sz w:val="24"/>
          <w:szCs w:val="24"/>
        </w:rPr>
        <w:t xml:space="preserve">is </w:t>
      </w:r>
      <w:r w:rsidR="00854DA0">
        <w:rPr>
          <w:rFonts w:ascii="Times New Roman" w:eastAsiaTheme="minorEastAsia" w:hAnsi="Times New Roman" w:cs="Times New Roman"/>
          <w:sz w:val="24"/>
          <w:szCs w:val="24"/>
        </w:rPr>
        <w:t>fitted</w:t>
      </w:r>
      <w:r w:rsidR="002172F2">
        <w:rPr>
          <w:rFonts w:ascii="Times New Roman" w:eastAsiaTheme="minorEastAsia" w:hAnsi="Times New Roman" w:cs="Times New Roman"/>
          <w:sz w:val="24"/>
          <w:szCs w:val="24"/>
        </w:rPr>
        <w:t xml:space="preserve"> by </w:t>
      </w:r>
      <w:r w:rsidR="00854DA0">
        <w:rPr>
          <w:rFonts w:ascii="Times New Roman" w:eastAsiaTheme="minorEastAsia" w:hAnsi="Times New Roman" w:cs="Times New Roman"/>
          <w:sz w:val="24"/>
          <w:szCs w:val="24"/>
        </w:rPr>
        <w:t xml:space="preserve">using the Bell-Evans model with </w:t>
      </w:r>
      <w:proofErr w:type="spellStart"/>
      <w:r w:rsidR="00D246A1" w:rsidRPr="00A00DEC">
        <w:rPr>
          <w:rFonts w:ascii="Times New Roman" w:eastAsiaTheme="minorEastAsia" w:hAnsi="Times New Roman" w:cs="Times New Roman"/>
          <w:i/>
          <w:sz w:val="24"/>
          <w:szCs w:val="24"/>
        </w:rPr>
        <w:t>x</w:t>
      </w:r>
      <w:r w:rsidR="00D246A1" w:rsidRPr="00306F15">
        <w:rPr>
          <w:rFonts w:ascii="Times New Roman" w:eastAsiaTheme="minorEastAsia" w:hAnsi="Times New Roman" w:cs="Times New Roman"/>
          <w:sz w:val="24"/>
          <w:szCs w:val="24"/>
          <w:vertAlign w:val="subscript"/>
        </w:rPr>
        <w:t>u</w:t>
      </w:r>
      <w:proofErr w:type="spellEnd"/>
      <w:r w:rsidR="008F3A26">
        <w:rPr>
          <w:rFonts w:ascii="Times New Roman" w:eastAsiaTheme="minorEastAsia" w:hAnsi="Times New Roman" w:cs="Times New Roman"/>
          <w:sz w:val="24"/>
          <w:szCs w:val="24"/>
        </w:rPr>
        <w:t>=0.5±0.06 nm</w:t>
      </w:r>
      <w:r w:rsidR="00D246A1" w:rsidRPr="00A00DEC">
        <w:rPr>
          <w:rFonts w:ascii="Times New Roman" w:eastAsiaTheme="minorEastAsia" w:hAnsi="Times New Roman" w:cs="Times New Roman"/>
          <w:sz w:val="24"/>
          <w:szCs w:val="24"/>
        </w:rPr>
        <w:t xml:space="preserve"> and </w:t>
      </w:r>
      <w:proofErr w:type="spellStart"/>
      <w:r w:rsidR="00D246A1" w:rsidRPr="00A00DEC">
        <w:rPr>
          <w:rFonts w:ascii="Times New Roman" w:eastAsiaTheme="minorEastAsia" w:hAnsi="Times New Roman" w:cs="Times New Roman"/>
          <w:i/>
          <w:sz w:val="24"/>
          <w:szCs w:val="24"/>
        </w:rPr>
        <w:t>k</w:t>
      </w:r>
      <w:r w:rsidR="00D246A1" w:rsidRPr="00306F15">
        <w:rPr>
          <w:rFonts w:ascii="Times New Roman" w:eastAsiaTheme="minorEastAsia" w:hAnsi="Times New Roman" w:cs="Times New Roman"/>
          <w:sz w:val="24"/>
          <w:szCs w:val="24"/>
          <w:vertAlign w:val="subscript"/>
        </w:rPr>
        <w:t>off</w:t>
      </w:r>
      <w:proofErr w:type="spellEnd"/>
      <w:r w:rsidR="00D246A1" w:rsidRPr="00A00DEC">
        <w:rPr>
          <w:rFonts w:ascii="Times New Roman" w:eastAsiaTheme="minorEastAsia" w:hAnsi="Times New Roman" w:cs="Times New Roman"/>
          <w:i/>
          <w:sz w:val="24"/>
          <w:szCs w:val="24"/>
          <w:vertAlign w:val="subscript"/>
        </w:rPr>
        <w:t xml:space="preserve"> </w:t>
      </w:r>
      <w:r w:rsidR="002172F2">
        <w:rPr>
          <w:rFonts w:ascii="Times New Roman" w:eastAsiaTheme="minorEastAsia" w:hAnsi="Times New Roman" w:cs="Times New Roman"/>
          <w:sz w:val="24"/>
          <w:szCs w:val="24"/>
        </w:rPr>
        <w:t xml:space="preserve">=0.8±0.54 </w:t>
      </w:r>
      <w:r w:rsidR="00235841">
        <w:rPr>
          <w:rFonts w:ascii="Times New Roman" w:eastAsiaTheme="minorEastAsia" w:hAnsi="Times New Roman" w:cs="Times New Roman"/>
          <w:sz w:val="24"/>
          <w:szCs w:val="24"/>
        </w:rPr>
        <w:t>s</w:t>
      </w:r>
      <w:r w:rsidR="00235841" w:rsidRPr="00235841">
        <w:rPr>
          <w:rFonts w:ascii="Times New Roman" w:eastAsiaTheme="minorEastAsia" w:hAnsi="Times New Roman" w:cs="Times New Roman"/>
          <w:sz w:val="24"/>
          <w:szCs w:val="24"/>
          <w:vertAlign w:val="superscript"/>
        </w:rPr>
        <w:t>-1</w:t>
      </w:r>
      <w:r w:rsidR="002172F2">
        <w:rPr>
          <w:rFonts w:ascii="Times New Roman" w:eastAsiaTheme="minorEastAsia" w:hAnsi="Times New Roman" w:cs="Times New Roman"/>
          <w:sz w:val="24"/>
          <w:szCs w:val="24"/>
        </w:rPr>
        <w:t xml:space="preserve">. </w:t>
      </w:r>
      <w:r w:rsidR="00746059">
        <w:rPr>
          <w:rFonts w:ascii="Times New Roman" w:eastAsiaTheme="minorEastAsia" w:hAnsi="Times New Roman" w:cs="Times New Roman"/>
          <w:sz w:val="24"/>
          <w:szCs w:val="24"/>
        </w:rPr>
        <w:t xml:space="preserve">The inner activation barrier </w:t>
      </w:r>
      <w:r w:rsidR="00B66120">
        <w:rPr>
          <w:rFonts w:ascii="Times New Roman" w:eastAsiaTheme="minorEastAsia" w:hAnsi="Times New Roman" w:cs="Times New Roman"/>
          <w:sz w:val="24"/>
          <w:szCs w:val="24"/>
        </w:rPr>
        <w:t xml:space="preserve">parameters are obtained by correcting the data with the correction factor and, </w:t>
      </w:r>
      <w:r w:rsidR="00D175E4">
        <w:rPr>
          <w:rFonts w:ascii="Times New Roman" w:eastAsiaTheme="minorEastAsia" w:hAnsi="Times New Roman" w:cs="Times New Roman"/>
          <w:sz w:val="24"/>
          <w:szCs w:val="24"/>
        </w:rPr>
        <w:t>by</w:t>
      </w:r>
      <w:r w:rsidR="008F3A26">
        <w:rPr>
          <w:rFonts w:ascii="Times New Roman" w:eastAsiaTheme="minorEastAsia" w:hAnsi="Times New Roman" w:cs="Times New Roman"/>
          <w:sz w:val="24"/>
          <w:szCs w:val="24"/>
        </w:rPr>
        <w:t xml:space="preserve"> </w:t>
      </w:r>
      <w:r w:rsidR="00B66120">
        <w:rPr>
          <w:rFonts w:ascii="Times New Roman" w:eastAsiaTheme="minorEastAsia" w:hAnsi="Times New Roman" w:cs="Times New Roman"/>
          <w:sz w:val="24"/>
          <w:szCs w:val="24"/>
        </w:rPr>
        <w:t xml:space="preserve">fitting them to </w:t>
      </w:r>
      <w:r w:rsidR="00854DA0">
        <w:rPr>
          <w:rFonts w:ascii="Times New Roman" w:eastAsiaTheme="minorEastAsia" w:hAnsi="Times New Roman" w:cs="Times New Roman"/>
          <w:sz w:val="24"/>
          <w:szCs w:val="24"/>
        </w:rPr>
        <w:t xml:space="preserve">the Bell-Evans model </w:t>
      </w:r>
      <w:r w:rsidR="00B66120">
        <w:rPr>
          <w:rFonts w:ascii="Times New Roman" w:eastAsiaTheme="minorEastAsia" w:hAnsi="Times New Roman" w:cs="Times New Roman"/>
          <w:sz w:val="24"/>
          <w:szCs w:val="24"/>
        </w:rPr>
        <w:t>(</w:t>
      </w:r>
      <w:proofErr w:type="spellStart"/>
      <w:r w:rsidR="008F3A26" w:rsidRPr="00A00DEC">
        <w:rPr>
          <w:rFonts w:ascii="Times New Roman" w:eastAsiaTheme="minorEastAsia" w:hAnsi="Times New Roman" w:cs="Times New Roman"/>
          <w:i/>
          <w:sz w:val="24"/>
          <w:szCs w:val="24"/>
        </w:rPr>
        <w:t>x</w:t>
      </w:r>
      <w:r w:rsidR="008F3A26" w:rsidRPr="00306F15">
        <w:rPr>
          <w:rFonts w:ascii="Times New Roman" w:eastAsiaTheme="minorEastAsia" w:hAnsi="Times New Roman" w:cs="Times New Roman"/>
          <w:sz w:val="24"/>
          <w:szCs w:val="24"/>
          <w:vertAlign w:val="subscript"/>
        </w:rPr>
        <w:t>u</w:t>
      </w:r>
      <w:proofErr w:type="spellEnd"/>
      <w:r w:rsidR="008F3A26">
        <w:rPr>
          <w:rFonts w:ascii="Times New Roman" w:eastAsiaTheme="minorEastAsia" w:hAnsi="Times New Roman" w:cs="Times New Roman"/>
          <w:sz w:val="24"/>
          <w:szCs w:val="24"/>
        </w:rPr>
        <w:t>=0.226±0.053 nm</w:t>
      </w:r>
      <w:r w:rsidR="008F3A26" w:rsidRPr="00A00DEC">
        <w:rPr>
          <w:rFonts w:ascii="Times New Roman" w:eastAsiaTheme="minorEastAsia" w:hAnsi="Times New Roman" w:cs="Times New Roman"/>
          <w:sz w:val="24"/>
          <w:szCs w:val="24"/>
        </w:rPr>
        <w:t xml:space="preserve"> and </w:t>
      </w:r>
      <w:proofErr w:type="spellStart"/>
      <w:r w:rsidR="008F3A26" w:rsidRPr="00A00DEC">
        <w:rPr>
          <w:rFonts w:ascii="Times New Roman" w:eastAsiaTheme="minorEastAsia" w:hAnsi="Times New Roman" w:cs="Times New Roman"/>
          <w:i/>
          <w:sz w:val="24"/>
          <w:szCs w:val="24"/>
        </w:rPr>
        <w:t>k</w:t>
      </w:r>
      <w:r w:rsidR="008F3A26" w:rsidRPr="00306F15">
        <w:rPr>
          <w:rFonts w:ascii="Times New Roman" w:eastAsiaTheme="minorEastAsia" w:hAnsi="Times New Roman" w:cs="Times New Roman"/>
          <w:sz w:val="24"/>
          <w:szCs w:val="24"/>
          <w:vertAlign w:val="subscript"/>
        </w:rPr>
        <w:t>off</w:t>
      </w:r>
      <w:proofErr w:type="spellEnd"/>
      <w:r w:rsidR="008F3A26" w:rsidRPr="00A00DEC">
        <w:rPr>
          <w:rFonts w:ascii="Times New Roman" w:eastAsiaTheme="minorEastAsia" w:hAnsi="Times New Roman" w:cs="Times New Roman"/>
          <w:i/>
          <w:sz w:val="24"/>
          <w:szCs w:val="24"/>
          <w:vertAlign w:val="subscript"/>
        </w:rPr>
        <w:t xml:space="preserve"> </w:t>
      </w:r>
      <w:r w:rsidR="008F3A26">
        <w:rPr>
          <w:rFonts w:ascii="Times New Roman" w:eastAsiaTheme="minorEastAsia" w:hAnsi="Times New Roman" w:cs="Times New Roman"/>
          <w:sz w:val="24"/>
          <w:szCs w:val="24"/>
        </w:rPr>
        <w:t xml:space="preserve">=23.6±19.9 </w:t>
      </w:r>
      <w:r w:rsidR="00235841">
        <w:rPr>
          <w:rFonts w:ascii="Times New Roman" w:eastAsiaTheme="minorEastAsia" w:hAnsi="Times New Roman" w:cs="Times New Roman"/>
          <w:sz w:val="24"/>
          <w:szCs w:val="24"/>
        </w:rPr>
        <w:t>s</w:t>
      </w:r>
      <w:r w:rsidR="00235841" w:rsidRPr="00235841">
        <w:rPr>
          <w:rFonts w:ascii="Times New Roman" w:eastAsiaTheme="minorEastAsia" w:hAnsi="Times New Roman" w:cs="Times New Roman"/>
          <w:sz w:val="24"/>
          <w:szCs w:val="24"/>
          <w:vertAlign w:val="superscript"/>
        </w:rPr>
        <w:t>-1</w:t>
      </w:r>
      <w:r w:rsidR="00B66120">
        <w:rPr>
          <w:rFonts w:ascii="Times New Roman" w:eastAsiaTheme="minorEastAsia" w:hAnsi="Times New Roman" w:cs="Times New Roman"/>
          <w:sz w:val="24"/>
          <w:szCs w:val="24"/>
        </w:rPr>
        <w:t>).</w:t>
      </w:r>
      <w:r w:rsidR="00D246A1" w:rsidRPr="00A00DEC">
        <w:rPr>
          <w:rFonts w:ascii="Times New Roman" w:eastAsiaTheme="minorEastAsia" w:hAnsi="Times New Roman" w:cs="Times New Roman"/>
          <w:sz w:val="24"/>
          <w:szCs w:val="24"/>
        </w:rPr>
        <w:t xml:space="preserve"> </w:t>
      </w:r>
    </w:p>
    <w:sectPr w:rsidR="001769CD" w:rsidRPr="00312F6D">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A5" w:rsidRDefault="004916A5" w:rsidP="00AA4A63">
      <w:pPr>
        <w:spacing w:after="0" w:line="240" w:lineRule="auto"/>
      </w:pPr>
      <w:r>
        <w:separator/>
      </w:r>
    </w:p>
  </w:endnote>
  <w:endnote w:type="continuationSeparator" w:id="0">
    <w:p w:rsidR="004916A5" w:rsidRDefault="004916A5" w:rsidP="00AA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20597"/>
      <w:docPartObj>
        <w:docPartGallery w:val="Page Numbers (Bottom of Page)"/>
        <w:docPartUnique/>
      </w:docPartObj>
    </w:sdtPr>
    <w:sdtEndPr/>
    <w:sdtContent>
      <w:p w:rsidR="004916A5" w:rsidRDefault="004916A5">
        <w:pPr>
          <w:pStyle w:val="Piedepgina"/>
          <w:jc w:val="right"/>
        </w:pPr>
        <w:r>
          <w:fldChar w:fldCharType="begin"/>
        </w:r>
        <w:r>
          <w:instrText>PAGE   \* MERGEFORMAT</w:instrText>
        </w:r>
        <w:r>
          <w:fldChar w:fldCharType="separate"/>
        </w:r>
        <w:r w:rsidR="00043135" w:rsidRPr="00043135">
          <w:rPr>
            <w:noProof/>
            <w:lang w:val="es-ES"/>
          </w:rPr>
          <w:t>12</w:t>
        </w:r>
        <w:r>
          <w:fldChar w:fldCharType="end"/>
        </w:r>
      </w:p>
    </w:sdtContent>
  </w:sdt>
  <w:p w:rsidR="004916A5" w:rsidRDefault="00491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A5" w:rsidRDefault="004916A5" w:rsidP="00AA4A63">
      <w:pPr>
        <w:spacing w:after="0" w:line="240" w:lineRule="auto"/>
      </w:pPr>
      <w:r>
        <w:separator/>
      </w:r>
    </w:p>
  </w:footnote>
  <w:footnote w:type="continuationSeparator" w:id="0">
    <w:p w:rsidR="004916A5" w:rsidRDefault="004916A5" w:rsidP="00AA4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D8EB5A"/>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21"/>
    <w:rsid w:val="00003577"/>
    <w:rsid w:val="0000692A"/>
    <w:rsid w:val="00007F9B"/>
    <w:rsid w:val="000118BD"/>
    <w:rsid w:val="00012D09"/>
    <w:rsid w:val="00013DC6"/>
    <w:rsid w:val="00014E3C"/>
    <w:rsid w:val="00020EFD"/>
    <w:rsid w:val="0002236B"/>
    <w:rsid w:val="0002609C"/>
    <w:rsid w:val="00027CC1"/>
    <w:rsid w:val="000302FF"/>
    <w:rsid w:val="000331D5"/>
    <w:rsid w:val="00035497"/>
    <w:rsid w:val="00035869"/>
    <w:rsid w:val="00043135"/>
    <w:rsid w:val="000433C5"/>
    <w:rsid w:val="00052353"/>
    <w:rsid w:val="00054EBD"/>
    <w:rsid w:val="00055C7B"/>
    <w:rsid w:val="000560BD"/>
    <w:rsid w:val="00056951"/>
    <w:rsid w:val="00056B0E"/>
    <w:rsid w:val="00065AE3"/>
    <w:rsid w:val="000672B2"/>
    <w:rsid w:val="00067897"/>
    <w:rsid w:val="0007675F"/>
    <w:rsid w:val="00084280"/>
    <w:rsid w:val="00085695"/>
    <w:rsid w:val="00090C7B"/>
    <w:rsid w:val="000929E8"/>
    <w:rsid w:val="000934A7"/>
    <w:rsid w:val="00094DDE"/>
    <w:rsid w:val="000A25CD"/>
    <w:rsid w:val="000A3146"/>
    <w:rsid w:val="000A425E"/>
    <w:rsid w:val="000B2ED1"/>
    <w:rsid w:val="000C2181"/>
    <w:rsid w:val="000C3D6C"/>
    <w:rsid w:val="000C50D1"/>
    <w:rsid w:val="000D797B"/>
    <w:rsid w:val="000E19DB"/>
    <w:rsid w:val="000E5ED6"/>
    <w:rsid w:val="000E67C7"/>
    <w:rsid w:val="000F21BB"/>
    <w:rsid w:val="000F296F"/>
    <w:rsid w:val="000F4336"/>
    <w:rsid w:val="000F678F"/>
    <w:rsid w:val="001077D7"/>
    <w:rsid w:val="00110C00"/>
    <w:rsid w:val="0011456A"/>
    <w:rsid w:val="001147AF"/>
    <w:rsid w:val="001167C5"/>
    <w:rsid w:val="00130CEE"/>
    <w:rsid w:val="001315AC"/>
    <w:rsid w:val="0013458B"/>
    <w:rsid w:val="00135175"/>
    <w:rsid w:val="00136C0B"/>
    <w:rsid w:val="00137347"/>
    <w:rsid w:val="001439A6"/>
    <w:rsid w:val="00154722"/>
    <w:rsid w:val="0015757E"/>
    <w:rsid w:val="001602DD"/>
    <w:rsid w:val="00161168"/>
    <w:rsid w:val="00161F2A"/>
    <w:rsid w:val="00163AB1"/>
    <w:rsid w:val="00165DBC"/>
    <w:rsid w:val="00167EE3"/>
    <w:rsid w:val="00171DB4"/>
    <w:rsid w:val="001730DD"/>
    <w:rsid w:val="001769CD"/>
    <w:rsid w:val="00177F2B"/>
    <w:rsid w:val="00181229"/>
    <w:rsid w:val="001860B7"/>
    <w:rsid w:val="00197808"/>
    <w:rsid w:val="001A162C"/>
    <w:rsid w:val="001A5B46"/>
    <w:rsid w:val="001B01CE"/>
    <w:rsid w:val="001B76B8"/>
    <w:rsid w:val="001C027A"/>
    <w:rsid w:val="001C130E"/>
    <w:rsid w:val="001C3327"/>
    <w:rsid w:val="001C3AAC"/>
    <w:rsid w:val="001C7E97"/>
    <w:rsid w:val="001D1616"/>
    <w:rsid w:val="001D58A1"/>
    <w:rsid w:val="001D61DF"/>
    <w:rsid w:val="001E2304"/>
    <w:rsid w:val="001E3E71"/>
    <w:rsid w:val="001E4A7B"/>
    <w:rsid w:val="001F4881"/>
    <w:rsid w:val="00205D1B"/>
    <w:rsid w:val="00210088"/>
    <w:rsid w:val="002172F2"/>
    <w:rsid w:val="00222D05"/>
    <w:rsid w:val="00231244"/>
    <w:rsid w:val="00235841"/>
    <w:rsid w:val="002502C0"/>
    <w:rsid w:val="00256848"/>
    <w:rsid w:val="00257CB6"/>
    <w:rsid w:val="002666F9"/>
    <w:rsid w:val="00275DA5"/>
    <w:rsid w:val="0028387A"/>
    <w:rsid w:val="00287B13"/>
    <w:rsid w:val="00290BBA"/>
    <w:rsid w:val="00293A2E"/>
    <w:rsid w:val="002B5BDB"/>
    <w:rsid w:val="002B70D3"/>
    <w:rsid w:val="002B78CD"/>
    <w:rsid w:val="002C65EB"/>
    <w:rsid w:val="002C703E"/>
    <w:rsid w:val="002C79E1"/>
    <w:rsid w:val="002C7D68"/>
    <w:rsid w:val="002C7E91"/>
    <w:rsid w:val="002D46B0"/>
    <w:rsid w:val="002F3857"/>
    <w:rsid w:val="003059DA"/>
    <w:rsid w:val="00306F15"/>
    <w:rsid w:val="00310815"/>
    <w:rsid w:val="00312F6D"/>
    <w:rsid w:val="0032060F"/>
    <w:rsid w:val="00321D38"/>
    <w:rsid w:val="003249ED"/>
    <w:rsid w:val="00326AC0"/>
    <w:rsid w:val="00326AF3"/>
    <w:rsid w:val="0033153B"/>
    <w:rsid w:val="0033293B"/>
    <w:rsid w:val="00336B7A"/>
    <w:rsid w:val="0033719C"/>
    <w:rsid w:val="003559AB"/>
    <w:rsid w:val="00356F88"/>
    <w:rsid w:val="00363DE5"/>
    <w:rsid w:val="00364656"/>
    <w:rsid w:val="00364A20"/>
    <w:rsid w:val="0036621F"/>
    <w:rsid w:val="00366304"/>
    <w:rsid w:val="003849BE"/>
    <w:rsid w:val="003854E9"/>
    <w:rsid w:val="0039042A"/>
    <w:rsid w:val="00392E9E"/>
    <w:rsid w:val="00392F25"/>
    <w:rsid w:val="003A19EB"/>
    <w:rsid w:val="003A20E4"/>
    <w:rsid w:val="003A36F9"/>
    <w:rsid w:val="003A6F11"/>
    <w:rsid w:val="003B0999"/>
    <w:rsid w:val="003B3D08"/>
    <w:rsid w:val="003B5F0C"/>
    <w:rsid w:val="003C3016"/>
    <w:rsid w:val="003C3900"/>
    <w:rsid w:val="003C44C0"/>
    <w:rsid w:val="003D11E9"/>
    <w:rsid w:val="003D3656"/>
    <w:rsid w:val="003D4373"/>
    <w:rsid w:val="003D72FC"/>
    <w:rsid w:val="003E2442"/>
    <w:rsid w:val="003E3CCE"/>
    <w:rsid w:val="003F16CB"/>
    <w:rsid w:val="003F4C37"/>
    <w:rsid w:val="003F5E52"/>
    <w:rsid w:val="003F61B7"/>
    <w:rsid w:val="00403A4E"/>
    <w:rsid w:val="00407A8B"/>
    <w:rsid w:val="0041020A"/>
    <w:rsid w:val="00410A52"/>
    <w:rsid w:val="00415772"/>
    <w:rsid w:val="00417591"/>
    <w:rsid w:val="00423A99"/>
    <w:rsid w:val="00426189"/>
    <w:rsid w:val="004305F2"/>
    <w:rsid w:val="00430CE2"/>
    <w:rsid w:val="00432657"/>
    <w:rsid w:val="00437FED"/>
    <w:rsid w:val="00445BE7"/>
    <w:rsid w:val="004472BC"/>
    <w:rsid w:val="00450C4B"/>
    <w:rsid w:val="004520D3"/>
    <w:rsid w:val="00456BB4"/>
    <w:rsid w:val="004602C7"/>
    <w:rsid w:val="00461B9E"/>
    <w:rsid w:val="004634AE"/>
    <w:rsid w:val="0047062C"/>
    <w:rsid w:val="0047508D"/>
    <w:rsid w:val="004750F5"/>
    <w:rsid w:val="00482D4C"/>
    <w:rsid w:val="00485ED2"/>
    <w:rsid w:val="004916A5"/>
    <w:rsid w:val="004957D4"/>
    <w:rsid w:val="00496D53"/>
    <w:rsid w:val="00496FC2"/>
    <w:rsid w:val="00497C04"/>
    <w:rsid w:val="004A285D"/>
    <w:rsid w:val="004A2D99"/>
    <w:rsid w:val="004A4559"/>
    <w:rsid w:val="004A6CA7"/>
    <w:rsid w:val="004B09F2"/>
    <w:rsid w:val="004B4A45"/>
    <w:rsid w:val="004B5C0E"/>
    <w:rsid w:val="004C008E"/>
    <w:rsid w:val="004C384C"/>
    <w:rsid w:val="004D2903"/>
    <w:rsid w:val="004D2B71"/>
    <w:rsid w:val="004D708C"/>
    <w:rsid w:val="004D78A8"/>
    <w:rsid w:val="004E4472"/>
    <w:rsid w:val="004E7F83"/>
    <w:rsid w:val="004F12CB"/>
    <w:rsid w:val="004F26E5"/>
    <w:rsid w:val="004F53DD"/>
    <w:rsid w:val="00504E81"/>
    <w:rsid w:val="00517AA2"/>
    <w:rsid w:val="00520C7E"/>
    <w:rsid w:val="00525F68"/>
    <w:rsid w:val="005304DF"/>
    <w:rsid w:val="00536772"/>
    <w:rsid w:val="0054170B"/>
    <w:rsid w:val="005432E2"/>
    <w:rsid w:val="00545536"/>
    <w:rsid w:val="005506AF"/>
    <w:rsid w:val="0055083E"/>
    <w:rsid w:val="005536A7"/>
    <w:rsid w:val="005569B5"/>
    <w:rsid w:val="005609E4"/>
    <w:rsid w:val="0056274C"/>
    <w:rsid w:val="00566028"/>
    <w:rsid w:val="0056746E"/>
    <w:rsid w:val="0058673F"/>
    <w:rsid w:val="005868FD"/>
    <w:rsid w:val="00586A18"/>
    <w:rsid w:val="00593227"/>
    <w:rsid w:val="005A0426"/>
    <w:rsid w:val="005A18C3"/>
    <w:rsid w:val="005A2C1C"/>
    <w:rsid w:val="005A30F0"/>
    <w:rsid w:val="005A41EE"/>
    <w:rsid w:val="005A4CFA"/>
    <w:rsid w:val="005B0A3C"/>
    <w:rsid w:val="005B2F25"/>
    <w:rsid w:val="005B2FA4"/>
    <w:rsid w:val="005B3744"/>
    <w:rsid w:val="005B4A65"/>
    <w:rsid w:val="005B51D2"/>
    <w:rsid w:val="005C2FAB"/>
    <w:rsid w:val="005C3821"/>
    <w:rsid w:val="005C4E78"/>
    <w:rsid w:val="005C4E84"/>
    <w:rsid w:val="005D27CD"/>
    <w:rsid w:val="005D52C3"/>
    <w:rsid w:val="005E39CE"/>
    <w:rsid w:val="005E438D"/>
    <w:rsid w:val="005E764A"/>
    <w:rsid w:val="005F04E0"/>
    <w:rsid w:val="005F4543"/>
    <w:rsid w:val="005F67BF"/>
    <w:rsid w:val="00602EBB"/>
    <w:rsid w:val="00603612"/>
    <w:rsid w:val="00607ED4"/>
    <w:rsid w:val="00622559"/>
    <w:rsid w:val="00623FB7"/>
    <w:rsid w:val="00625CC9"/>
    <w:rsid w:val="006313B3"/>
    <w:rsid w:val="006326F9"/>
    <w:rsid w:val="00635BF2"/>
    <w:rsid w:val="00635FE6"/>
    <w:rsid w:val="00642153"/>
    <w:rsid w:val="00647762"/>
    <w:rsid w:val="006554CA"/>
    <w:rsid w:val="006627ED"/>
    <w:rsid w:val="0067080A"/>
    <w:rsid w:val="00674A39"/>
    <w:rsid w:val="006757C2"/>
    <w:rsid w:val="00675BD8"/>
    <w:rsid w:val="00676F7D"/>
    <w:rsid w:val="006A2236"/>
    <w:rsid w:val="006A2AA0"/>
    <w:rsid w:val="006A36C3"/>
    <w:rsid w:val="006A6E11"/>
    <w:rsid w:val="006B2C7B"/>
    <w:rsid w:val="006B4B2A"/>
    <w:rsid w:val="006B6B79"/>
    <w:rsid w:val="006C3E73"/>
    <w:rsid w:val="006C4DB4"/>
    <w:rsid w:val="006C6400"/>
    <w:rsid w:val="006C6D95"/>
    <w:rsid w:val="006D1451"/>
    <w:rsid w:val="006D1BB9"/>
    <w:rsid w:val="006D1D05"/>
    <w:rsid w:val="006D4BA5"/>
    <w:rsid w:val="006E21BA"/>
    <w:rsid w:val="006E5B25"/>
    <w:rsid w:val="006F5DB7"/>
    <w:rsid w:val="00701639"/>
    <w:rsid w:val="00703846"/>
    <w:rsid w:val="00704AE3"/>
    <w:rsid w:val="00704BF4"/>
    <w:rsid w:val="0070512D"/>
    <w:rsid w:val="00707FD8"/>
    <w:rsid w:val="007148EC"/>
    <w:rsid w:val="00716AC2"/>
    <w:rsid w:val="007207FB"/>
    <w:rsid w:val="00731C29"/>
    <w:rsid w:val="007377AE"/>
    <w:rsid w:val="00740DC5"/>
    <w:rsid w:val="00743A53"/>
    <w:rsid w:val="00745FBB"/>
    <w:rsid w:val="00746059"/>
    <w:rsid w:val="00746BD1"/>
    <w:rsid w:val="00746BED"/>
    <w:rsid w:val="00750D91"/>
    <w:rsid w:val="00751CEA"/>
    <w:rsid w:val="00753D07"/>
    <w:rsid w:val="0077263E"/>
    <w:rsid w:val="00774511"/>
    <w:rsid w:val="007805DC"/>
    <w:rsid w:val="00780D11"/>
    <w:rsid w:val="00781D34"/>
    <w:rsid w:val="00783E91"/>
    <w:rsid w:val="007848FE"/>
    <w:rsid w:val="00785613"/>
    <w:rsid w:val="00786FE8"/>
    <w:rsid w:val="00792FE6"/>
    <w:rsid w:val="00793AC1"/>
    <w:rsid w:val="007940D6"/>
    <w:rsid w:val="007A25DE"/>
    <w:rsid w:val="007A6DA9"/>
    <w:rsid w:val="007B0002"/>
    <w:rsid w:val="007C256D"/>
    <w:rsid w:val="007C2975"/>
    <w:rsid w:val="007C29DA"/>
    <w:rsid w:val="007C3D12"/>
    <w:rsid w:val="007C3EA1"/>
    <w:rsid w:val="007C4998"/>
    <w:rsid w:val="007D2CC1"/>
    <w:rsid w:val="007D6CF7"/>
    <w:rsid w:val="007E2DCE"/>
    <w:rsid w:val="007E770A"/>
    <w:rsid w:val="007F07A1"/>
    <w:rsid w:val="007F651B"/>
    <w:rsid w:val="00800844"/>
    <w:rsid w:val="00800F4F"/>
    <w:rsid w:val="00804C91"/>
    <w:rsid w:val="00805D23"/>
    <w:rsid w:val="0080656B"/>
    <w:rsid w:val="0081306C"/>
    <w:rsid w:val="00816337"/>
    <w:rsid w:val="008206C5"/>
    <w:rsid w:val="008215E6"/>
    <w:rsid w:val="00823A13"/>
    <w:rsid w:val="00824103"/>
    <w:rsid w:val="00825026"/>
    <w:rsid w:val="00826B21"/>
    <w:rsid w:val="008322F5"/>
    <w:rsid w:val="0083250D"/>
    <w:rsid w:val="008361D3"/>
    <w:rsid w:val="0084048D"/>
    <w:rsid w:val="008420C9"/>
    <w:rsid w:val="00845124"/>
    <w:rsid w:val="00847592"/>
    <w:rsid w:val="00854DA0"/>
    <w:rsid w:val="008554CA"/>
    <w:rsid w:val="00855A3D"/>
    <w:rsid w:val="00855B93"/>
    <w:rsid w:val="0086538D"/>
    <w:rsid w:val="0087069E"/>
    <w:rsid w:val="008721A3"/>
    <w:rsid w:val="00872B2D"/>
    <w:rsid w:val="00873551"/>
    <w:rsid w:val="00873B26"/>
    <w:rsid w:val="00876321"/>
    <w:rsid w:val="00876ED8"/>
    <w:rsid w:val="008832C1"/>
    <w:rsid w:val="00883E7F"/>
    <w:rsid w:val="008912E6"/>
    <w:rsid w:val="00896CC9"/>
    <w:rsid w:val="008B4CB6"/>
    <w:rsid w:val="008B59E7"/>
    <w:rsid w:val="008C02C4"/>
    <w:rsid w:val="008C2C6B"/>
    <w:rsid w:val="008C4E54"/>
    <w:rsid w:val="008D3FA2"/>
    <w:rsid w:val="008D462D"/>
    <w:rsid w:val="008D5BC2"/>
    <w:rsid w:val="008D7DFE"/>
    <w:rsid w:val="008E0D4D"/>
    <w:rsid w:val="008E3DF0"/>
    <w:rsid w:val="008F3A26"/>
    <w:rsid w:val="008F6FF9"/>
    <w:rsid w:val="008F7234"/>
    <w:rsid w:val="008F7E7C"/>
    <w:rsid w:val="00900238"/>
    <w:rsid w:val="0090516D"/>
    <w:rsid w:val="00905768"/>
    <w:rsid w:val="00907E65"/>
    <w:rsid w:val="00912573"/>
    <w:rsid w:val="00924EAD"/>
    <w:rsid w:val="00926C60"/>
    <w:rsid w:val="009275F8"/>
    <w:rsid w:val="009460F4"/>
    <w:rsid w:val="00946770"/>
    <w:rsid w:val="009501FC"/>
    <w:rsid w:val="0095021B"/>
    <w:rsid w:val="0095433D"/>
    <w:rsid w:val="0096143B"/>
    <w:rsid w:val="009621F9"/>
    <w:rsid w:val="00962D0F"/>
    <w:rsid w:val="00963DA9"/>
    <w:rsid w:val="00966A71"/>
    <w:rsid w:val="00971AF8"/>
    <w:rsid w:val="009778FF"/>
    <w:rsid w:val="00980783"/>
    <w:rsid w:val="00981D8C"/>
    <w:rsid w:val="009875D0"/>
    <w:rsid w:val="00997609"/>
    <w:rsid w:val="009A316D"/>
    <w:rsid w:val="009A6B29"/>
    <w:rsid w:val="009B0A20"/>
    <w:rsid w:val="009B57AE"/>
    <w:rsid w:val="009C2FE4"/>
    <w:rsid w:val="009C4862"/>
    <w:rsid w:val="009C4A42"/>
    <w:rsid w:val="009C77C5"/>
    <w:rsid w:val="009D2162"/>
    <w:rsid w:val="009D41C1"/>
    <w:rsid w:val="009D4BCC"/>
    <w:rsid w:val="009E1267"/>
    <w:rsid w:val="009E1ACF"/>
    <w:rsid w:val="009E2756"/>
    <w:rsid w:val="009E45DB"/>
    <w:rsid w:val="009E5D28"/>
    <w:rsid w:val="009E6806"/>
    <w:rsid w:val="009F6A68"/>
    <w:rsid w:val="009F7239"/>
    <w:rsid w:val="009F739B"/>
    <w:rsid w:val="00A00C70"/>
    <w:rsid w:val="00A00DEC"/>
    <w:rsid w:val="00A01EC7"/>
    <w:rsid w:val="00A04849"/>
    <w:rsid w:val="00A11A79"/>
    <w:rsid w:val="00A133D5"/>
    <w:rsid w:val="00A179D3"/>
    <w:rsid w:val="00A17CE5"/>
    <w:rsid w:val="00A2283B"/>
    <w:rsid w:val="00A24A43"/>
    <w:rsid w:val="00A305F4"/>
    <w:rsid w:val="00A3299E"/>
    <w:rsid w:val="00A3372F"/>
    <w:rsid w:val="00A42E53"/>
    <w:rsid w:val="00A438E7"/>
    <w:rsid w:val="00A460BD"/>
    <w:rsid w:val="00A46C3B"/>
    <w:rsid w:val="00A47C90"/>
    <w:rsid w:val="00A53A8D"/>
    <w:rsid w:val="00A53C98"/>
    <w:rsid w:val="00A54CFF"/>
    <w:rsid w:val="00A57539"/>
    <w:rsid w:val="00A61240"/>
    <w:rsid w:val="00A737A6"/>
    <w:rsid w:val="00A77375"/>
    <w:rsid w:val="00A851A4"/>
    <w:rsid w:val="00A86846"/>
    <w:rsid w:val="00A90F00"/>
    <w:rsid w:val="00AA3853"/>
    <w:rsid w:val="00AA4A63"/>
    <w:rsid w:val="00AA5EC6"/>
    <w:rsid w:val="00AB473C"/>
    <w:rsid w:val="00AC0B46"/>
    <w:rsid w:val="00AC2123"/>
    <w:rsid w:val="00AC7548"/>
    <w:rsid w:val="00AD23AB"/>
    <w:rsid w:val="00AD2834"/>
    <w:rsid w:val="00AE123A"/>
    <w:rsid w:val="00AE180B"/>
    <w:rsid w:val="00AE21D5"/>
    <w:rsid w:val="00AE63CA"/>
    <w:rsid w:val="00AE7D70"/>
    <w:rsid w:val="00AF114D"/>
    <w:rsid w:val="00AF767D"/>
    <w:rsid w:val="00B04327"/>
    <w:rsid w:val="00B061C0"/>
    <w:rsid w:val="00B100A3"/>
    <w:rsid w:val="00B105B4"/>
    <w:rsid w:val="00B11B5D"/>
    <w:rsid w:val="00B15CB6"/>
    <w:rsid w:val="00B17A4D"/>
    <w:rsid w:val="00B22260"/>
    <w:rsid w:val="00B22AE1"/>
    <w:rsid w:val="00B26877"/>
    <w:rsid w:val="00B30DE3"/>
    <w:rsid w:val="00B40611"/>
    <w:rsid w:val="00B4790F"/>
    <w:rsid w:val="00B54737"/>
    <w:rsid w:val="00B56AF4"/>
    <w:rsid w:val="00B6060A"/>
    <w:rsid w:val="00B6072B"/>
    <w:rsid w:val="00B61A24"/>
    <w:rsid w:val="00B65104"/>
    <w:rsid w:val="00B66120"/>
    <w:rsid w:val="00B679E3"/>
    <w:rsid w:val="00B73C57"/>
    <w:rsid w:val="00B7632D"/>
    <w:rsid w:val="00B805DC"/>
    <w:rsid w:val="00B816F1"/>
    <w:rsid w:val="00B84115"/>
    <w:rsid w:val="00B84E10"/>
    <w:rsid w:val="00B94323"/>
    <w:rsid w:val="00B97BBD"/>
    <w:rsid w:val="00BA4395"/>
    <w:rsid w:val="00BA7925"/>
    <w:rsid w:val="00BC5898"/>
    <w:rsid w:val="00BD0488"/>
    <w:rsid w:val="00BD04B6"/>
    <w:rsid w:val="00BD15C6"/>
    <w:rsid w:val="00BD2435"/>
    <w:rsid w:val="00BD6894"/>
    <w:rsid w:val="00BE789F"/>
    <w:rsid w:val="00BF29DF"/>
    <w:rsid w:val="00C015D6"/>
    <w:rsid w:val="00C021E3"/>
    <w:rsid w:val="00C1264A"/>
    <w:rsid w:val="00C15E87"/>
    <w:rsid w:val="00C24EF7"/>
    <w:rsid w:val="00C2708C"/>
    <w:rsid w:val="00C30E34"/>
    <w:rsid w:val="00C34A7E"/>
    <w:rsid w:val="00C519BB"/>
    <w:rsid w:val="00C53C35"/>
    <w:rsid w:val="00C57CCA"/>
    <w:rsid w:val="00C60F09"/>
    <w:rsid w:val="00C63D3B"/>
    <w:rsid w:val="00C64ED5"/>
    <w:rsid w:val="00C66C29"/>
    <w:rsid w:val="00C67F26"/>
    <w:rsid w:val="00C74B46"/>
    <w:rsid w:val="00C807F3"/>
    <w:rsid w:val="00C80A71"/>
    <w:rsid w:val="00C90533"/>
    <w:rsid w:val="00C90C7B"/>
    <w:rsid w:val="00C944F9"/>
    <w:rsid w:val="00C9530E"/>
    <w:rsid w:val="00CA283D"/>
    <w:rsid w:val="00CA53C3"/>
    <w:rsid w:val="00CB04B4"/>
    <w:rsid w:val="00CB5C8C"/>
    <w:rsid w:val="00CB79BB"/>
    <w:rsid w:val="00CC1AD5"/>
    <w:rsid w:val="00CC3BF7"/>
    <w:rsid w:val="00CC60AE"/>
    <w:rsid w:val="00CD6060"/>
    <w:rsid w:val="00CE55F1"/>
    <w:rsid w:val="00CE6B3F"/>
    <w:rsid w:val="00CF041F"/>
    <w:rsid w:val="00CF5C15"/>
    <w:rsid w:val="00CF7F5F"/>
    <w:rsid w:val="00D00017"/>
    <w:rsid w:val="00D00A0F"/>
    <w:rsid w:val="00D01C90"/>
    <w:rsid w:val="00D105F3"/>
    <w:rsid w:val="00D14F18"/>
    <w:rsid w:val="00D175E4"/>
    <w:rsid w:val="00D2246D"/>
    <w:rsid w:val="00D246A1"/>
    <w:rsid w:val="00D34114"/>
    <w:rsid w:val="00D34424"/>
    <w:rsid w:val="00D3448D"/>
    <w:rsid w:val="00D34EA7"/>
    <w:rsid w:val="00D42A17"/>
    <w:rsid w:val="00D50AEE"/>
    <w:rsid w:val="00D56C6D"/>
    <w:rsid w:val="00D60A15"/>
    <w:rsid w:val="00D61378"/>
    <w:rsid w:val="00D668F4"/>
    <w:rsid w:val="00D676CC"/>
    <w:rsid w:val="00D70B7A"/>
    <w:rsid w:val="00D81444"/>
    <w:rsid w:val="00D83E14"/>
    <w:rsid w:val="00D9227C"/>
    <w:rsid w:val="00D953D1"/>
    <w:rsid w:val="00DA1561"/>
    <w:rsid w:val="00DA29BA"/>
    <w:rsid w:val="00DB0490"/>
    <w:rsid w:val="00DB48EE"/>
    <w:rsid w:val="00DB6492"/>
    <w:rsid w:val="00DC2C4D"/>
    <w:rsid w:val="00DC697E"/>
    <w:rsid w:val="00DD04FA"/>
    <w:rsid w:val="00DE1857"/>
    <w:rsid w:val="00DE1980"/>
    <w:rsid w:val="00DE2927"/>
    <w:rsid w:val="00DE2F97"/>
    <w:rsid w:val="00DE52EE"/>
    <w:rsid w:val="00DE5CC3"/>
    <w:rsid w:val="00DF5F5D"/>
    <w:rsid w:val="00E00B3A"/>
    <w:rsid w:val="00E14476"/>
    <w:rsid w:val="00E17344"/>
    <w:rsid w:val="00E21C6E"/>
    <w:rsid w:val="00E325AD"/>
    <w:rsid w:val="00E353A8"/>
    <w:rsid w:val="00E40F10"/>
    <w:rsid w:val="00E46487"/>
    <w:rsid w:val="00E472F1"/>
    <w:rsid w:val="00E50AA9"/>
    <w:rsid w:val="00E53A47"/>
    <w:rsid w:val="00E70294"/>
    <w:rsid w:val="00E7134C"/>
    <w:rsid w:val="00E75A47"/>
    <w:rsid w:val="00E828B2"/>
    <w:rsid w:val="00E83AC7"/>
    <w:rsid w:val="00E855FD"/>
    <w:rsid w:val="00E85B56"/>
    <w:rsid w:val="00E93819"/>
    <w:rsid w:val="00E966B1"/>
    <w:rsid w:val="00EA75C9"/>
    <w:rsid w:val="00EB30C4"/>
    <w:rsid w:val="00EB562F"/>
    <w:rsid w:val="00EB5ECD"/>
    <w:rsid w:val="00EC15CC"/>
    <w:rsid w:val="00EC1AF4"/>
    <w:rsid w:val="00EC68F7"/>
    <w:rsid w:val="00EC6D03"/>
    <w:rsid w:val="00ED28C9"/>
    <w:rsid w:val="00ED28E4"/>
    <w:rsid w:val="00ED45B5"/>
    <w:rsid w:val="00ED56EB"/>
    <w:rsid w:val="00EE0514"/>
    <w:rsid w:val="00EE0EDC"/>
    <w:rsid w:val="00EE37C2"/>
    <w:rsid w:val="00EF48B9"/>
    <w:rsid w:val="00EF5CBF"/>
    <w:rsid w:val="00F01DB3"/>
    <w:rsid w:val="00F04F48"/>
    <w:rsid w:val="00F06A1A"/>
    <w:rsid w:val="00F10888"/>
    <w:rsid w:val="00F13A80"/>
    <w:rsid w:val="00F14B98"/>
    <w:rsid w:val="00F14ED3"/>
    <w:rsid w:val="00F16378"/>
    <w:rsid w:val="00F23771"/>
    <w:rsid w:val="00F270D5"/>
    <w:rsid w:val="00F27A8B"/>
    <w:rsid w:val="00F34C8A"/>
    <w:rsid w:val="00F44BEA"/>
    <w:rsid w:val="00F525E7"/>
    <w:rsid w:val="00F55341"/>
    <w:rsid w:val="00F559C2"/>
    <w:rsid w:val="00F57607"/>
    <w:rsid w:val="00F606AD"/>
    <w:rsid w:val="00F60EC0"/>
    <w:rsid w:val="00F64710"/>
    <w:rsid w:val="00F65625"/>
    <w:rsid w:val="00F703C4"/>
    <w:rsid w:val="00F71BB5"/>
    <w:rsid w:val="00F730F0"/>
    <w:rsid w:val="00F75E2C"/>
    <w:rsid w:val="00F77675"/>
    <w:rsid w:val="00F8360A"/>
    <w:rsid w:val="00F85F6D"/>
    <w:rsid w:val="00F931FC"/>
    <w:rsid w:val="00F960C9"/>
    <w:rsid w:val="00F96360"/>
    <w:rsid w:val="00FA5130"/>
    <w:rsid w:val="00FB0982"/>
    <w:rsid w:val="00FB0A1A"/>
    <w:rsid w:val="00FB5B62"/>
    <w:rsid w:val="00FB6218"/>
    <w:rsid w:val="00FB7165"/>
    <w:rsid w:val="00FC0153"/>
    <w:rsid w:val="00FD0AF2"/>
    <w:rsid w:val="00FD281F"/>
    <w:rsid w:val="00FD36E0"/>
    <w:rsid w:val="00FD3729"/>
    <w:rsid w:val="00FE080C"/>
    <w:rsid w:val="00FE18ED"/>
    <w:rsid w:val="00FE24D7"/>
    <w:rsid w:val="00FE47B5"/>
    <w:rsid w:val="00FE4DE2"/>
    <w:rsid w:val="00FE6815"/>
    <w:rsid w:val="00FE770B"/>
    <w:rsid w:val="00FF24DC"/>
    <w:rsid w:val="00FF3C7D"/>
    <w:rsid w:val="00FF7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0"/>
    <w:rPr>
      <w:lang w:val="en-US"/>
    </w:rPr>
  </w:style>
  <w:style w:type="paragraph" w:styleId="Ttulo1">
    <w:name w:val="heading 1"/>
    <w:basedOn w:val="Normal"/>
    <w:next w:val="Normal"/>
    <w:link w:val="Ttulo1Car"/>
    <w:uiPriority w:val="9"/>
    <w:qFormat/>
    <w:rsid w:val="00B10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10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05B4"/>
    <w:pPr>
      <w:spacing w:after="0" w:line="240" w:lineRule="auto"/>
    </w:pPr>
    <w:rPr>
      <w:lang w:val="en-US"/>
    </w:rPr>
  </w:style>
  <w:style w:type="character" w:customStyle="1" w:styleId="Ttulo1Car">
    <w:name w:val="Título 1 Car"/>
    <w:basedOn w:val="Fuentedeprrafopredeter"/>
    <w:link w:val="Ttulo1"/>
    <w:uiPriority w:val="9"/>
    <w:rsid w:val="00B105B4"/>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B105B4"/>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407A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A8B"/>
    <w:rPr>
      <w:rFonts w:ascii="Tahoma" w:hAnsi="Tahoma" w:cs="Tahoma"/>
      <w:sz w:val="16"/>
      <w:szCs w:val="16"/>
      <w:lang w:val="en-US"/>
    </w:rPr>
  </w:style>
  <w:style w:type="paragraph" w:styleId="Encabezado">
    <w:name w:val="header"/>
    <w:basedOn w:val="Normal"/>
    <w:link w:val="EncabezadoCar"/>
    <w:uiPriority w:val="99"/>
    <w:unhideWhenUsed/>
    <w:rsid w:val="00AA4A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A63"/>
    <w:rPr>
      <w:lang w:val="en-US"/>
    </w:rPr>
  </w:style>
  <w:style w:type="paragraph" w:styleId="Piedepgina">
    <w:name w:val="footer"/>
    <w:basedOn w:val="Normal"/>
    <w:link w:val="PiedepginaCar"/>
    <w:uiPriority w:val="99"/>
    <w:unhideWhenUsed/>
    <w:rsid w:val="00AA4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A63"/>
    <w:rPr>
      <w:lang w:val="en-US"/>
    </w:rPr>
  </w:style>
  <w:style w:type="paragraph" w:customStyle="1" w:styleId="PreprintAuthors">
    <w:name w:val="Preprint Authors"/>
    <w:basedOn w:val="Normal"/>
    <w:rsid w:val="00A24A43"/>
    <w:pPr>
      <w:spacing w:after="0" w:line="240" w:lineRule="auto"/>
    </w:pPr>
    <w:rPr>
      <w:rFonts w:ascii="Arial" w:eastAsia="SimSun" w:hAnsi="Arial" w:cs="Times New Roman"/>
      <w:b/>
      <w:sz w:val="16"/>
      <w:szCs w:val="20"/>
    </w:rPr>
  </w:style>
  <w:style w:type="paragraph" w:customStyle="1" w:styleId="SOMContent">
    <w:name w:val="SOMContent"/>
    <w:basedOn w:val="Normal"/>
    <w:rsid w:val="00F703C4"/>
    <w:pPr>
      <w:spacing w:before="120" w:after="0" w:line="240" w:lineRule="auto"/>
    </w:pPr>
    <w:rPr>
      <w:rFonts w:ascii="Times New Roman" w:eastAsia="Times New Roman" w:hAnsi="Times New Roman" w:cs="Times New Roman"/>
      <w:sz w:val="24"/>
      <w:szCs w:val="24"/>
    </w:rPr>
  </w:style>
  <w:style w:type="paragraph" w:customStyle="1" w:styleId="SOMHead">
    <w:name w:val="SOMHead"/>
    <w:basedOn w:val="Normal"/>
    <w:rsid w:val="00F703C4"/>
    <w:pPr>
      <w:keepNext/>
      <w:spacing w:before="240" w:after="0" w:line="240" w:lineRule="auto"/>
      <w:outlineLvl w:val="0"/>
    </w:pPr>
    <w:rPr>
      <w:rFonts w:ascii="Times New Roman" w:eastAsia="Times New Roman" w:hAnsi="Times New Roman" w:cs="Times New Roman"/>
      <w:b/>
      <w:kern w:val="28"/>
      <w:sz w:val="24"/>
      <w:szCs w:val="24"/>
    </w:rPr>
  </w:style>
  <w:style w:type="paragraph" w:customStyle="1" w:styleId="Paragraph">
    <w:name w:val="Paragraph"/>
    <w:basedOn w:val="Normal"/>
    <w:rsid w:val="00F703C4"/>
    <w:pPr>
      <w:spacing w:before="120" w:after="0" w:line="240" w:lineRule="auto"/>
      <w:ind w:firstLine="720"/>
    </w:pPr>
    <w:rPr>
      <w:rFonts w:ascii="Times New Roman" w:eastAsia="Times New Roman" w:hAnsi="Times New Roman" w:cs="Times New Roman"/>
      <w:sz w:val="24"/>
      <w:szCs w:val="24"/>
    </w:rPr>
  </w:style>
  <w:style w:type="paragraph" w:customStyle="1" w:styleId="Teaser">
    <w:name w:val="Teaser"/>
    <w:basedOn w:val="Normal"/>
    <w:rsid w:val="00F703C4"/>
    <w:pPr>
      <w:spacing w:before="120" w:after="0" w:line="240" w:lineRule="auto"/>
    </w:pPr>
    <w:rPr>
      <w:rFonts w:ascii="Times New Roman" w:eastAsia="Times New Roman" w:hAnsi="Times New Roman" w:cs="Times New Roman"/>
      <w:sz w:val="24"/>
      <w:szCs w:val="24"/>
    </w:rPr>
  </w:style>
  <w:style w:type="character" w:styleId="Hipervnculo">
    <w:name w:val="Hyperlink"/>
    <w:basedOn w:val="Fuentedeprrafopredeter"/>
    <w:semiHidden/>
    <w:unhideWhenUsed/>
    <w:rsid w:val="00F703C4"/>
    <w:rPr>
      <w:color w:val="0000FF"/>
      <w:u w:val="single"/>
    </w:rPr>
  </w:style>
  <w:style w:type="paragraph" w:customStyle="1" w:styleId="Authors">
    <w:name w:val="Authors"/>
    <w:basedOn w:val="Normal"/>
    <w:rsid w:val="00F703C4"/>
    <w:pPr>
      <w:spacing w:before="120" w:after="36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4511"/>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Bibliografa">
    <w:name w:val="Bibliography"/>
    <w:basedOn w:val="Normal"/>
    <w:next w:val="Normal"/>
    <w:uiPriority w:val="37"/>
    <w:unhideWhenUsed/>
    <w:rsid w:val="00110C00"/>
    <w:pPr>
      <w:tabs>
        <w:tab w:val="left" w:pos="384"/>
      </w:tabs>
      <w:spacing w:after="0" w:line="480" w:lineRule="auto"/>
      <w:ind w:left="384" w:hanging="384"/>
    </w:pPr>
    <w:rPr>
      <w:lang w:val="de-DE"/>
    </w:rPr>
  </w:style>
  <w:style w:type="paragraph" w:styleId="Listaconvietas">
    <w:name w:val="List Bullet"/>
    <w:basedOn w:val="Normal"/>
    <w:uiPriority w:val="99"/>
    <w:unhideWhenUsed/>
    <w:rsid w:val="005F04E0"/>
    <w:pPr>
      <w:numPr>
        <w:numId w:val="1"/>
      </w:numPr>
      <w:contextualSpacing/>
    </w:pPr>
  </w:style>
  <w:style w:type="character" w:styleId="Textodelmarcadordeposicin">
    <w:name w:val="Placeholder Text"/>
    <w:basedOn w:val="Fuentedeprrafopredeter"/>
    <w:uiPriority w:val="99"/>
    <w:semiHidden/>
    <w:rsid w:val="00674A39"/>
    <w:rPr>
      <w:color w:val="808080"/>
    </w:rPr>
  </w:style>
  <w:style w:type="character" w:customStyle="1" w:styleId="st">
    <w:name w:val="st"/>
    <w:basedOn w:val="Fuentedeprrafopredeter"/>
    <w:rsid w:val="008912E6"/>
  </w:style>
  <w:style w:type="paragraph" w:customStyle="1" w:styleId="TAMainText">
    <w:name w:val="TA_Main_Text"/>
    <w:basedOn w:val="Normal"/>
    <w:rsid w:val="00D34424"/>
    <w:pPr>
      <w:spacing w:after="0" w:line="480" w:lineRule="auto"/>
      <w:ind w:firstLine="202"/>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D34424"/>
    <w:pPr>
      <w:spacing w:line="480" w:lineRule="auto"/>
      <w:ind w:firstLine="187"/>
      <w:jc w:val="both"/>
    </w:pPr>
    <w:rPr>
      <w:rFonts w:ascii="Times" w:eastAsia="Times New Roman" w:hAnsi="Times" w:cs="Times New Roman"/>
      <w:sz w:val="24"/>
      <w:szCs w:val="20"/>
    </w:rPr>
  </w:style>
  <w:style w:type="paragraph" w:customStyle="1" w:styleId="FACorrespondingAuthorFootnote">
    <w:name w:val="FA_Corresponding_Author_Footnote"/>
    <w:basedOn w:val="Normal"/>
    <w:next w:val="TAMainText"/>
    <w:rsid w:val="00D34424"/>
    <w:pPr>
      <w:spacing w:line="480" w:lineRule="auto"/>
      <w:jc w:val="both"/>
    </w:pPr>
    <w:rPr>
      <w:rFonts w:ascii="Times" w:eastAsia="Times New Roman" w:hAnsi="Times" w:cs="Times New Roman"/>
      <w:sz w:val="24"/>
      <w:szCs w:val="20"/>
    </w:rPr>
  </w:style>
  <w:style w:type="character" w:customStyle="1" w:styleId="FAAuthorInfoSubtitleChar">
    <w:name w:val="FA_Author_Info_Subtitle Char"/>
    <w:link w:val="FAAuthorInfoSubtitle"/>
    <w:locked/>
    <w:rsid w:val="00D34424"/>
    <w:rPr>
      <w:rFonts w:ascii="Times" w:hAnsi="Times" w:cs="Times"/>
      <w:b/>
      <w:sz w:val="24"/>
    </w:rPr>
  </w:style>
  <w:style w:type="paragraph" w:customStyle="1" w:styleId="FAAuthorInfoSubtitle">
    <w:name w:val="FA_Author_Info_Subtitle"/>
    <w:basedOn w:val="Normal"/>
    <w:link w:val="FAAuthorInfoSubtitleChar"/>
    <w:autoRedefine/>
    <w:rsid w:val="00D34424"/>
    <w:pPr>
      <w:spacing w:before="120" w:after="60" w:line="480" w:lineRule="auto"/>
    </w:pPr>
    <w:rPr>
      <w:rFonts w:ascii="Times" w:hAnsi="Times" w:cs="Times"/>
      <w:b/>
      <w:sz w:val="24"/>
      <w:lang w:val="es-ES"/>
    </w:rPr>
  </w:style>
  <w:style w:type="character" w:styleId="Refdecomentario">
    <w:name w:val="annotation reference"/>
    <w:basedOn w:val="Fuentedeprrafopredeter"/>
    <w:uiPriority w:val="99"/>
    <w:semiHidden/>
    <w:unhideWhenUsed/>
    <w:rsid w:val="005C3821"/>
    <w:rPr>
      <w:sz w:val="16"/>
      <w:szCs w:val="16"/>
    </w:rPr>
  </w:style>
  <w:style w:type="paragraph" w:styleId="Textocomentario">
    <w:name w:val="annotation text"/>
    <w:basedOn w:val="Normal"/>
    <w:link w:val="TextocomentarioCar"/>
    <w:uiPriority w:val="99"/>
    <w:semiHidden/>
    <w:unhideWhenUsed/>
    <w:rsid w:val="005C38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82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C3821"/>
    <w:rPr>
      <w:b/>
      <w:bCs/>
    </w:rPr>
  </w:style>
  <w:style w:type="character" w:customStyle="1" w:styleId="AsuntodelcomentarioCar">
    <w:name w:val="Asunto del comentario Car"/>
    <w:basedOn w:val="TextocomentarioCar"/>
    <w:link w:val="Asuntodelcomentario"/>
    <w:uiPriority w:val="99"/>
    <w:semiHidden/>
    <w:rsid w:val="005C3821"/>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C0"/>
    <w:rPr>
      <w:lang w:val="en-US"/>
    </w:rPr>
  </w:style>
  <w:style w:type="paragraph" w:styleId="Ttulo1">
    <w:name w:val="heading 1"/>
    <w:basedOn w:val="Normal"/>
    <w:next w:val="Normal"/>
    <w:link w:val="Ttulo1Car"/>
    <w:uiPriority w:val="9"/>
    <w:qFormat/>
    <w:rsid w:val="00B10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10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05B4"/>
    <w:pPr>
      <w:spacing w:after="0" w:line="240" w:lineRule="auto"/>
    </w:pPr>
    <w:rPr>
      <w:lang w:val="en-US"/>
    </w:rPr>
  </w:style>
  <w:style w:type="character" w:customStyle="1" w:styleId="Ttulo1Car">
    <w:name w:val="Título 1 Car"/>
    <w:basedOn w:val="Fuentedeprrafopredeter"/>
    <w:link w:val="Ttulo1"/>
    <w:uiPriority w:val="9"/>
    <w:rsid w:val="00B105B4"/>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B105B4"/>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407A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A8B"/>
    <w:rPr>
      <w:rFonts w:ascii="Tahoma" w:hAnsi="Tahoma" w:cs="Tahoma"/>
      <w:sz w:val="16"/>
      <w:szCs w:val="16"/>
      <w:lang w:val="en-US"/>
    </w:rPr>
  </w:style>
  <w:style w:type="paragraph" w:styleId="Encabezado">
    <w:name w:val="header"/>
    <w:basedOn w:val="Normal"/>
    <w:link w:val="EncabezadoCar"/>
    <w:uiPriority w:val="99"/>
    <w:unhideWhenUsed/>
    <w:rsid w:val="00AA4A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A63"/>
    <w:rPr>
      <w:lang w:val="en-US"/>
    </w:rPr>
  </w:style>
  <w:style w:type="paragraph" w:styleId="Piedepgina">
    <w:name w:val="footer"/>
    <w:basedOn w:val="Normal"/>
    <w:link w:val="PiedepginaCar"/>
    <w:uiPriority w:val="99"/>
    <w:unhideWhenUsed/>
    <w:rsid w:val="00AA4A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A63"/>
    <w:rPr>
      <w:lang w:val="en-US"/>
    </w:rPr>
  </w:style>
  <w:style w:type="paragraph" w:customStyle="1" w:styleId="PreprintAuthors">
    <w:name w:val="Preprint Authors"/>
    <w:basedOn w:val="Normal"/>
    <w:rsid w:val="00A24A43"/>
    <w:pPr>
      <w:spacing w:after="0" w:line="240" w:lineRule="auto"/>
    </w:pPr>
    <w:rPr>
      <w:rFonts w:ascii="Arial" w:eastAsia="SimSun" w:hAnsi="Arial" w:cs="Times New Roman"/>
      <w:b/>
      <w:sz w:val="16"/>
      <w:szCs w:val="20"/>
    </w:rPr>
  </w:style>
  <w:style w:type="paragraph" w:customStyle="1" w:styleId="SOMContent">
    <w:name w:val="SOMContent"/>
    <w:basedOn w:val="Normal"/>
    <w:rsid w:val="00F703C4"/>
    <w:pPr>
      <w:spacing w:before="120" w:after="0" w:line="240" w:lineRule="auto"/>
    </w:pPr>
    <w:rPr>
      <w:rFonts w:ascii="Times New Roman" w:eastAsia="Times New Roman" w:hAnsi="Times New Roman" w:cs="Times New Roman"/>
      <w:sz w:val="24"/>
      <w:szCs w:val="24"/>
    </w:rPr>
  </w:style>
  <w:style w:type="paragraph" w:customStyle="1" w:styleId="SOMHead">
    <w:name w:val="SOMHead"/>
    <w:basedOn w:val="Normal"/>
    <w:rsid w:val="00F703C4"/>
    <w:pPr>
      <w:keepNext/>
      <w:spacing w:before="240" w:after="0" w:line="240" w:lineRule="auto"/>
      <w:outlineLvl w:val="0"/>
    </w:pPr>
    <w:rPr>
      <w:rFonts w:ascii="Times New Roman" w:eastAsia="Times New Roman" w:hAnsi="Times New Roman" w:cs="Times New Roman"/>
      <w:b/>
      <w:kern w:val="28"/>
      <w:sz w:val="24"/>
      <w:szCs w:val="24"/>
    </w:rPr>
  </w:style>
  <w:style w:type="paragraph" w:customStyle="1" w:styleId="Paragraph">
    <w:name w:val="Paragraph"/>
    <w:basedOn w:val="Normal"/>
    <w:rsid w:val="00F703C4"/>
    <w:pPr>
      <w:spacing w:before="120" w:after="0" w:line="240" w:lineRule="auto"/>
      <w:ind w:firstLine="720"/>
    </w:pPr>
    <w:rPr>
      <w:rFonts w:ascii="Times New Roman" w:eastAsia="Times New Roman" w:hAnsi="Times New Roman" w:cs="Times New Roman"/>
      <w:sz w:val="24"/>
      <w:szCs w:val="24"/>
    </w:rPr>
  </w:style>
  <w:style w:type="paragraph" w:customStyle="1" w:styleId="Teaser">
    <w:name w:val="Teaser"/>
    <w:basedOn w:val="Normal"/>
    <w:rsid w:val="00F703C4"/>
    <w:pPr>
      <w:spacing w:before="120" w:after="0" w:line="240" w:lineRule="auto"/>
    </w:pPr>
    <w:rPr>
      <w:rFonts w:ascii="Times New Roman" w:eastAsia="Times New Roman" w:hAnsi="Times New Roman" w:cs="Times New Roman"/>
      <w:sz w:val="24"/>
      <w:szCs w:val="24"/>
    </w:rPr>
  </w:style>
  <w:style w:type="character" w:styleId="Hipervnculo">
    <w:name w:val="Hyperlink"/>
    <w:basedOn w:val="Fuentedeprrafopredeter"/>
    <w:semiHidden/>
    <w:unhideWhenUsed/>
    <w:rsid w:val="00F703C4"/>
    <w:rPr>
      <w:color w:val="0000FF"/>
      <w:u w:val="single"/>
    </w:rPr>
  </w:style>
  <w:style w:type="paragraph" w:customStyle="1" w:styleId="Authors">
    <w:name w:val="Authors"/>
    <w:basedOn w:val="Normal"/>
    <w:rsid w:val="00F703C4"/>
    <w:pPr>
      <w:spacing w:before="120" w:after="360"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4511"/>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Bibliografa">
    <w:name w:val="Bibliography"/>
    <w:basedOn w:val="Normal"/>
    <w:next w:val="Normal"/>
    <w:uiPriority w:val="37"/>
    <w:unhideWhenUsed/>
    <w:rsid w:val="00110C00"/>
    <w:pPr>
      <w:tabs>
        <w:tab w:val="left" w:pos="384"/>
      </w:tabs>
      <w:spacing w:after="0" w:line="480" w:lineRule="auto"/>
      <w:ind w:left="384" w:hanging="384"/>
    </w:pPr>
    <w:rPr>
      <w:lang w:val="de-DE"/>
    </w:rPr>
  </w:style>
  <w:style w:type="paragraph" w:styleId="Listaconvietas">
    <w:name w:val="List Bullet"/>
    <w:basedOn w:val="Normal"/>
    <w:uiPriority w:val="99"/>
    <w:unhideWhenUsed/>
    <w:rsid w:val="005F04E0"/>
    <w:pPr>
      <w:numPr>
        <w:numId w:val="1"/>
      </w:numPr>
      <w:contextualSpacing/>
    </w:pPr>
  </w:style>
  <w:style w:type="character" w:styleId="Textodelmarcadordeposicin">
    <w:name w:val="Placeholder Text"/>
    <w:basedOn w:val="Fuentedeprrafopredeter"/>
    <w:uiPriority w:val="99"/>
    <w:semiHidden/>
    <w:rsid w:val="00674A39"/>
    <w:rPr>
      <w:color w:val="808080"/>
    </w:rPr>
  </w:style>
  <w:style w:type="character" w:customStyle="1" w:styleId="st">
    <w:name w:val="st"/>
    <w:basedOn w:val="Fuentedeprrafopredeter"/>
    <w:rsid w:val="008912E6"/>
  </w:style>
  <w:style w:type="paragraph" w:customStyle="1" w:styleId="TAMainText">
    <w:name w:val="TA_Main_Text"/>
    <w:basedOn w:val="Normal"/>
    <w:rsid w:val="00D34424"/>
    <w:pPr>
      <w:spacing w:after="0" w:line="480" w:lineRule="auto"/>
      <w:ind w:firstLine="202"/>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D34424"/>
    <w:pPr>
      <w:spacing w:line="480" w:lineRule="auto"/>
      <w:ind w:firstLine="187"/>
      <w:jc w:val="both"/>
    </w:pPr>
    <w:rPr>
      <w:rFonts w:ascii="Times" w:eastAsia="Times New Roman" w:hAnsi="Times" w:cs="Times New Roman"/>
      <w:sz w:val="24"/>
      <w:szCs w:val="20"/>
    </w:rPr>
  </w:style>
  <w:style w:type="paragraph" w:customStyle="1" w:styleId="FACorrespondingAuthorFootnote">
    <w:name w:val="FA_Corresponding_Author_Footnote"/>
    <w:basedOn w:val="Normal"/>
    <w:next w:val="TAMainText"/>
    <w:rsid w:val="00D34424"/>
    <w:pPr>
      <w:spacing w:line="480" w:lineRule="auto"/>
      <w:jc w:val="both"/>
    </w:pPr>
    <w:rPr>
      <w:rFonts w:ascii="Times" w:eastAsia="Times New Roman" w:hAnsi="Times" w:cs="Times New Roman"/>
      <w:sz w:val="24"/>
      <w:szCs w:val="20"/>
    </w:rPr>
  </w:style>
  <w:style w:type="character" w:customStyle="1" w:styleId="FAAuthorInfoSubtitleChar">
    <w:name w:val="FA_Author_Info_Subtitle Char"/>
    <w:link w:val="FAAuthorInfoSubtitle"/>
    <w:locked/>
    <w:rsid w:val="00D34424"/>
    <w:rPr>
      <w:rFonts w:ascii="Times" w:hAnsi="Times" w:cs="Times"/>
      <w:b/>
      <w:sz w:val="24"/>
    </w:rPr>
  </w:style>
  <w:style w:type="paragraph" w:customStyle="1" w:styleId="FAAuthorInfoSubtitle">
    <w:name w:val="FA_Author_Info_Subtitle"/>
    <w:basedOn w:val="Normal"/>
    <w:link w:val="FAAuthorInfoSubtitleChar"/>
    <w:autoRedefine/>
    <w:rsid w:val="00D34424"/>
    <w:pPr>
      <w:spacing w:before="120" w:after="60" w:line="480" w:lineRule="auto"/>
    </w:pPr>
    <w:rPr>
      <w:rFonts w:ascii="Times" w:hAnsi="Times" w:cs="Times"/>
      <w:b/>
      <w:sz w:val="24"/>
      <w:lang w:val="es-ES"/>
    </w:rPr>
  </w:style>
  <w:style w:type="character" w:styleId="Refdecomentario">
    <w:name w:val="annotation reference"/>
    <w:basedOn w:val="Fuentedeprrafopredeter"/>
    <w:uiPriority w:val="99"/>
    <w:semiHidden/>
    <w:unhideWhenUsed/>
    <w:rsid w:val="005C3821"/>
    <w:rPr>
      <w:sz w:val="16"/>
      <w:szCs w:val="16"/>
    </w:rPr>
  </w:style>
  <w:style w:type="paragraph" w:styleId="Textocomentario">
    <w:name w:val="annotation text"/>
    <w:basedOn w:val="Normal"/>
    <w:link w:val="TextocomentarioCar"/>
    <w:uiPriority w:val="99"/>
    <w:semiHidden/>
    <w:unhideWhenUsed/>
    <w:rsid w:val="005C38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82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C3821"/>
    <w:rPr>
      <w:b/>
      <w:bCs/>
    </w:rPr>
  </w:style>
  <w:style w:type="character" w:customStyle="1" w:styleId="AsuntodelcomentarioCar">
    <w:name w:val="Asunto del comentario Car"/>
    <w:basedOn w:val="TextocomentarioCar"/>
    <w:link w:val="Asuntodelcomentario"/>
    <w:uiPriority w:val="99"/>
    <w:semiHidden/>
    <w:rsid w:val="005C382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995">
      <w:bodyDiv w:val="1"/>
      <w:marLeft w:val="0"/>
      <w:marRight w:val="0"/>
      <w:marTop w:val="0"/>
      <w:marBottom w:val="0"/>
      <w:divBdr>
        <w:top w:val="none" w:sz="0" w:space="0" w:color="auto"/>
        <w:left w:val="none" w:sz="0" w:space="0" w:color="auto"/>
        <w:bottom w:val="none" w:sz="0" w:space="0" w:color="auto"/>
        <w:right w:val="none" w:sz="0" w:space="0" w:color="auto"/>
      </w:divBdr>
    </w:div>
    <w:div w:id="483818589">
      <w:bodyDiv w:val="1"/>
      <w:marLeft w:val="0"/>
      <w:marRight w:val="0"/>
      <w:marTop w:val="0"/>
      <w:marBottom w:val="0"/>
      <w:divBdr>
        <w:top w:val="none" w:sz="0" w:space="0" w:color="auto"/>
        <w:left w:val="none" w:sz="0" w:space="0" w:color="auto"/>
        <w:bottom w:val="none" w:sz="0" w:space="0" w:color="auto"/>
        <w:right w:val="none" w:sz="0" w:space="0" w:color="auto"/>
      </w:divBdr>
    </w:div>
    <w:div w:id="560747165">
      <w:bodyDiv w:val="1"/>
      <w:marLeft w:val="0"/>
      <w:marRight w:val="0"/>
      <w:marTop w:val="0"/>
      <w:marBottom w:val="0"/>
      <w:divBdr>
        <w:top w:val="none" w:sz="0" w:space="0" w:color="auto"/>
        <w:left w:val="none" w:sz="0" w:space="0" w:color="auto"/>
        <w:bottom w:val="none" w:sz="0" w:space="0" w:color="auto"/>
        <w:right w:val="none" w:sz="0" w:space="0" w:color="auto"/>
      </w:divBdr>
    </w:div>
    <w:div w:id="1486434904">
      <w:bodyDiv w:val="1"/>
      <w:marLeft w:val="0"/>
      <w:marRight w:val="0"/>
      <w:marTop w:val="0"/>
      <w:marBottom w:val="0"/>
      <w:divBdr>
        <w:top w:val="none" w:sz="0" w:space="0" w:color="auto"/>
        <w:left w:val="none" w:sz="0" w:space="0" w:color="auto"/>
        <w:bottom w:val="none" w:sz="0" w:space="0" w:color="auto"/>
        <w:right w:val="none" w:sz="0" w:space="0" w:color="auto"/>
      </w:divBdr>
    </w:div>
    <w:div w:id="1489635825">
      <w:bodyDiv w:val="1"/>
      <w:marLeft w:val="0"/>
      <w:marRight w:val="0"/>
      <w:marTop w:val="0"/>
      <w:marBottom w:val="0"/>
      <w:divBdr>
        <w:top w:val="none" w:sz="0" w:space="0" w:color="auto"/>
        <w:left w:val="none" w:sz="0" w:space="0" w:color="auto"/>
        <w:bottom w:val="none" w:sz="0" w:space="0" w:color="auto"/>
        <w:right w:val="none" w:sz="0" w:space="0" w:color="auto"/>
      </w:divBdr>
    </w:div>
    <w:div w:id="1543055449">
      <w:bodyDiv w:val="1"/>
      <w:marLeft w:val="0"/>
      <w:marRight w:val="0"/>
      <w:marTop w:val="0"/>
      <w:marBottom w:val="0"/>
      <w:divBdr>
        <w:top w:val="none" w:sz="0" w:space="0" w:color="auto"/>
        <w:left w:val="none" w:sz="0" w:space="0" w:color="auto"/>
        <w:bottom w:val="none" w:sz="0" w:space="0" w:color="auto"/>
        <w:right w:val="none" w:sz="0" w:space="0" w:color="auto"/>
      </w:divBdr>
    </w:div>
    <w:div w:id="1648586163">
      <w:bodyDiv w:val="1"/>
      <w:marLeft w:val="0"/>
      <w:marRight w:val="0"/>
      <w:marTop w:val="0"/>
      <w:marBottom w:val="0"/>
      <w:divBdr>
        <w:top w:val="none" w:sz="0" w:space="0" w:color="auto"/>
        <w:left w:val="none" w:sz="0" w:space="0" w:color="auto"/>
        <w:bottom w:val="none" w:sz="0" w:space="0" w:color="auto"/>
        <w:right w:val="none" w:sz="0" w:space="0" w:color="auto"/>
      </w:divBdr>
    </w:div>
    <w:div w:id="1777753877">
      <w:bodyDiv w:val="1"/>
      <w:marLeft w:val="0"/>
      <w:marRight w:val="0"/>
      <w:marTop w:val="0"/>
      <w:marBottom w:val="0"/>
      <w:divBdr>
        <w:top w:val="none" w:sz="0" w:space="0" w:color="auto"/>
        <w:left w:val="none" w:sz="0" w:space="0" w:color="auto"/>
        <w:bottom w:val="none" w:sz="0" w:space="0" w:color="auto"/>
        <w:right w:val="none" w:sz="0" w:space="0" w:color="auto"/>
      </w:divBdr>
    </w:div>
    <w:div w:id="1788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garcia@csic.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0638-7288-4582-8408-41C237D1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3272</Words>
  <Characters>17998</Characters>
  <Application>Microsoft Office Word</Application>
  <DocSecurity>0</DocSecurity>
  <Lines>149</Lines>
  <Paragraphs>42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forcetool</dc:creator>
  <cp:lastModifiedBy>forcetool</cp:lastModifiedBy>
  <cp:revision>3</cp:revision>
  <cp:lastPrinted>2018-07-11T15:53:00Z</cp:lastPrinted>
  <dcterms:created xsi:type="dcterms:W3CDTF">2018-08-23T14:20:00Z</dcterms:created>
  <dcterms:modified xsi:type="dcterms:W3CDTF">2018-08-23T14:22:00Z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id="9zSDFXHU"/&gt;&lt;style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