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C6C" w:rsidRDefault="005C3698">
      <w:pPr>
        <w:rPr>
          <w:lang w:val="en-US"/>
        </w:rPr>
      </w:pPr>
      <w:r w:rsidRPr="005C3698">
        <w:rPr>
          <w:b/>
          <w:u w:val="single"/>
          <w:lang w:val="en-US"/>
        </w:rPr>
        <w:br/>
        <w:t xml:space="preserve">Title: "Single-molecule </w:t>
      </w:r>
      <w:proofErr w:type="spellStart"/>
      <w:r w:rsidRPr="005C3698">
        <w:rPr>
          <w:b/>
          <w:u w:val="single"/>
          <w:lang w:val="en-US"/>
        </w:rPr>
        <w:t>mechanobiochemistry</w:t>
      </w:r>
      <w:proofErr w:type="spellEnd"/>
      <w:r w:rsidRPr="005C3698">
        <w:rPr>
          <w:b/>
          <w:u w:val="single"/>
          <w:lang w:val="en-US"/>
        </w:rPr>
        <w:t>: from the regulation of muscle elasticity to the production of muscle-mimicking biomaterials"</w:t>
      </w:r>
      <w:r w:rsidRPr="005C3698">
        <w:rPr>
          <w:lang w:val="en-US"/>
        </w:rPr>
        <w:br/>
      </w:r>
      <w:r w:rsidRPr="005C3698">
        <w:rPr>
          <w:lang w:val="en-US"/>
        </w:rPr>
        <w:br/>
        <w:t>Abstract</w:t>
      </w:r>
      <w:r w:rsidRPr="005C3698">
        <w:rPr>
          <w:lang w:val="en-US"/>
        </w:rPr>
        <w:br/>
        <w:t xml:space="preserve">In our laboratory, we investigate the mechanical properties of the myocardium and their regulation in health and disease. Mutations in cardiac proteins with mechanical roles cause different forms of life-threatening </w:t>
      </w:r>
      <w:proofErr w:type="spellStart"/>
      <w:r w:rsidRPr="005C3698">
        <w:rPr>
          <w:lang w:val="en-US"/>
        </w:rPr>
        <w:t>cardiomyopathy</w:t>
      </w:r>
      <w:proofErr w:type="spellEnd"/>
      <w:r w:rsidRPr="005C3698">
        <w:rPr>
          <w:lang w:val="en-US"/>
        </w:rPr>
        <w:t xml:space="preserve"> by mechanisms that remain unknown. We are currently testing the hypothesis that mutations in </w:t>
      </w:r>
      <w:proofErr w:type="spellStart"/>
      <w:r w:rsidRPr="005C3698">
        <w:rPr>
          <w:lang w:val="en-US"/>
        </w:rPr>
        <w:t>sarcomeric</w:t>
      </w:r>
      <w:proofErr w:type="spellEnd"/>
      <w:r w:rsidRPr="005C3698">
        <w:rPr>
          <w:lang w:val="en-US"/>
        </w:rPr>
        <w:t xml:space="preserve"> proteins can induce mechanical phenotypes that result in the development of disease. We also want to understand how the elasticity of the myocardium is tuned by posttranslational modifications of </w:t>
      </w:r>
      <w:proofErr w:type="spellStart"/>
      <w:r w:rsidRPr="005C3698">
        <w:rPr>
          <w:lang w:val="en-US"/>
        </w:rPr>
        <w:t>sarcomeric</w:t>
      </w:r>
      <w:proofErr w:type="spellEnd"/>
      <w:r w:rsidRPr="005C3698">
        <w:rPr>
          <w:lang w:val="en-US"/>
        </w:rPr>
        <w:t xml:space="preserve"> proteins. We are applying this fundamental knowledge to develop novel protein biomaterials whose mechanical properties can be regulated by physiological cues. To bridge the gap between mechanics and biochemical regulation of </w:t>
      </w:r>
      <w:proofErr w:type="spellStart"/>
      <w:r w:rsidRPr="005C3698">
        <w:rPr>
          <w:lang w:val="en-US"/>
        </w:rPr>
        <w:t>sarcomeric</w:t>
      </w:r>
      <w:proofErr w:type="spellEnd"/>
      <w:r w:rsidRPr="005C3698">
        <w:rPr>
          <w:lang w:val="en-US"/>
        </w:rPr>
        <w:t xml:space="preserve"> proteins, we apply our double expertise in protein biochemistry and single-molecule force-clamp spectroscopy by atomic force microscopy.</w:t>
      </w:r>
    </w:p>
    <w:p w:rsidR="005C3698" w:rsidRDefault="005C3698">
      <w:pPr>
        <w:rPr>
          <w:lang w:val="en-US"/>
        </w:rPr>
      </w:pPr>
    </w:p>
    <w:p w:rsidR="005C3698" w:rsidRPr="005C3698" w:rsidRDefault="005C3698" w:rsidP="005C3698">
      <w:pPr>
        <w:jc w:val="center"/>
        <w:rPr>
          <w:lang w:val="en-US"/>
        </w:rPr>
      </w:pPr>
      <w:r w:rsidRPr="005C3698">
        <w:rPr>
          <w:lang w:val="en-US"/>
        </w:rPr>
        <w:t>Jorge Alegre-Cebollada, PhD</w:t>
      </w:r>
      <w:r w:rsidRPr="005C3698">
        <w:rPr>
          <w:lang w:val="en-US"/>
        </w:rPr>
        <w:br/>
        <w:t xml:space="preserve">Assistant Professor – Group Leader </w:t>
      </w:r>
      <w:r w:rsidRPr="005C3698">
        <w:rPr>
          <w:lang w:val="en-US"/>
        </w:rPr>
        <w:br/>
        <w:t xml:space="preserve">Single-Molecule Mechanobiochemistry </w:t>
      </w:r>
      <w:r w:rsidRPr="005C3698">
        <w:rPr>
          <w:lang w:val="en-US"/>
        </w:rPr>
        <w:br/>
        <w:t>National Institute of Cardiovascular Research (CNIC)</w:t>
      </w:r>
      <w:r w:rsidRPr="005C3698">
        <w:rPr>
          <w:lang w:val="en-US"/>
        </w:rPr>
        <w:br/>
        <w:t xml:space="preserve">Cl. </w:t>
      </w:r>
      <w:r>
        <w:t>Melchor Fernández Almagro, 3. 28029 MADRID, SPAIN</w:t>
      </w:r>
    </w:p>
    <w:sectPr w:rsidR="005C3698" w:rsidRPr="005C3698" w:rsidSect="00474A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3698"/>
    <w:rsid w:val="00474A78"/>
    <w:rsid w:val="005C3698"/>
    <w:rsid w:val="00787119"/>
    <w:rsid w:val="00FA6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A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1078</Characters>
  <Application>Microsoft Office Word</Application>
  <DocSecurity>0</DocSecurity>
  <Lines>8</Lines>
  <Paragraphs>2</Paragraphs>
  <ScaleCrop>false</ScaleCrop>
  <Company>Instituto de Microelectrónica de Madrid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1</cp:revision>
  <dcterms:created xsi:type="dcterms:W3CDTF">2015-10-15T09:12:00Z</dcterms:created>
  <dcterms:modified xsi:type="dcterms:W3CDTF">2015-10-15T09:14:00Z</dcterms:modified>
</cp:coreProperties>
</file>