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8BB" w:rsidRPr="004948BB" w:rsidRDefault="004948BB" w:rsidP="004948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MS Mincho" w:hAnsi="Times New Roman" w:cs="Times New Roman"/>
          <w:sz w:val="32"/>
          <w:szCs w:val="32"/>
          <w:lang w:val="en-GB" w:eastAsia="es-ES"/>
        </w:rPr>
        <w:t>High-speed Atomic Force Microscopy:</w:t>
      </w:r>
    </w:p>
    <w:p w:rsidR="004948BB" w:rsidRPr="004948BB" w:rsidRDefault="004948BB" w:rsidP="004948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MS Mincho" w:hAnsi="Times New Roman" w:cs="Times New Roman"/>
          <w:sz w:val="32"/>
          <w:szCs w:val="32"/>
          <w:lang w:val="en-GB" w:eastAsia="es-ES"/>
        </w:rPr>
        <w:t>Dynamics and Interactions of Membrane Proteins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 </w:t>
      </w:r>
    </w:p>
    <w:p w:rsidR="004948BB" w:rsidRPr="004948BB" w:rsidRDefault="004948BB" w:rsidP="004948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  <w:t>Simon Scheuring*</w:t>
      </w:r>
      <w:r w:rsidRPr="004948BB">
        <w:rPr>
          <w:rFonts w:ascii="Times New Roman" w:eastAsia="Times New Roman" w:hAnsi="Times New Roman" w:cs="Times New Roman"/>
          <w:sz w:val="20"/>
          <w:szCs w:val="20"/>
          <w:lang w:eastAsia="es-ES"/>
        </w:rPr>
        <w:t>, Lorena Redondo, Atsushi Miyagi, Felix Rico, Ignacio Casuso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948BB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4948BB" w:rsidRPr="004948BB" w:rsidRDefault="004948BB" w:rsidP="004948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U1006 INSERM, Aix-Marseille University, Campus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Luminy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, 13009 Marseille, France</w:t>
      </w:r>
    </w:p>
    <w:p w:rsidR="004948BB" w:rsidRPr="004948BB" w:rsidRDefault="004948BB" w:rsidP="004948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4" w:history="1">
        <w:r w:rsidRPr="004948BB">
          <w:rPr>
            <w:rFonts w:ascii="Times New Roman" w:eastAsia="Times New Roman" w:hAnsi="Times New Roman" w:cs="Times New Roman"/>
            <w:color w:val="0000FF"/>
            <w:sz w:val="20"/>
            <w:u w:val="single"/>
            <w:lang w:val="en-GB" w:eastAsia="es-ES"/>
          </w:rPr>
          <w:t>simon.scheuring@inserm.fr</w:t>
        </w:r>
      </w:hyperlink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948BB">
        <w:rPr>
          <w:rFonts w:ascii="Times New Roman" w:eastAsia="Times New Roman" w:hAnsi="Times New Roman" w:cs="Times New Roman"/>
          <w:sz w:val="18"/>
          <w:szCs w:val="18"/>
          <w:lang w:val="en-GB" w:eastAsia="es-ES"/>
        </w:rPr>
        <w:t> 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Atomic force microscopy (AFM) is the type of scanning probe microscopy that is probably best adapted for imaging biological samples in physiological conditions with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submolecular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lateral and vertical resolution. In addition, AFM is a method of choice to study the mechanical unfolding of proteins or for cellular force spectroscopy. The advent of high-speed atomic force microscopy (HS-AFM), about 10 years ago, has provided unprecedented insights into the dynamics of membrane proteins and molecular machines from the single-molecule to the cellular level. HS-AFM imaging at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nanometer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-resolution and sub-second frame rate may open novel research fields depicting dynamic events at the single bio-molecule level. As such, HS-AFM is complementary to other structural and cellular biology techniques. In this seminar I provide a brief introduction to HS-AFM and describe some of the most recent reports and unpublished data of dynamic HS-AFM imaging of proteins at the membrane surface.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Membrane-mediated protein-protein and protein-lipid interactions, membrane protein localization, and related dynamics, modulate membrane protein function [1]. So far membrane structure and dynamics could not be studied altogether lacking the technique that analyses unlabelled proteins at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submolecular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lateral and high temporal resolution. We used HS-AFM, [2] to characterize the movements and interactions of unlabelled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porin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OmpF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[3] and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aquaporins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[4] in native membranes and on cells [5]. High-speed force spectroscopy (HS-FS) allows the characterization of interactions within and between molecules over a wide dynamic range [6], accessible to steered molecular dynamics (SMD) simulations. Most recently, we use HS-AFM to study the assembly interactions and dynamics of ESCRT-III [7] and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Annexin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-V [8] at the membrane surface. Direct dynamic HS-AFM imaging revealed novel insights into the function and assembly of these proteins acting in membrane healing and remodelling.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 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[1] D.M.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Engelman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Nature 438, 578 (2005)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[2] T. Ando, et al., Proceedings of the National Academy of Sciences 98, 12468 (2001)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[3] I.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Casuso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et al., Nature Nanotechnology, 7, 525 (2012)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[4] A.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Colom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et al., Journal of Molecular Biology, 423, 249 (2012)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[5] A.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Colom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et al., Nature Communications, DOI:10.1038/ncomms3155 (2013)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[6] F. Rico, et al.,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eastAsia="es-ES"/>
        </w:rPr>
        <w:t>Science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eastAsia="es-ES"/>
        </w:rPr>
        <w:t>, 342, 741 (2013)</w:t>
      </w:r>
    </w:p>
    <w:p w:rsidR="004948BB" w:rsidRPr="004948BB" w:rsidRDefault="004948BB" w:rsidP="00494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[6] N. </w:t>
      </w:r>
      <w:proofErr w:type="spellStart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Chiaruttini</w:t>
      </w:r>
      <w:proofErr w:type="spellEnd"/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et al., in press (2015)</w:t>
      </w:r>
    </w:p>
    <w:p w:rsidR="004948BB" w:rsidRPr="004948BB" w:rsidRDefault="004948BB" w:rsidP="0049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948BB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[8] A. Miyagi, et al., submitted (2015)</w:t>
      </w:r>
      <w:r w:rsidRPr="004948BB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   </w:t>
      </w:r>
    </w:p>
    <w:p w:rsidR="004948BB" w:rsidRPr="004948BB" w:rsidRDefault="004948BB" w:rsidP="0049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C34C6C" w:rsidRPr="004948BB" w:rsidRDefault="004948BB">
      <w:pPr>
        <w:rPr>
          <w:lang w:val="en-US"/>
        </w:rPr>
      </w:pPr>
    </w:p>
    <w:sectPr w:rsidR="00C34C6C" w:rsidRPr="004948BB" w:rsidSect="003066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48BB"/>
    <w:rsid w:val="0030667D"/>
    <w:rsid w:val="004948BB"/>
    <w:rsid w:val="00787119"/>
    <w:rsid w:val="00FA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6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-title">
    <w:name w:val="2-title"/>
    <w:basedOn w:val="Normal"/>
    <w:rsid w:val="0049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3-author">
    <w:name w:val="3-author"/>
    <w:basedOn w:val="Normal"/>
    <w:rsid w:val="0049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4-dept">
    <w:name w:val="4-dept"/>
    <w:basedOn w:val="Normal"/>
    <w:rsid w:val="0049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948BB"/>
    <w:rPr>
      <w:color w:val="0000FF"/>
      <w:u w:val="single"/>
    </w:rPr>
  </w:style>
  <w:style w:type="paragraph" w:customStyle="1" w:styleId="6-abstract">
    <w:name w:val="6-abstract"/>
    <w:basedOn w:val="Normal"/>
    <w:rsid w:val="00494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on.scheuring@inserm.f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2329</Characters>
  <Application>Microsoft Office Word</Application>
  <DocSecurity>0</DocSecurity>
  <Lines>19</Lines>
  <Paragraphs>5</Paragraphs>
  <ScaleCrop>false</ScaleCrop>
  <Company>Instituto de Microelectrónica de Madrid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2015-11-18T11:11:00Z</dcterms:created>
  <dcterms:modified xsi:type="dcterms:W3CDTF">2015-11-18T11:13:00Z</dcterms:modified>
</cp:coreProperties>
</file>